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r w:rsidRPr="002D7010">
        <w:rPr>
          <w:lang w:val="en-US"/>
        </w:rPr>
        <w:t>Łukasz Dragan, Piotr Izert</w:t>
      </w:r>
    </w:p>
    <w:p w:rsidR="00065AA4" w:rsidRPr="001D07FB" w:rsidRDefault="00065AA4" w:rsidP="00065AA4">
      <w:r w:rsidRPr="001D07FB">
        <w:t>31.05.2016</w:t>
      </w:r>
    </w:p>
    <w:p w:rsidR="00DC3916" w:rsidRDefault="00DC3916" w:rsidP="002D7010">
      <w:pPr>
        <w:pStyle w:val="Nagwek1"/>
      </w:pPr>
      <w:r>
        <w:t>Temat projektu</w:t>
      </w:r>
    </w:p>
    <w:p w:rsidR="00DC3916" w:rsidRDefault="00DC3916">
      <w:r>
        <w:t>Celem projektu jest stworzenie inteligentnego bota do gry Four-in-a-row.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DC3916" w:rsidRDefault="00DC3916" w:rsidP="002D7010">
      <w:pPr>
        <w:pStyle w:val="Nagwek1"/>
      </w:pPr>
      <w:r>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r w:rsidR="00C931AC" w:rsidRPr="00C931AC">
        <w:rPr>
          <w:i/>
        </w:rPr>
        <w:t>n_i</w:t>
      </w:r>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r w:rsidRPr="002D7010">
        <w:rPr>
          <w:i/>
        </w:rPr>
        <w:t>p_c</w:t>
      </w:r>
      <w:r>
        <w:t xml:space="preserve">. W przeciwnym razie trafia do niego gen </w:t>
      </w:r>
      <w:r>
        <w:rPr>
          <w:i/>
        </w:rPr>
        <w:t>i</w:t>
      </w:r>
      <w:r>
        <w:t xml:space="preserve"> rodzica B. Następnie dla każdego genu osobnika potomnego dodawana jest z prawdopodobieństwem </w:t>
      </w:r>
      <w:r>
        <w:rPr>
          <w:i/>
        </w:rPr>
        <w:t>p_m</w:t>
      </w:r>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rozgrywane są pojedynki w grę Four-in-a-row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666F4B" w:rsidRDefault="00666F4B" w:rsidP="00065AA4">
      <w:r>
        <w:t>Do wyboru optymalnego ruchu w aktualnej sytuacji boty używają sieci typu Wielowarstwowy Perceptron. Badano różne warianty topologii sieci, w testach użyto sieci z jedną warstwą ukrytą z 10 neuronami oraz z dwiema warstwami ukrytymi po 10 neuronów.</w:t>
      </w:r>
    </w:p>
    <w:p w:rsidR="00065AA4" w:rsidRDefault="00065AA4" w:rsidP="00065AA4">
      <w:r>
        <w:t xml:space="preserve">Wejściem sieci są 42 liczby, które odpowiadają stanom każdego z 7x6 pól planszy. Wyjściem sieci jest </w:t>
      </w:r>
      <w:r w:rsidR="00666F4B">
        <w:t xml:space="preserve">7 neuronów – każdy reprezentuje </w:t>
      </w:r>
      <w:r>
        <w:t>indeks kolumny</w:t>
      </w:r>
      <w:r w:rsidR="00666F4B">
        <w:t>, w której należy dokonać ruchu, wybierany jest neuron z najsilniejszym sygnałem.</w:t>
      </w:r>
    </w:p>
    <w:p w:rsidR="00EE3350" w:rsidRDefault="00C931AC" w:rsidP="00C931AC">
      <w:pPr>
        <w:pStyle w:val="Nagwek1"/>
      </w:pPr>
      <w:r>
        <w:lastRenderedPageBreak/>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 sieć neuronowa: z jedną warstwą ukrytą</w:t>
      </w:r>
      <w:r w:rsidR="006F4274">
        <w:t>, wejście sieci: plansza z polami: 0, 1, 2</w:t>
      </w:r>
    </w:p>
    <w:p w:rsidR="00C931AC" w:rsidRDefault="00C931AC" w:rsidP="00C931AC">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jedną warstwą ukrytą</w:t>
      </w:r>
      <w:r w:rsidR="006F4274">
        <w:t>, wejście sieci: plansza z polami: 0, 1, 2</w:t>
      </w:r>
    </w:p>
    <w:p w:rsidR="006F4274" w:rsidRDefault="006F4274" w:rsidP="006F4274">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jedną warstwą ukrytą, wejście sieci: plansza z polami: 0, -1, 1</w:t>
      </w:r>
    </w:p>
    <w:p w:rsidR="006F4274" w:rsidRDefault="009267C7" w:rsidP="00157E26">
      <w:pPr>
        <w:pStyle w:val="Akapitzlist"/>
        <w:numPr>
          <w:ilvl w:val="0"/>
          <w:numId w:val="1"/>
        </w:numPr>
      </w:pPr>
      <w:r>
        <w:t xml:space="preserve"> </w:t>
      </w:r>
      <w:r w:rsidR="00157E26">
        <w:rPr>
          <w:i/>
        </w:rPr>
        <w:t>n_i</w:t>
      </w:r>
      <w:r w:rsidR="00157E26">
        <w:t>=1000,</w:t>
      </w:r>
      <w:r w:rsidR="00157E26">
        <w:rPr>
          <w:i/>
        </w:rPr>
        <w:t xml:space="preserve"> </w:t>
      </w:r>
      <w:r w:rsidR="00157E26" w:rsidRPr="00C931AC">
        <w:rPr>
          <w:i/>
        </w:rPr>
        <w:t>n</w:t>
      </w:r>
      <w:r w:rsidR="00157E26">
        <w:t xml:space="preserve">=100, </w:t>
      </w:r>
      <w:r w:rsidR="00157E26" w:rsidRPr="00C931AC">
        <w:rPr>
          <w:i/>
        </w:rPr>
        <w:t>t</w:t>
      </w:r>
      <w:r w:rsidR="00157E26">
        <w:t xml:space="preserve">=7, </w:t>
      </w:r>
      <w:r w:rsidR="00157E26" w:rsidRPr="00C931AC">
        <w:rPr>
          <w:i/>
        </w:rPr>
        <w:t>p_m</w:t>
      </w:r>
      <w:r w:rsidR="00157E26" w:rsidRPr="00C931AC">
        <w:t>=</w:t>
      </w:r>
      <w:r w:rsidR="00157E26">
        <w:t xml:space="preserve">0.015, </w:t>
      </w:r>
      <w:r w:rsidR="00157E26">
        <w:rPr>
          <w:i/>
        </w:rPr>
        <w:t>p_c</w:t>
      </w:r>
      <w:r w:rsidR="00157E26">
        <w:t>=0</w:t>
      </w:r>
      <w:r w:rsidR="00157E26">
        <w:t>, sieć neuronowa: z dwoma warstwami ukrytymi, wejście sieci: plansza z polami: 0, 1, 2</w:t>
      </w:r>
    </w:p>
    <w:p w:rsidR="009267C7" w:rsidRDefault="009267C7" w:rsidP="009267C7">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 xml:space="preserve">=0.35, sieć neuronowa: z </w:t>
      </w:r>
      <w:r>
        <w:t>dwoma warstwami ukrytymi</w:t>
      </w:r>
      <w:r>
        <w:t>, wejście sieci: plansza z polami: 0, 1, 2</w:t>
      </w:r>
    </w:p>
    <w:p w:rsidR="009267C7" w:rsidRDefault="00157E26" w:rsidP="00157E26">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 xml:space="preserve">=0.35, sieć neuronowa: z dwoma warstwami ukrytymi, wejście </w:t>
      </w:r>
      <w:r>
        <w:t>sieci: plansza z polami: 0, -1, 1</w:t>
      </w:r>
    </w:p>
    <w:p w:rsidR="00C931AC" w:rsidRDefault="00C931AC" w:rsidP="00C931AC">
      <w:r>
        <w:t xml:space="preserve">Co 10 iteracji wyłaniamy w turnieju, w którym udział bierze cała populacja, najlepszego osobnika. Wykonuje on 1000 pojedynków ze specjalnie przygotowanym botem. Zasada działania bota: wykonuje losowy ruch, chyba że na planszy znajduje się pionowy układ trzech kamieni o tym samym kolorze oraz pole ponad nimi jest wolne. Wtedy, jeżeli kamienie są w kolorze bota i może on wygrać grę, kładzie swój kamień i wygrywa. W przeciwnym wypadku </w:t>
      </w:r>
      <w:r w:rsidR="00481A23">
        <w:t>b</w:t>
      </w:r>
      <w:r>
        <w:t>lokuje on ruch przeciwnika.</w:t>
      </w:r>
    </w:p>
    <w:p w:rsidR="00C931AC" w:rsidRDefault="00C931AC" w:rsidP="00C931AC">
      <w:pPr>
        <w:pStyle w:val="Nagwek2"/>
      </w:pPr>
      <w:r>
        <w:t>Porównanie wyników</w:t>
      </w:r>
    </w:p>
    <w:p w:rsidR="00C931AC" w:rsidRPr="00C931AC" w:rsidRDefault="00C931AC" w:rsidP="00C931AC">
      <w:r>
        <w:t>Dla każdego z testów otrz</w:t>
      </w:r>
      <w:r w:rsidR="001D07FB">
        <w:t xml:space="preserve">ymujemy 100 wyników cząstkowych oznaczających </w:t>
      </w:r>
      <w:r w:rsidR="00BA0375">
        <w:t>część gier wygranych z algorytmicznym botem (wartości od 0 do 1):</w:t>
      </w:r>
    </w:p>
    <w:p w:rsidR="00C931AC" w:rsidRPr="00BA0375"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BA0375" w:rsidRPr="00C931AC" w:rsidRDefault="00BA0375" w:rsidP="00BA0375">
      <w:pPr>
        <w:pStyle w:val="Akapitzlist"/>
      </w:pPr>
    </w:p>
    <w:p w:rsidR="006016A2"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p>
    <w:p w:rsidR="006F4274" w:rsidRDefault="006F4274" w:rsidP="00C931AC">
      <w:pPr>
        <w:pStyle w:val="Akapitzlist"/>
        <w:numPr>
          <w:ilvl w:val="0"/>
          <w:numId w:val="2"/>
        </w:numPr>
        <w:rPr>
          <w:rFonts w:ascii="Courier New" w:hAnsi="Courier New" w:cs="Courier New"/>
          <w:color w:val="000000"/>
          <w:sz w:val="20"/>
          <w:szCs w:val="20"/>
        </w:rPr>
      </w:pPr>
      <w:r>
        <w:rPr>
          <w:rFonts w:ascii="Courier New" w:hAnsi="Courier New" w:cs="Courier New"/>
          <w:color w:val="000000"/>
          <w:sz w:val="20"/>
          <w:szCs w:val="20"/>
        </w:rPr>
        <w:lastRenderedPageBreak/>
        <w:t>0.184 0.238 0.194 0.231 0.231 0.2 0.211 0.245 0.213 0.228 0.215 0.277 0.334 0.245 0.206 0.217 0.248 0.243 0.191 0.199 0.222 0.15 0.239 0.262 0.364 0.314 0.366 0.389 0.356 0.414 0.37 0.398 0.435 0.429 0.429 0.411 0.309 0.39 0.472 0.451 0.432 0.414 0.412 0.437 0.435 0.441 0.348 0.417 0.46 0.401 0.381 0.423 0.374 0.47 0.52 0.47 0.38 0.467 0.471 0.419 0.435 0.414 0.299 0.43 0.422 0.445 0.46 0.314 0.437 0.356 0.274 0.283 0.285 0.259 0.222 0.267 0.259 0.228 0.244 0.244 0.267 0.255 0.285 0.222 0.234 0.248 0.365 0.264 0.279 0.268 0.254 0.22 0.267 0.336 0.267 0.277 0.302 0.245 0.264 0.237</w:t>
      </w:r>
    </w:p>
    <w:p w:rsidR="00BA0375" w:rsidRDefault="00BA0375" w:rsidP="00BA0375">
      <w:pPr>
        <w:pStyle w:val="Akapitzlist"/>
        <w:rPr>
          <w:rFonts w:ascii="Courier New" w:hAnsi="Courier New" w:cs="Courier New"/>
          <w:color w:val="000000"/>
          <w:sz w:val="20"/>
          <w:szCs w:val="20"/>
        </w:rPr>
      </w:pPr>
    </w:p>
    <w:p w:rsidR="00314CF1" w:rsidRDefault="00BA0375" w:rsidP="00BA0375">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0.159 0.132 0.098 0.046 0.067 0.064 0.134 0.1 0.105 0.089 0.038 0.045 0.31 0.055 0.17 0.181 0.219 0.253 0.251 0.197 0.267 0.225 0.274 0.162 0.386 0.252 0.182 0.21 0.245 0.177 0.138 0.276 0.221 0.274 0.181 0.245 0.191 0.232 0.256 0.266 0.09 0.08 0.08 0.18 0.18 0.116 0.138 0.243 0.133 0.221 0.355 0.199 0.182 0.252 0.169 0.134 0.385 0.262 0.363 0.396 0.329 0.209 0.108 0.117 0.121 0.321 0.287 0.347 0.29 0.315 0.355 0.262 0.312 0.15 0.149 0.326 0.257 0.343 0.263 0.345 0.178 0.419 0.184 0.344 0.345 0.309 0.311 0.428 0.245 0.201 0.345 0.21 0.359 0.391 0.432 0.139 0.11 0.15 0.461 0.322</w:t>
      </w:r>
    </w:p>
    <w:p w:rsidR="00BA0375" w:rsidRPr="00BA0375" w:rsidRDefault="00BA0375" w:rsidP="00BA0375">
      <w:pPr>
        <w:pStyle w:val="Akapitzlist"/>
        <w:rPr>
          <w:rFonts w:ascii="Courier New" w:hAnsi="Courier New" w:cs="Courier New"/>
          <w:color w:val="000000"/>
          <w:sz w:val="20"/>
          <w:szCs w:val="20"/>
        </w:rPr>
      </w:pPr>
    </w:p>
    <w:p w:rsidR="00BA0375" w:rsidRDefault="00BA0375" w:rsidP="00BA0375">
      <w:pPr>
        <w:pStyle w:val="Akapitzlist"/>
        <w:rPr>
          <w:rFonts w:ascii="Courier New" w:hAnsi="Courier New" w:cs="Courier New"/>
          <w:color w:val="000000"/>
          <w:sz w:val="20"/>
          <w:szCs w:val="20"/>
        </w:rPr>
      </w:pPr>
    </w:p>
    <w:p w:rsidR="00314CF1" w:rsidRDefault="00314CF1" w:rsidP="00C931AC">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0.038 0.062 0.041 0.046 0.061 0.07 0.103 0.066 0.072 0.07 0.098 0.095 0.119 0.098 0.163 0.228 0.231 0.323 0.103 0.083 0.099 0.227 0.143 0.203 0.177 0.09 0.287 0.118 0.219 0.151 0.148 0.387 0.218 0.329 0.234 0.136 0.17 0.123 0.21 0.234 0.356 0.074 0.254 0.31 0.308 0.433 0.223 0.24 0.331 0.377 0.392 0.441 0.373 0.317 0.318 0.283 0.302 0.47 0.51 0.459 0.41 0.489 0.409 0.37 0.498 0.538 0.412 0.344 0.482 0.296 0.524 0.427 0.367 0.424 0.19 0.356 0.388 0.425 0.259 0.38 0.309 0.34 0.368 0.433 0.475 0.434 0.459 0.432 0.411 0.31 0.416 0.36 0.467 0.559 0.573 0.483 0.439 0.595 0.285 0.31</w:t>
      </w:r>
    </w:p>
    <w:p w:rsidR="00BA0375" w:rsidRPr="00BA0375" w:rsidRDefault="00BA0375" w:rsidP="00BA0375">
      <w:pPr>
        <w:pStyle w:val="Akapitzlist"/>
        <w:rPr>
          <w:rFonts w:ascii="Courier New" w:hAnsi="Courier New" w:cs="Courier New"/>
          <w:color w:val="000000"/>
          <w:sz w:val="20"/>
          <w:szCs w:val="20"/>
        </w:rPr>
      </w:pPr>
    </w:p>
    <w:p w:rsidR="00BA0375" w:rsidRDefault="00BA0375" w:rsidP="00BA0375">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0.075 0.058 0.065 0.061 0.036 0.051 0.085 0.041 0.07 0.083 0.069 0.318 0.057 0.075 0.103 0.111 0.123 0.097 0.155 0.203 0.132 0.11 0.079 0.129 0.141 0.138 0.129 0.171 0.264 0.124 0.127 0.261 0.224 0.323 0.186 0.188 0.135 0.178 0.103 0.131 0.115 0.17 0.289 0.377 0.337 0.291 0.245 0.306 0.29 0.286 0.319 0.35 0.377 0.317 0.488 0.396 0.16 0.429 0.233 0.308 0.192 0.372 0.276 0.149 0.258 0.26 0.373 0.197 0.251 0.297 0.283 0.239 0.253 0.229 0.396 0.468 0.231 0.249 0.264 0.41333333333333333 0.25 0.319 0.32 0.32 0.343 0.43 0.275 0.356 0.368 0.337 0.208 0.301 0.337 0.437 0.208 0.403 0.359 0.504 0.481 0.435</w:t>
      </w:r>
    </w:p>
    <w:p w:rsidR="00BA0375" w:rsidRPr="00BA0375" w:rsidRDefault="00BA0375" w:rsidP="00BA0375">
      <w:pPr>
        <w:pStyle w:val="Akapitzlist"/>
        <w:rPr>
          <w:rFonts w:ascii="Courier New" w:hAnsi="Courier New" w:cs="Courier New"/>
          <w:color w:val="000000"/>
          <w:sz w:val="20"/>
          <w:szCs w:val="20"/>
        </w:rPr>
      </w:pPr>
    </w:p>
    <w:p w:rsidR="00BA0375" w:rsidRDefault="00BA0375">
      <w:pPr>
        <w:rPr>
          <w:rFonts w:ascii="Courier New" w:hAnsi="Courier New" w:cs="Courier New"/>
          <w:color w:val="000000"/>
          <w:sz w:val="20"/>
          <w:szCs w:val="20"/>
        </w:rPr>
      </w:pPr>
      <w:r>
        <w:rPr>
          <w:rFonts w:ascii="Courier New" w:hAnsi="Courier New" w:cs="Courier New"/>
          <w:color w:val="000000"/>
          <w:sz w:val="20"/>
          <w:szCs w:val="20"/>
        </w:rPr>
        <w:br w:type="page"/>
      </w:r>
    </w:p>
    <w:p w:rsidR="00BA0375" w:rsidRDefault="00BA0375" w:rsidP="00BA0375">
      <w:pPr>
        <w:pStyle w:val="Akapitzlist"/>
        <w:rPr>
          <w:rFonts w:ascii="Courier New" w:hAnsi="Courier New" w:cs="Courier New"/>
          <w:color w:val="000000"/>
          <w:sz w:val="20"/>
          <w:szCs w:val="20"/>
        </w:rPr>
      </w:pPr>
    </w:p>
    <w:p w:rsidR="00BA0375" w:rsidRDefault="00BA0375" w:rsidP="00BA0375">
      <w:r>
        <w:t>Wyniki przedstawiono również na wykresie:</w:t>
      </w:r>
    </w:p>
    <w:p w:rsidR="00BA0375" w:rsidRDefault="00BA0375" w:rsidP="00BA0375">
      <w:r>
        <w:rPr>
          <w:noProof/>
          <w:lang w:eastAsia="pl-PL"/>
        </w:rPr>
        <w:drawing>
          <wp:inline distT="0" distB="0" distL="0" distR="0" wp14:anchorId="0EC4EF6C" wp14:editId="5F8CBBF7">
            <wp:extent cx="5760720" cy="3807612"/>
            <wp:effectExtent l="0" t="0" r="11430" b="2159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0375" w:rsidRDefault="00BA0375" w:rsidP="00BA0375"/>
    <w:p w:rsidR="00BA0375" w:rsidRDefault="00BA0375" w:rsidP="00BA0375">
      <w:r>
        <w:t>Wykres pokazuje, że najlepsze wyniki dała metoda korzystająca z sieci z jedną warstwą ukrytą i z krzyżowania osobników.</w:t>
      </w:r>
    </w:p>
    <w:p w:rsidR="00BA0375" w:rsidRPr="00BA0375" w:rsidRDefault="00BA0375" w:rsidP="00BA0375">
      <w:r>
        <w:t>Wyniki są znacznie lepsze niż bota losowego (prawie zawsze przegrywa on z botem algorytmicznym), jednak uzyskany gracz nie jest obiektywnie szczególnie silny. Być może sama metoda uczenia nienadzorowanego ma swoje ograniczenia, których nie da się przekroczyć wyłącznie przez modyfikacje jej parametrów.</w:t>
      </w:r>
      <w:bookmarkStart w:id="0" w:name="_GoBack"/>
      <w:bookmarkEnd w:id="0"/>
    </w:p>
    <w:sectPr w:rsidR="00BA0375" w:rsidRPr="00BA0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301F1"/>
    <w:rsid w:val="00065AA4"/>
    <w:rsid w:val="00157E26"/>
    <w:rsid w:val="001D07FB"/>
    <w:rsid w:val="0027770C"/>
    <w:rsid w:val="002D7010"/>
    <w:rsid w:val="00314CF1"/>
    <w:rsid w:val="00437C74"/>
    <w:rsid w:val="00481A23"/>
    <w:rsid w:val="00566F20"/>
    <w:rsid w:val="006016A2"/>
    <w:rsid w:val="006163F7"/>
    <w:rsid w:val="00666F4B"/>
    <w:rsid w:val="006F4274"/>
    <w:rsid w:val="0075596E"/>
    <w:rsid w:val="009267C7"/>
    <w:rsid w:val="00B8042E"/>
    <w:rsid w:val="00BA0375"/>
    <w:rsid w:val="00C931AC"/>
    <w:rsid w:val="00DC3916"/>
    <w:rsid w:val="00EE33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Prywatny\studia\msi2\Fourinarow\repo\doc\Wyk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484186004527212"/>
          <c:y val="3.3080129259358139E-2"/>
          <c:w val="0.74910531224919197"/>
          <c:h val="0.82352434431353183"/>
        </c:manualLayout>
      </c:layout>
      <c:scatterChart>
        <c:scatterStyle val="lineMarker"/>
        <c:varyColors val="0"/>
        <c:ser>
          <c:idx val="0"/>
          <c:order val="0"/>
          <c:tx>
            <c:v>1</c:v>
          </c:tx>
          <c:spPr>
            <a:ln w="19050">
              <a:solidFill>
                <a:srgbClr val="00B0F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Arkusz1!$C$4:$C$103</c:f>
              <c:numCache>
                <c:formatCode>General</c:formatCode>
                <c:ptCount val="100"/>
                <c:pt idx="0">
                  <c:v>0.13900000000000001</c:v>
                </c:pt>
                <c:pt idx="1">
                  <c:v>5.0999999999999997E-2</c:v>
                </c:pt>
                <c:pt idx="2">
                  <c:v>0.18</c:v>
                </c:pt>
                <c:pt idx="3">
                  <c:v>0.16800000000000001</c:v>
                </c:pt>
                <c:pt idx="4">
                  <c:v>0.223</c:v>
                </c:pt>
                <c:pt idx="5">
                  <c:v>6.2E-2</c:v>
                </c:pt>
                <c:pt idx="6">
                  <c:v>6.2E-2</c:v>
                </c:pt>
                <c:pt idx="7">
                  <c:v>7.3999999999999996E-2</c:v>
                </c:pt>
                <c:pt idx="8">
                  <c:v>0.16600000000000001</c:v>
                </c:pt>
                <c:pt idx="9">
                  <c:v>0.22700000000000001</c:v>
                </c:pt>
                <c:pt idx="10">
                  <c:v>0.13700000000000001</c:v>
                </c:pt>
                <c:pt idx="11">
                  <c:v>0.32600000000000001</c:v>
                </c:pt>
                <c:pt idx="12">
                  <c:v>0.153</c:v>
                </c:pt>
                <c:pt idx="13">
                  <c:v>0.16600000000000001</c:v>
                </c:pt>
                <c:pt idx="14">
                  <c:v>0.13900000000000001</c:v>
                </c:pt>
                <c:pt idx="15">
                  <c:v>0.26</c:v>
                </c:pt>
                <c:pt idx="16">
                  <c:v>0.28999999999999998</c:v>
                </c:pt>
                <c:pt idx="17">
                  <c:v>0.193</c:v>
                </c:pt>
                <c:pt idx="18">
                  <c:v>0.218</c:v>
                </c:pt>
                <c:pt idx="19">
                  <c:v>0.128</c:v>
                </c:pt>
                <c:pt idx="20">
                  <c:v>0.17499999999999999</c:v>
                </c:pt>
                <c:pt idx="21">
                  <c:v>0.161</c:v>
                </c:pt>
                <c:pt idx="22">
                  <c:v>0.222</c:v>
                </c:pt>
                <c:pt idx="23">
                  <c:v>0.185</c:v>
                </c:pt>
                <c:pt idx="24">
                  <c:v>0.2</c:v>
                </c:pt>
                <c:pt idx="25">
                  <c:v>0.14399999999999999</c:v>
                </c:pt>
                <c:pt idx="26">
                  <c:v>0.249</c:v>
                </c:pt>
                <c:pt idx="27">
                  <c:v>0.20799999999999999</c:v>
                </c:pt>
                <c:pt idx="28">
                  <c:v>0.20599999999999999</c:v>
                </c:pt>
                <c:pt idx="29">
                  <c:v>0.16500000000000001</c:v>
                </c:pt>
                <c:pt idx="30">
                  <c:v>0.248</c:v>
                </c:pt>
                <c:pt idx="31">
                  <c:v>0.20100000000000001</c:v>
                </c:pt>
                <c:pt idx="32">
                  <c:v>0.32733333333333298</c:v>
                </c:pt>
                <c:pt idx="33">
                  <c:v>0.313</c:v>
                </c:pt>
                <c:pt idx="34">
                  <c:v>0.28599999999999998</c:v>
                </c:pt>
                <c:pt idx="35">
                  <c:v>0.26200000000000001</c:v>
                </c:pt>
                <c:pt idx="36">
                  <c:v>0.122</c:v>
                </c:pt>
                <c:pt idx="37">
                  <c:v>0.28599999999999998</c:v>
                </c:pt>
                <c:pt idx="38">
                  <c:v>0.38600000000000001</c:v>
                </c:pt>
                <c:pt idx="39">
                  <c:v>0.29099999999999998</c:v>
                </c:pt>
                <c:pt idx="40">
                  <c:v>0.26500000000000001</c:v>
                </c:pt>
                <c:pt idx="41">
                  <c:v>0.29399999999999998</c:v>
                </c:pt>
                <c:pt idx="42">
                  <c:v>0.28199999999999997</c:v>
                </c:pt>
                <c:pt idx="43">
                  <c:v>0.35399999999999998</c:v>
                </c:pt>
                <c:pt idx="44">
                  <c:v>0.221</c:v>
                </c:pt>
                <c:pt idx="45">
                  <c:v>0.27300000000000002</c:v>
                </c:pt>
                <c:pt idx="46">
                  <c:v>0.33100000000000002</c:v>
                </c:pt>
                <c:pt idx="47">
                  <c:v>0.20599999999999999</c:v>
                </c:pt>
                <c:pt idx="48">
                  <c:v>0.26700000000000002</c:v>
                </c:pt>
                <c:pt idx="49">
                  <c:v>0.40500000000000003</c:v>
                </c:pt>
                <c:pt idx="50">
                  <c:v>0.33400000000000002</c:v>
                </c:pt>
                <c:pt idx="51">
                  <c:v>0.24</c:v>
                </c:pt>
                <c:pt idx="52">
                  <c:v>0.23400000000000001</c:v>
                </c:pt>
                <c:pt idx="53">
                  <c:v>0.27100000000000002</c:v>
                </c:pt>
                <c:pt idx="54">
                  <c:v>0.188</c:v>
                </c:pt>
                <c:pt idx="55">
                  <c:v>0.35299999999999998</c:v>
                </c:pt>
                <c:pt idx="56">
                  <c:v>0.34799999999999998</c:v>
                </c:pt>
                <c:pt idx="57">
                  <c:v>0.434</c:v>
                </c:pt>
                <c:pt idx="58">
                  <c:v>0.27100000000000002</c:v>
                </c:pt>
                <c:pt idx="59">
                  <c:v>0.26</c:v>
                </c:pt>
                <c:pt idx="60">
                  <c:v>0.246</c:v>
                </c:pt>
                <c:pt idx="61">
                  <c:v>0.31</c:v>
                </c:pt>
                <c:pt idx="62">
                  <c:v>0.25</c:v>
                </c:pt>
                <c:pt idx="63">
                  <c:v>0.22700000000000001</c:v>
                </c:pt>
                <c:pt idx="64">
                  <c:v>0.32800000000000001</c:v>
                </c:pt>
                <c:pt idx="65">
                  <c:v>0.28899999999999998</c:v>
                </c:pt>
                <c:pt idx="66">
                  <c:v>0.28199999999999997</c:v>
                </c:pt>
                <c:pt idx="67">
                  <c:v>0.26400000000000001</c:v>
                </c:pt>
                <c:pt idx="68">
                  <c:v>0.219</c:v>
                </c:pt>
                <c:pt idx="69">
                  <c:v>0.22900000000000001</c:v>
                </c:pt>
                <c:pt idx="70">
                  <c:v>0.252</c:v>
                </c:pt>
                <c:pt idx="71">
                  <c:v>0.28699999999999998</c:v>
                </c:pt>
                <c:pt idx="72">
                  <c:v>0.40300000000000002</c:v>
                </c:pt>
                <c:pt idx="73">
                  <c:v>0.375</c:v>
                </c:pt>
                <c:pt idx="74">
                  <c:v>0.34499999999999997</c:v>
                </c:pt>
                <c:pt idx="75">
                  <c:v>0.36099999999999999</c:v>
                </c:pt>
                <c:pt idx="76">
                  <c:v>0.27800000000000002</c:v>
                </c:pt>
                <c:pt idx="77">
                  <c:v>0.35199999999999998</c:v>
                </c:pt>
                <c:pt idx="78">
                  <c:v>0.27200000000000002</c:v>
                </c:pt>
                <c:pt idx="79">
                  <c:v>0.29499999999999998</c:v>
                </c:pt>
                <c:pt idx="80">
                  <c:v>0.27200000000000002</c:v>
                </c:pt>
                <c:pt idx="81">
                  <c:v>0.22500000000000001</c:v>
                </c:pt>
                <c:pt idx="82">
                  <c:v>0.42399999999999999</c:v>
                </c:pt>
                <c:pt idx="83">
                  <c:v>0.20200000000000001</c:v>
                </c:pt>
                <c:pt idx="84">
                  <c:v>0.113</c:v>
                </c:pt>
                <c:pt idx="85">
                  <c:v>0.39900000000000002</c:v>
                </c:pt>
                <c:pt idx="86">
                  <c:v>0.35099999999999998</c:v>
                </c:pt>
                <c:pt idx="87">
                  <c:v>0.45800000000000002</c:v>
                </c:pt>
                <c:pt idx="88">
                  <c:v>0.30599999999999999</c:v>
                </c:pt>
                <c:pt idx="89">
                  <c:v>0.30399999999999999</c:v>
                </c:pt>
                <c:pt idx="90">
                  <c:v>0.40899999999999997</c:v>
                </c:pt>
                <c:pt idx="91">
                  <c:v>0.432</c:v>
                </c:pt>
                <c:pt idx="92">
                  <c:v>0.377</c:v>
                </c:pt>
                <c:pt idx="93">
                  <c:v>0.376</c:v>
                </c:pt>
                <c:pt idx="94">
                  <c:v>0.31</c:v>
                </c:pt>
                <c:pt idx="95">
                  <c:v>0.376</c:v>
                </c:pt>
                <c:pt idx="96">
                  <c:v>0.314</c:v>
                </c:pt>
                <c:pt idx="97">
                  <c:v>0.41299999999999998</c:v>
                </c:pt>
                <c:pt idx="98">
                  <c:v>0.35399999999999998</c:v>
                </c:pt>
                <c:pt idx="99">
                  <c:v>0.23300000000000001</c:v>
                </c:pt>
              </c:numCache>
            </c:numRef>
          </c:yVal>
          <c:smooth val="0"/>
        </c:ser>
        <c:ser>
          <c:idx val="1"/>
          <c:order val="1"/>
          <c:tx>
            <c:v>2</c:v>
          </c:tx>
          <c:spPr>
            <a:ln w="19050">
              <a:solidFill>
                <a:srgbClr val="FF000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Arkusz1!$D$4:$D$103</c:f>
              <c:numCache>
                <c:formatCode>General</c:formatCode>
                <c:ptCount val="100"/>
                <c:pt idx="0">
                  <c:v>6.3E-2</c:v>
                </c:pt>
                <c:pt idx="1">
                  <c:v>9.2999999999999999E-2</c:v>
                </c:pt>
                <c:pt idx="2">
                  <c:v>0.14899999999999999</c:v>
                </c:pt>
                <c:pt idx="3">
                  <c:v>6.9000000000000006E-2</c:v>
                </c:pt>
                <c:pt idx="4">
                  <c:v>6.4000000000000001E-2</c:v>
                </c:pt>
                <c:pt idx="5">
                  <c:v>0.21099999999999999</c:v>
                </c:pt>
                <c:pt idx="6">
                  <c:v>9.1999999999999998E-2</c:v>
                </c:pt>
                <c:pt idx="7">
                  <c:v>8.5999999999999993E-2</c:v>
                </c:pt>
                <c:pt idx="8">
                  <c:v>0.14199999999999999</c:v>
                </c:pt>
                <c:pt idx="9">
                  <c:v>0.28399999999999997</c:v>
                </c:pt>
                <c:pt idx="10">
                  <c:v>0.188</c:v>
                </c:pt>
                <c:pt idx="11">
                  <c:v>0.29099999999999998</c:v>
                </c:pt>
                <c:pt idx="12">
                  <c:v>0.30599999999999999</c:v>
                </c:pt>
                <c:pt idx="13">
                  <c:v>0.18099999999999999</c:v>
                </c:pt>
                <c:pt idx="14">
                  <c:v>0.21</c:v>
                </c:pt>
                <c:pt idx="15">
                  <c:v>0.14399999999999999</c:v>
                </c:pt>
                <c:pt idx="16">
                  <c:v>0.33900000000000002</c:v>
                </c:pt>
                <c:pt idx="17">
                  <c:v>0.51200000000000001</c:v>
                </c:pt>
                <c:pt idx="18">
                  <c:v>0.53400000000000003</c:v>
                </c:pt>
                <c:pt idx="19">
                  <c:v>0.48299999999999998</c:v>
                </c:pt>
                <c:pt idx="20">
                  <c:v>0.47199999999999998</c:v>
                </c:pt>
                <c:pt idx="21">
                  <c:v>0.54700000000000004</c:v>
                </c:pt>
                <c:pt idx="22">
                  <c:v>0.505</c:v>
                </c:pt>
                <c:pt idx="23">
                  <c:v>0.68300000000000005</c:v>
                </c:pt>
                <c:pt idx="24">
                  <c:v>0.54100000000000004</c:v>
                </c:pt>
                <c:pt idx="25">
                  <c:v>0.51500000000000001</c:v>
                </c:pt>
                <c:pt idx="26">
                  <c:v>0.59099999999999997</c:v>
                </c:pt>
                <c:pt idx="27">
                  <c:v>0.498</c:v>
                </c:pt>
                <c:pt idx="28">
                  <c:v>0.67100000000000004</c:v>
                </c:pt>
                <c:pt idx="29">
                  <c:v>0.40500000000000003</c:v>
                </c:pt>
                <c:pt idx="30">
                  <c:v>0.41199999999999998</c:v>
                </c:pt>
                <c:pt idx="31">
                  <c:v>0.68600000000000005</c:v>
                </c:pt>
                <c:pt idx="32">
                  <c:v>0.64500000000000002</c:v>
                </c:pt>
                <c:pt idx="33">
                  <c:v>0.73</c:v>
                </c:pt>
                <c:pt idx="34">
                  <c:v>0.57899999999999996</c:v>
                </c:pt>
                <c:pt idx="35">
                  <c:v>0.65800000000000003</c:v>
                </c:pt>
                <c:pt idx="36">
                  <c:v>0.55200000000000005</c:v>
                </c:pt>
                <c:pt idx="37">
                  <c:v>0.58499999999999996</c:v>
                </c:pt>
                <c:pt idx="38">
                  <c:v>0.63500000000000001</c:v>
                </c:pt>
                <c:pt idx="39">
                  <c:v>0.59899999999999998</c:v>
                </c:pt>
                <c:pt idx="40">
                  <c:v>0.53400000000000003</c:v>
                </c:pt>
                <c:pt idx="41">
                  <c:v>0.60699999999999998</c:v>
                </c:pt>
                <c:pt idx="42">
                  <c:v>0.60599999999999998</c:v>
                </c:pt>
                <c:pt idx="43">
                  <c:v>0.54800000000000004</c:v>
                </c:pt>
                <c:pt idx="44">
                  <c:v>0.56799999999999995</c:v>
                </c:pt>
                <c:pt idx="45">
                  <c:v>0.57599999999999996</c:v>
                </c:pt>
                <c:pt idx="46">
                  <c:v>0.66200000000000003</c:v>
                </c:pt>
                <c:pt idx="47">
                  <c:v>0.60699999999999998</c:v>
                </c:pt>
                <c:pt idx="48">
                  <c:v>0.58799999999999997</c:v>
                </c:pt>
                <c:pt idx="49">
                  <c:v>0.63200000000000001</c:v>
                </c:pt>
                <c:pt idx="50">
                  <c:v>0.67600000000000005</c:v>
                </c:pt>
                <c:pt idx="51">
                  <c:v>0.59399999999999997</c:v>
                </c:pt>
                <c:pt idx="52">
                  <c:v>0.63700000000000001</c:v>
                </c:pt>
                <c:pt idx="53">
                  <c:v>0.70499999999999996</c:v>
                </c:pt>
                <c:pt idx="54">
                  <c:v>0.62</c:v>
                </c:pt>
                <c:pt idx="55">
                  <c:v>0.70899999999999996</c:v>
                </c:pt>
                <c:pt idx="56">
                  <c:v>0.65800000000000003</c:v>
                </c:pt>
                <c:pt idx="57">
                  <c:v>0.70499999999999996</c:v>
                </c:pt>
                <c:pt idx="58">
                  <c:v>0.65300000000000002</c:v>
                </c:pt>
                <c:pt idx="59">
                  <c:v>0.63700000000000001</c:v>
                </c:pt>
                <c:pt idx="60">
                  <c:v>0.64300000000000002</c:v>
                </c:pt>
                <c:pt idx="61">
                  <c:v>0.56799999999999995</c:v>
                </c:pt>
                <c:pt idx="62">
                  <c:v>0.53700000000000003</c:v>
                </c:pt>
                <c:pt idx="63">
                  <c:v>0.63100000000000001</c:v>
                </c:pt>
                <c:pt idx="64">
                  <c:v>0.56100000000000005</c:v>
                </c:pt>
                <c:pt idx="65">
                  <c:v>0.60599999999999998</c:v>
                </c:pt>
                <c:pt idx="66">
                  <c:v>0.45500000000000002</c:v>
                </c:pt>
                <c:pt idx="67">
                  <c:v>0.57499999999999996</c:v>
                </c:pt>
                <c:pt idx="68">
                  <c:v>0.51800000000000002</c:v>
                </c:pt>
                <c:pt idx="69">
                  <c:v>0.49</c:v>
                </c:pt>
                <c:pt idx="70">
                  <c:v>0.49199999999999999</c:v>
                </c:pt>
                <c:pt idx="71">
                  <c:v>0.53300000000000003</c:v>
                </c:pt>
                <c:pt idx="72">
                  <c:v>0.46300000000000002</c:v>
                </c:pt>
                <c:pt idx="73">
                  <c:v>0.50700000000000001</c:v>
                </c:pt>
                <c:pt idx="74">
                  <c:v>0.48399999999999999</c:v>
                </c:pt>
                <c:pt idx="75">
                  <c:v>0.58699999999999997</c:v>
                </c:pt>
                <c:pt idx="76">
                  <c:v>0.58299999999999996</c:v>
                </c:pt>
                <c:pt idx="77">
                  <c:v>0.53</c:v>
                </c:pt>
                <c:pt idx="78">
                  <c:v>0.52200000000000002</c:v>
                </c:pt>
                <c:pt idx="79">
                  <c:v>0.48199999999999998</c:v>
                </c:pt>
                <c:pt idx="80">
                  <c:v>0.53</c:v>
                </c:pt>
                <c:pt idx="81">
                  <c:v>0.52100000000000002</c:v>
                </c:pt>
                <c:pt idx="82">
                  <c:v>0.501</c:v>
                </c:pt>
                <c:pt idx="83">
                  <c:v>0.498</c:v>
                </c:pt>
                <c:pt idx="84">
                  <c:v>0.40699999999999997</c:v>
                </c:pt>
                <c:pt idx="85">
                  <c:v>0.56499999999999995</c:v>
                </c:pt>
                <c:pt idx="86">
                  <c:v>0.51500000000000001</c:v>
                </c:pt>
                <c:pt idx="87">
                  <c:v>0.501</c:v>
                </c:pt>
                <c:pt idx="88">
                  <c:v>0.505</c:v>
                </c:pt>
                <c:pt idx="89">
                  <c:v>0.58099999999999996</c:v>
                </c:pt>
                <c:pt idx="90">
                  <c:v>0.58199999999999996</c:v>
                </c:pt>
                <c:pt idx="91">
                  <c:v>0.54600000000000004</c:v>
                </c:pt>
                <c:pt idx="92">
                  <c:v>0.57399999999999995</c:v>
                </c:pt>
                <c:pt idx="93">
                  <c:v>0.56499999999999995</c:v>
                </c:pt>
                <c:pt idx="94">
                  <c:v>0.56499999999999995</c:v>
                </c:pt>
                <c:pt idx="95">
                  <c:v>0.59599999999999997</c:v>
                </c:pt>
                <c:pt idx="96">
                  <c:v>0.53800000000000003</c:v>
                </c:pt>
                <c:pt idx="97">
                  <c:v>0.61899999999999999</c:v>
                </c:pt>
                <c:pt idx="98">
                  <c:v>0.52800000000000002</c:v>
                </c:pt>
                <c:pt idx="99">
                  <c:v>0.57099999999999995</c:v>
                </c:pt>
              </c:numCache>
            </c:numRef>
          </c:yVal>
          <c:smooth val="0"/>
        </c:ser>
        <c:ser>
          <c:idx val="2"/>
          <c:order val="2"/>
          <c:tx>
            <c:v>3</c:v>
          </c:tx>
          <c:spPr>
            <a:ln w="19050">
              <a:solidFill>
                <a:srgbClr val="92D05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Arkusz1!$E$4:$E$103</c:f>
              <c:numCache>
                <c:formatCode>General</c:formatCode>
                <c:ptCount val="100"/>
                <c:pt idx="0">
                  <c:v>0.184</c:v>
                </c:pt>
                <c:pt idx="1">
                  <c:v>0.23799999999999999</c:v>
                </c:pt>
                <c:pt idx="2">
                  <c:v>0.19400000000000001</c:v>
                </c:pt>
                <c:pt idx="3">
                  <c:v>0.23100000000000001</c:v>
                </c:pt>
                <c:pt idx="4">
                  <c:v>0.23100000000000001</c:v>
                </c:pt>
                <c:pt idx="5">
                  <c:v>0.2</c:v>
                </c:pt>
                <c:pt idx="6">
                  <c:v>0.21099999999999999</c:v>
                </c:pt>
                <c:pt idx="7">
                  <c:v>0.245</c:v>
                </c:pt>
                <c:pt idx="8">
                  <c:v>0.21299999999999999</c:v>
                </c:pt>
                <c:pt idx="9">
                  <c:v>0.22800000000000001</c:v>
                </c:pt>
                <c:pt idx="10">
                  <c:v>0.215</c:v>
                </c:pt>
                <c:pt idx="11">
                  <c:v>0.27700000000000002</c:v>
                </c:pt>
                <c:pt idx="12">
                  <c:v>0.33400000000000002</c:v>
                </c:pt>
                <c:pt idx="13">
                  <c:v>0.245</c:v>
                </c:pt>
                <c:pt idx="14">
                  <c:v>0.20599999999999999</c:v>
                </c:pt>
                <c:pt idx="15">
                  <c:v>0.217</c:v>
                </c:pt>
                <c:pt idx="16">
                  <c:v>0.248</c:v>
                </c:pt>
                <c:pt idx="17">
                  <c:v>0.24299999999999999</c:v>
                </c:pt>
                <c:pt idx="18">
                  <c:v>0.191</c:v>
                </c:pt>
                <c:pt idx="19">
                  <c:v>0.19900000000000001</c:v>
                </c:pt>
                <c:pt idx="20">
                  <c:v>0.222</c:v>
                </c:pt>
                <c:pt idx="21">
                  <c:v>0.15</c:v>
                </c:pt>
                <c:pt idx="22">
                  <c:v>0.23899999999999999</c:v>
                </c:pt>
                <c:pt idx="23">
                  <c:v>0.26200000000000001</c:v>
                </c:pt>
                <c:pt idx="24">
                  <c:v>0.36399999999999999</c:v>
                </c:pt>
                <c:pt idx="25">
                  <c:v>0.314</c:v>
                </c:pt>
                <c:pt idx="26">
                  <c:v>0.36599999999999999</c:v>
                </c:pt>
                <c:pt idx="27">
                  <c:v>0.38900000000000001</c:v>
                </c:pt>
                <c:pt idx="28">
                  <c:v>0.35599999999999998</c:v>
                </c:pt>
                <c:pt idx="29">
                  <c:v>0.41399999999999998</c:v>
                </c:pt>
                <c:pt idx="30">
                  <c:v>0.37</c:v>
                </c:pt>
                <c:pt idx="31">
                  <c:v>0.39800000000000002</c:v>
                </c:pt>
                <c:pt idx="32">
                  <c:v>0.435</c:v>
                </c:pt>
                <c:pt idx="33">
                  <c:v>0.42899999999999999</c:v>
                </c:pt>
                <c:pt idx="34">
                  <c:v>0.42899999999999999</c:v>
                </c:pt>
                <c:pt idx="35">
                  <c:v>0.41099999999999998</c:v>
                </c:pt>
                <c:pt idx="36">
                  <c:v>0.309</c:v>
                </c:pt>
                <c:pt idx="37">
                  <c:v>0.39</c:v>
                </c:pt>
                <c:pt idx="38">
                  <c:v>0.47199999999999998</c:v>
                </c:pt>
                <c:pt idx="39">
                  <c:v>0.45100000000000001</c:v>
                </c:pt>
                <c:pt idx="40">
                  <c:v>0.432</c:v>
                </c:pt>
                <c:pt idx="41">
                  <c:v>0.41399999999999998</c:v>
                </c:pt>
                <c:pt idx="42">
                  <c:v>0.41199999999999998</c:v>
                </c:pt>
                <c:pt idx="43">
                  <c:v>0.437</c:v>
                </c:pt>
                <c:pt idx="44">
                  <c:v>0.435</c:v>
                </c:pt>
                <c:pt idx="45">
                  <c:v>0.441</c:v>
                </c:pt>
                <c:pt idx="46">
                  <c:v>0.34799999999999998</c:v>
                </c:pt>
                <c:pt idx="47">
                  <c:v>0.41699999999999998</c:v>
                </c:pt>
                <c:pt idx="48">
                  <c:v>0.46</c:v>
                </c:pt>
                <c:pt idx="49">
                  <c:v>0.40100000000000002</c:v>
                </c:pt>
                <c:pt idx="50">
                  <c:v>0.38100000000000001</c:v>
                </c:pt>
                <c:pt idx="51">
                  <c:v>0.42299999999999999</c:v>
                </c:pt>
                <c:pt idx="52">
                  <c:v>0.374</c:v>
                </c:pt>
                <c:pt idx="53">
                  <c:v>0.47</c:v>
                </c:pt>
                <c:pt idx="54">
                  <c:v>0.52</c:v>
                </c:pt>
                <c:pt idx="55">
                  <c:v>0.47</c:v>
                </c:pt>
                <c:pt idx="56">
                  <c:v>0.38</c:v>
                </c:pt>
                <c:pt idx="57">
                  <c:v>0.46700000000000003</c:v>
                </c:pt>
                <c:pt idx="58">
                  <c:v>0.47099999999999997</c:v>
                </c:pt>
                <c:pt idx="59">
                  <c:v>0.41899999999999998</c:v>
                </c:pt>
                <c:pt idx="60">
                  <c:v>0.435</c:v>
                </c:pt>
                <c:pt idx="61">
                  <c:v>0.41399999999999998</c:v>
                </c:pt>
                <c:pt idx="62">
                  <c:v>0.29899999999999999</c:v>
                </c:pt>
                <c:pt idx="63">
                  <c:v>0.43</c:v>
                </c:pt>
                <c:pt idx="64">
                  <c:v>0.42199999999999999</c:v>
                </c:pt>
                <c:pt idx="65">
                  <c:v>0.44500000000000001</c:v>
                </c:pt>
                <c:pt idx="66">
                  <c:v>0.46</c:v>
                </c:pt>
                <c:pt idx="67">
                  <c:v>0.314</c:v>
                </c:pt>
                <c:pt idx="68">
                  <c:v>0.437</c:v>
                </c:pt>
                <c:pt idx="69">
                  <c:v>0.35599999999999998</c:v>
                </c:pt>
                <c:pt idx="70">
                  <c:v>0.27400000000000002</c:v>
                </c:pt>
                <c:pt idx="71">
                  <c:v>0.28299999999999997</c:v>
                </c:pt>
                <c:pt idx="72">
                  <c:v>0.28499999999999998</c:v>
                </c:pt>
                <c:pt idx="73">
                  <c:v>0.25900000000000001</c:v>
                </c:pt>
                <c:pt idx="74">
                  <c:v>0.222</c:v>
                </c:pt>
                <c:pt idx="75">
                  <c:v>0.26700000000000002</c:v>
                </c:pt>
                <c:pt idx="76">
                  <c:v>0.25900000000000001</c:v>
                </c:pt>
                <c:pt idx="77">
                  <c:v>0.22800000000000001</c:v>
                </c:pt>
                <c:pt idx="78">
                  <c:v>0.24399999999999999</c:v>
                </c:pt>
                <c:pt idx="79">
                  <c:v>0.24399999999999999</c:v>
                </c:pt>
                <c:pt idx="80">
                  <c:v>0.26700000000000002</c:v>
                </c:pt>
                <c:pt idx="81">
                  <c:v>0.255</c:v>
                </c:pt>
                <c:pt idx="82">
                  <c:v>0.28499999999999998</c:v>
                </c:pt>
                <c:pt idx="83">
                  <c:v>0.222</c:v>
                </c:pt>
                <c:pt idx="84">
                  <c:v>0.23400000000000001</c:v>
                </c:pt>
                <c:pt idx="85">
                  <c:v>0.248</c:v>
                </c:pt>
                <c:pt idx="86">
                  <c:v>0.36499999999999999</c:v>
                </c:pt>
                <c:pt idx="87">
                  <c:v>0.26400000000000001</c:v>
                </c:pt>
                <c:pt idx="88">
                  <c:v>0.27900000000000003</c:v>
                </c:pt>
                <c:pt idx="89">
                  <c:v>0.26800000000000002</c:v>
                </c:pt>
                <c:pt idx="90">
                  <c:v>0.254</c:v>
                </c:pt>
                <c:pt idx="91">
                  <c:v>0.22</c:v>
                </c:pt>
                <c:pt idx="92">
                  <c:v>0.26700000000000002</c:v>
                </c:pt>
                <c:pt idx="93">
                  <c:v>0.33600000000000002</c:v>
                </c:pt>
                <c:pt idx="94">
                  <c:v>0.26700000000000002</c:v>
                </c:pt>
                <c:pt idx="95">
                  <c:v>0.27700000000000002</c:v>
                </c:pt>
                <c:pt idx="96">
                  <c:v>0.30199999999999999</c:v>
                </c:pt>
                <c:pt idx="97">
                  <c:v>0.245</c:v>
                </c:pt>
                <c:pt idx="98">
                  <c:v>0.26400000000000001</c:v>
                </c:pt>
                <c:pt idx="99">
                  <c:v>0.23699999999999999</c:v>
                </c:pt>
              </c:numCache>
            </c:numRef>
          </c:yVal>
          <c:smooth val="0"/>
        </c:ser>
        <c:ser>
          <c:idx val="3"/>
          <c:order val="3"/>
          <c:tx>
            <c:v>4</c:v>
          </c:tx>
          <c:spPr>
            <a:ln w="19050">
              <a:solidFill>
                <a:schemeClr val="accent1">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Arkusz1!$F$4:$F$103</c:f>
              <c:numCache>
                <c:formatCode>General</c:formatCode>
                <c:ptCount val="100"/>
                <c:pt idx="0">
                  <c:v>0.159</c:v>
                </c:pt>
                <c:pt idx="1">
                  <c:v>0.13200000000000001</c:v>
                </c:pt>
                <c:pt idx="2">
                  <c:v>9.8000000000000004E-2</c:v>
                </c:pt>
                <c:pt idx="3">
                  <c:v>4.5999999999999999E-2</c:v>
                </c:pt>
                <c:pt idx="4">
                  <c:v>6.7000000000000004E-2</c:v>
                </c:pt>
                <c:pt idx="5">
                  <c:v>6.4000000000000001E-2</c:v>
                </c:pt>
                <c:pt idx="6">
                  <c:v>0.13400000000000001</c:v>
                </c:pt>
                <c:pt idx="7">
                  <c:v>0.1</c:v>
                </c:pt>
                <c:pt idx="8">
                  <c:v>0.105</c:v>
                </c:pt>
                <c:pt idx="9">
                  <c:v>8.8999999999999996E-2</c:v>
                </c:pt>
                <c:pt idx="10">
                  <c:v>3.7999999999999999E-2</c:v>
                </c:pt>
                <c:pt idx="11">
                  <c:v>4.4999999999999998E-2</c:v>
                </c:pt>
                <c:pt idx="12">
                  <c:v>0.31</c:v>
                </c:pt>
                <c:pt idx="13">
                  <c:v>5.5E-2</c:v>
                </c:pt>
                <c:pt idx="14">
                  <c:v>0.17</c:v>
                </c:pt>
                <c:pt idx="15">
                  <c:v>0.18099999999999999</c:v>
                </c:pt>
                <c:pt idx="16">
                  <c:v>0.219</c:v>
                </c:pt>
                <c:pt idx="17">
                  <c:v>0.253</c:v>
                </c:pt>
                <c:pt idx="18">
                  <c:v>0.251</c:v>
                </c:pt>
                <c:pt idx="19">
                  <c:v>0.19700000000000001</c:v>
                </c:pt>
                <c:pt idx="20">
                  <c:v>0.26700000000000002</c:v>
                </c:pt>
                <c:pt idx="21">
                  <c:v>0.22500000000000001</c:v>
                </c:pt>
                <c:pt idx="22">
                  <c:v>0.27400000000000002</c:v>
                </c:pt>
                <c:pt idx="23">
                  <c:v>0.16200000000000001</c:v>
                </c:pt>
                <c:pt idx="24">
                  <c:v>0.38600000000000001</c:v>
                </c:pt>
                <c:pt idx="25">
                  <c:v>0.252</c:v>
                </c:pt>
                <c:pt idx="26">
                  <c:v>0.182</c:v>
                </c:pt>
                <c:pt idx="27">
                  <c:v>0.21</c:v>
                </c:pt>
                <c:pt idx="28">
                  <c:v>0.245</c:v>
                </c:pt>
                <c:pt idx="29">
                  <c:v>0.17699999999999999</c:v>
                </c:pt>
                <c:pt idx="30">
                  <c:v>0.13800000000000001</c:v>
                </c:pt>
                <c:pt idx="31">
                  <c:v>0.27600000000000002</c:v>
                </c:pt>
                <c:pt idx="32">
                  <c:v>0.221</c:v>
                </c:pt>
                <c:pt idx="33">
                  <c:v>0.27400000000000002</c:v>
                </c:pt>
                <c:pt idx="34">
                  <c:v>0.18099999999999999</c:v>
                </c:pt>
                <c:pt idx="35">
                  <c:v>0.245</c:v>
                </c:pt>
                <c:pt idx="36">
                  <c:v>0.191</c:v>
                </c:pt>
                <c:pt idx="37">
                  <c:v>0.23200000000000001</c:v>
                </c:pt>
                <c:pt idx="38">
                  <c:v>0.25600000000000001</c:v>
                </c:pt>
                <c:pt idx="39">
                  <c:v>0.26600000000000001</c:v>
                </c:pt>
                <c:pt idx="40">
                  <c:v>0.09</c:v>
                </c:pt>
                <c:pt idx="41">
                  <c:v>0.08</c:v>
                </c:pt>
                <c:pt idx="42">
                  <c:v>0.08</c:v>
                </c:pt>
                <c:pt idx="43">
                  <c:v>0.18</c:v>
                </c:pt>
                <c:pt idx="44">
                  <c:v>0.18</c:v>
                </c:pt>
                <c:pt idx="45">
                  <c:v>0.11600000000000001</c:v>
                </c:pt>
                <c:pt idx="46">
                  <c:v>0.13800000000000001</c:v>
                </c:pt>
                <c:pt idx="47">
                  <c:v>0.24299999999999999</c:v>
                </c:pt>
                <c:pt idx="48">
                  <c:v>0.13300000000000001</c:v>
                </c:pt>
                <c:pt idx="49">
                  <c:v>0.221</c:v>
                </c:pt>
                <c:pt idx="50">
                  <c:v>0.35499999999999998</c:v>
                </c:pt>
                <c:pt idx="51">
                  <c:v>0.19900000000000001</c:v>
                </c:pt>
                <c:pt idx="52">
                  <c:v>0.182</c:v>
                </c:pt>
                <c:pt idx="53">
                  <c:v>0.252</c:v>
                </c:pt>
                <c:pt idx="54">
                  <c:v>0.16900000000000001</c:v>
                </c:pt>
                <c:pt idx="55">
                  <c:v>0.13400000000000001</c:v>
                </c:pt>
                <c:pt idx="56">
                  <c:v>0.38500000000000001</c:v>
                </c:pt>
                <c:pt idx="57">
                  <c:v>0.26200000000000001</c:v>
                </c:pt>
                <c:pt idx="58">
                  <c:v>0.36299999999999999</c:v>
                </c:pt>
                <c:pt idx="59">
                  <c:v>0.39600000000000002</c:v>
                </c:pt>
                <c:pt idx="60">
                  <c:v>0.32900000000000001</c:v>
                </c:pt>
                <c:pt idx="61">
                  <c:v>0.20899999999999999</c:v>
                </c:pt>
                <c:pt idx="62">
                  <c:v>0.108</c:v>
                </c:pt>
                <c:pt idx="63">
                  <c:v>0.11700000000000001</c:v>
                </c:pt>
                <c:pt idx="64">
                  <c:v>0.121</c:v>
                </c:pt>
                <c:pt idx="65">
                  <c:v>0.32100000000000001</c:v>
                </c:pt>
                <c:pt idx="66">
                  <c:v>0.28699999999999998</c:v>
                </c:pt>
                <c:pt idx="67">
                  <c:v>0.34699999999999998</c:v>
                </c:pt>
                <c:pt idx="68">
                  <c:v>0.28999999999999998</c:v>
                </c:pt>
                <c:pt idx="69">
                  <c:v>0.315</c:v>
                </c:pt>
                <c:pt idx="70">
                  <c:v>0.35499999999999998</c:v>
                </c:pt>
                <c:pt idx="71">
                  <c:v>0.26200000000000001</c:v>
                </c:pt>
                <c:pt idx="72">
                  <c:v>0.312</c:v>
                </c:pt>
                <c:pt idx="73">
                  <c:v>0.15</c:v>
                </c:pt>
                <c:pt idx="74">
                  <c:v>0.14899999999999999</c:v>
                </c:pt>
                <c:pt idx="75">
                  <c:v>0.32600000000000001</c:v>
                </c:pt>
                <c:pt idx="76">
                  <c:v>0.25700000000000001</c:v>
                </c:pt>
                <c:pt idx="77">
                  <c:v>0.34300000000000003</c:v>
                </c:pt>
                <c:pt idx="78">
                  <c:v>0.26300000000000001</c:v>
                </c:pt>
                <c:pt idx="79">
                  <c:v>0.34499999999999997</c:v>
                </c:pt>
                <c:pt idx="80">
                  <c:v>0.17799999999999999</c:v>
                </c:pt>
                <c:pt idx="81">
                  <c:v>0.41899999999999998</c:v>
                </c:pt>
                <c:pt idx="82">
                  <c:v>0.184</c:v>
                </c:pt>
                <c:pt idx="83">
                  <c:v>0.34399999999999997</c:v>
                </c:pt>
                <c:pt idx="84">
                  <c:v>0.34499999999999997</c:v>
                </c:pt>
                <c:pt idx="85">
                  <c:v>0.309</c:v>
                </c:pt>
                <c:pt idx="86">
                  <c:v>0.311</c:v>
                </c:pt>
                <c:pt idx="87">
                  <c:v>0.42799999999999999</c:v>
                </c:pt>
                <c:pt idx="88">
                  <c:v>0.245</c:v>
                </c:pt>
                <c:pt idx="89">
                  <c:v>0.20100000000000001</c:v>
                </c:pt>
                <c:pt idx="90">
                  <c:v>0.34499999999999997</c:v>
                </c:pt>
                <c:pt idx="91">
                  <c:v>0.21</c:v>
                </c:pt>
                <c:pt idx="92">
                  <c:v>0.35899999999999999</c:v>
                </c:pt>
                <c:pt idx="93">
                  <c:v>0.39100000000000001</c:v>
                </c:pt>
                <c:pt idx="94">
                  <c:v>0.432</c:v>
                </c:pt>
                <c:pt idx="95">
                  <c:v>0.13900000000000001</c:v>
                </c:pt>
                <c:pt idx="96">
                  <c:v>0.11</c:v>
                </c:pt>
                <c:pt idx="97">
                  <c:v>0.15</c:v>
                </c:pt>
                <c:pt idx="98">
                  <c:v>0.46100000000000002</c:v>
                </c:pt>
                <c:pt idx="99">
                  <c:v>0.32200000000000001</c:v>
                </c:pt>
              </c:numCache>
            </c:numRef>
          </c:yVal>
          <c:smooth val="0"/>
        </c:ser>
        <c:ser>
          <c:idx val="4"/>
          <c:order val="4"/>
          <c:tx>
            <c:v>5</c:v>
          </c:tx>
          <c:spPr>
            <a:ln w="19050">
              <a:solidFill>
                <a:schemeClr val="accent2">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Arkusz1!$G$4:$G$103</c:f>
              <c:numCache>
                <c:formatCode>General</c:formatCode>
                <c:ptCount val="100"/>
                <c:pt idx="0">
                  <c:v>3.7999999999999999E-2</c:v>
                </c:pt>
                <c:pt idx="1">
                  <c:v>6.2E-2</c:v>
                </c:pt>
                <c:pt idx="2">
                  <c:v>4.1000000000000002E-2</c:v>
                </c:pt>
                <c:pt idx="3">
                  <c:v>4.5999999999999999E-2</c:v>
                </c:pt>
                <c:pt idx="4">
                  <c:v>6.0999999999999999E-2</c:v>
                </c:pt>
                <c:pt idx="5">
                  <c:v>7.0000000000000007E-2</c:v>
                </c:pt>
                <c:pt idx="6">
                  <c:v>0.10299999999999999</c:v>
                </c:pt>
                <c:pt idx="7">
                  <c:v>6.6000000000000003E-2</c:v>
                </c:pt>
                <c:pt idx="8">
                  <c:v>7.1999999999999995E-2</c:v>
                </c:pt>
                <c:pt idx="9">
                  <c:v>7.0000000000000007E-2</c:v>
                </c:pt>
                <c:pt idx="10">
                  <c:v>9.8000000000000004E-2</c:v>
                </c:pt>
                <c:pt idx="11">
                  <c:v>9.5000000000000001E-2</c:v>
                </c:pt>
                <c:pt idx="12">
                  <c:v>0.11899999999999999</c:v>
                </c:pt>
                <c:pt idx="13">
                  <c:v>9.8000000000000004E-2</c:v>
                </c:pt>
                <c:pt idx="14">
                  <c:v>0.16300000000000001</c:v>
                </c:pt>
                <c:pt idx="15">
                  <c:v>0.22800000000000001</c:v>
                </c:pt>
                <c:pt idx="16">
                  <c:v>0.23100000000000001</c:v>
                </c:pt>
                <c:pt idx="17">
                  <c:v>0.32300000000000001</c:v>
                </c:pt>
                <c:pt idx="18">
                  <c:v>0.10299999999999999</c:v>
                </c:pt>
                <c:pt idx="19">
                  <c:v>8.3000000000000004E-2</c:v>
                </c:pt>
                <c:pt idx="20">
                  <c:v>9.9000000000000005E-2</c:v>
                </c:pt>
                <c:pt idx="21">
                  <c:v>0.22700000000000001</c:v>
                </c:pt>
                <c:pt idx="22">
                  <c:v>0.14299999999999999</c:v>
                </c:pt>
                <c:pt idx="23">
                  <c:v>0.20300000000000001</c:v>
                </c:pt>
                <c:pt idx="24">
                  <c:v>0.17699999999999999</c:v>
                </c:pt>
                <c:pt idx="25">
                  <c:v>0.09</c:v>
                </c:pt>
                <c:pt idx="26">
                  <c:v>0.28699999999999998</c:v>
                </c:pt>
                <c:pt idx="27">
                  <c:v>0.11799999999999999</c:v>
                </c:pt>
                <c:pt idx="28">
                  <c:v>0.219</c:v>
                </c:pt>
                <c:pt idx="29">
                  <c:v>0.151</c:v>
                </c:pt>
                <c:pt idx="30">
                  <c:v>0.14799999999999999</c:v>
                </c:pt>
                <c:pt idx="31">
                  <c:v>0.38700000000000001</c:v>
                </c:pt>
                <c:pt idx="32">
                  <c:v>0.218</c:v>
                </c:pt>
                <c:pt idx="33">
                  <c:v>0.32900000000000001</c:v>
                </c:pt>
                <c:pt idx="34">
                  <c:v>0.23400000000000001</c:v>
                </c:pt>
                <c:pt idx="35">
                  <c:v>0.13600000000000001</c:v>
                </c:pt>
                <c:pt idx="36">
                  <c:v>0.17</c:v>
                </c:pt>
                <c:pt idx="37">
                  <c:v>0.123</c:v>
                </c:pt>
                <c:pt idx="38">
                  <c:v>0.21</c:v>
                </c:pt>
                <c:pt idx="39">
                  <c:v>0.23400000000000001</c:v>
                </c:pt>
                <c:pt idx="40">
                  <c:v>0.35599999999999998</c:v>
                </c:pt>
                <c:pt idx="41">
                  <c:v>7.3999999999999996E-2</c:v>
                </c:pt>
                <c:pt idx="42">
                  <c:v>0.254</c:v>
                </c:pt>
                <c:pt idx="43">
                  <c:v>0.31</c:v>
                </c:pt>
                <c:pt idx="44">
                  <c:v>0.308</c:v>
                </c:pt>
                <c:pt idx="45">
                  <c:v>0.433</c:v>
                </c:pt>
                <c:pt idx="46">
                  <c:v>0.223</c:v>
                </c:pt>
                <c:pt idx="47">
                  <c:v>0.24</c:v>
                </c:pt>
                <c:pt idx="48">
                  <c:v>0.33100000000000002</c:v>
                </c:pt>
                <c:pt idx="49">
                  <c:v>0.377</c:v>
                </c:pt>
                <c:pt idx="50">
                  <c:v>0.39200000000000002</c:v>
                </c:pt>
                <c:pt idx="51">
                  <c:v>0.441</c:v>
                </c:pt>
                <c:pt idx="52">
                  <c:v>0.373</c:v>
                </c:pt>
                <c:pt idx="53">
                  <c:v>0.317</c:v>
                </c:pt>
                <c:pt idx="54">
                  <c:v>0.318</c:v>
                </c:pt>
                <c:pt idx="55">
                  <c:v>0.28299999999999997</c:v>
                </c:pt>
                <c:pt idx="56">
                  <c:v>0.30199999999999999</c:v>
                </c:pt>
                <c:pt idx="57">
                  <c:v>0.47</c:v>
                </c:pt>
                <c:pt idx="58">
                  <c:v>0.51</c:v>
                </c:pt>
                <c:pt idx="59">
                  <c:v>0.45900000000000002</c:v>
                </c:pt>
                <c:pt idx="60">
                  <c:v>0.41</c:v>
                </c:pt>
                <c:pt idx="61">
                  <c:v>0.48899999999999999</c:v>
                </c:pt>
                <c:pt idx="62">
                  <c:v>0.40899999999999997</c:v>
                </c:pt>
                <c:pt idx="63">
                  <c:v>0.37</c:v>
                </c:pt>
                <c:pt idx="64">
                  <c:v>0.498</c:v>
                </c:pt>
                <c:pt idx="65">
                  <c:v>0.53800000000000003</c:v>
                </c:pt>
                <c:pt idx="66">
                  <c:v>0.41199999999999998</c:v>
                </c:pt>
                <c:pt idx="67">
                  <c:v>0.34399999999999997</c:v>
                </c:pt>
                <c:pt idx="68">
                  <c:v>0.48199999999999998</c:v>
                </c:pt>
                <c:pt idx="69">
                  <c:v>0.29599999999999999</c:v>
                </c:pt>
                <c:pt idx="70">
                  <c:v>0.52400000000000002</c:v>
                </c:pt>
                <c:pt idx="71">
                  <c:v>0.42699999999999999</c:v>
                </c:pt>
                <c:pt idx="72">
                  <c:v>0.36699999999999999</c:v>
                </c:pt>
                <c:pt idx="73">
                  <c:v>0.42399999999999999</c:v>
                </c:pt>
                <c:pt idx="74">
                  <c:v>0.19</c:v>
                </c:pt>
                <c:pt idx="75">
                  <c:v>0.35599999999999998</c:v>
                </c:pt>
                <c:pt idx="76">
                  <c:v>0.38800000000000001</c:v>
                </c:pt>
                <c:pt idx="77">
                  <c:v>0.42499999999999999</c:v>
                </c:pt>
                <c:pt idx="78">
                  <c:v>0.25900000000000001</c:v>
                </c:pt>
                <c:pt idx="79">
                  <c:v>0.38</c:v>
                </c:pt>
                <c:pt idx="80">
                  <c:v>0.309</c:v>
                </c:pt>
                <c:pt idx="81">
                  <c:v>0.34</c:v>
                </c:pt>
                <c:pt idx="82">
                  <c:v>0.36799999999999999</c:v>
                </c:pt>
                <c:pt idx="83">
                  <c:v>0.433</c:v>
                </c:pt>
                <c:pt idx="84">
                  <c:v>0.47499999999999998</c:v>
                </c:pt>
                <c:pt idx="85">
                  <c:v>0.434</c:v>
                </c:pt>
                <c:pt idx="86">
                  <c:v>0.45900000000000002</c:v>
                </c:pt>
                <c:pt idx="87">
                  <c:v>0.432</c:v>
                </c:pt>
                <c:pt idx="88">
                  <c:v>0.41099999999999998</c:v>
                </c:pt>
                <c:pt idx="89">
                  <c:v>0.31</c:v>
                </c:pt>
                <c:pt idx="90">
                  <c:v>0.41599999999999998</c:v>
                </c:pt>
                <c:pt idx="91">
                  <c:v>0.36</c:v>
                </c:pt>
                <c:pt idx="92">
                  <c:v>0.46700000000000003</c:v>
                </c:pt>
                <c:pt idx="93">
                  <c:v>0.55900000000000005</c:v>
                </c:pt>
                <c:pt idx="94">
                  <c:v>0.57299999999999995</c:v>
                </c:pt>
                <c:pt idx="95">
                  <c:v>0.48299999999999998</c:v>
                </c:pt>
                <c:pt idx="96">
                  <c:v>0.439</c:v>
                </c:pt>
                <c:pt idx="97">
                  <c:v>0.59499999999999997</c:v>
                </c:pt>
                <c:pt idx="98">
                  <c:v>0.28499999999999998</c:v>
                </c:pt>
                <c:pt idx="99">
                  <c:v>0.31</c:v>
                </c:pt>
              </c:numCache>
            </c:numRef>
          </c:yVal>
          <c:smooth val="0"/>
        </c:ser>
        <c:ser>
          <c:idx val="5"/>
          <c:order val="5"/>
          <c:tx>
            <c:v>6</c:v>
          </c:tx>
          <c:spPr>
            <a:ln w="19050">
              <a:solidFill>
                <a:schemeClr val="accent3">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Arkusz1!$H$4:$H$103</c:f>
              <c:numCache>
                <c:formatCode>General</c:formatCode>
                <c:ptCount val="100"/>
                <c:pt idx="0">
                  <c:v>7.4999999999999997E-2</c:v>
                </c:pt>
                <c:pt idx="1">
                  <c:v>5.8000000000000003E-2</c:v>
                </c:pt>
                <c:pt idx="2">
                  <c:v>6.5000000000000002E-2</c:v>
                </c:pt>
                <c:pt idx="3">
                  <c:v>6.0999999999999999E-2</c:v>
                </c:pt>
                <c:pt idx="4">
                  <c:v>3.5999999999999997E-2</c:v>
                </c:pt>
                <c:pt idx="5">
                  <c:v>5.0999999999999997E-2</c:v>
                </c:pt>
                <c:pt idx="6">
                  <c:v>8.5000000000000006E-2</c:v>
                </c:pt>
                <c:pt idx="7">
                  <c:v>4.1000000000000002E-2</c:v>
                </c:pt>
                <c:pt idx="8">
                  <c:v>7.0000000000000007E-2</c:v>
                </c:pt>
                <c:pt idx="9">
                  <c:v>8.3000000000000004E-2</c:v>
                </c:pt>
                <c:pt idx="10">
                  <c:v>6.9000000000000006E-2</c:v>
                </c:pt>
                <c:pt idx="11">
                  <c:v>0.318</c:v>
                </c:pt>
                <c:pt idx="12">
                  <c:v>5.7000000000000002E-2</c:v>
                </c:pt>
                <c:pt idx="13">
                  <c:v>7.4999999999999997E-2</c:v>
                </c:pt>
                <c:pt idx="14">
                  <c:v>0.10299999999999999</c:v>
                </c:pt>
                <c:pt idx="15">
                  <c:v>0.111</c:v>
                </c:pt>
                <c:pt idx="16">
                  <c:v>0.123</c:v>
                </c:pt>
                <c:pt idx="17">
                  <c:v>9.7000000000000003E-2</c:v>
                </c:pt>
                <c:pt idx="18">
                  <c:v>0.155</c:v>
                </c:pt>
                <c:pt idx="19">
                  <c:v>0.20300000000000001</c:v>
                </c:pt>
                <c:pt idx="20">
                  <c:v>0.13200000000000001</c:v>
                </c:pt>
                <c:pt idx="21">
                  <c:v>0.11</c:v>
                </c:pt>
                <c:pt idx="22">
                  <c:v>7.9000000000000001E-2</c:v>
                </c:pt>
                <c:pt idx="23">
                  <c:v>0.129</c:v>
                </c:pt>
                <c:pt idx="24">
                  <c:v>0.14099999999999999</c:v>
                </c:pt>
                <c:pt idx="25">
                  <c:v>0.13800000000000001</c:v>
                </c:pt>
                <c:pt idx="26">
                  <c:v>0.129</c:v>
                </c:pt>
                <c:pt idx="27">
                  <c:v>0.17100000000000001</c:v>
                </c:pt>
                <c:pt idx="28">
                  <c:v>0.26400000000000001</c:v>
                </c:pt>
                <c:pt idx="29">
                  <c:v>0.124</c:v>
                </c:pt>
                <c:pt idx="30">
                  <c:v>0.127</c:v>
                </c:pt>
                <c:pt idx="31">
                  <c:v>0.26100000000000001</c:v>
                </c:pt>
                <c:pt idx="32">
                  <c:v>0.224</c:v>
                </c:pt>
                <c:pt idx="33">
                  <c:v>0.32300000000000001</c:v>
                </c:pt>
                <c:pt idx="34">
                  <c:v>0.186</c:v>
                </c:pt>
                <c:pt idx="35">
                  <c:v>0.188</c:v>
                </c:pt>
                <c:pt idx="36">
                  <c:v>0.13500000000000001</c:v>
                </c:pt>
                <c:pt idx="37">
                  <c:v>0.17799999999999999</c:v>
                </c:pt>
                <c:pt idx="38">
                  <c:v>0.10299999999999999</c:v>
                </c:pt>
                <c:pt idx="39">
                  <c:v>0.13100000000000001</c:v>
                </c:pt>
                <c:pt idx="40">
                  <c:v>0.115</c:v>
                </c:pt>
                <c:pt idx="41">
                  <c:v>0.17</c:v>
                </c:pt>
                <c:pt idx="42">
                  <c:v>0.28899999999999998</c:v>
                </c:pt>
                <c:pt idx="43">
                  <c:v>0.377</c:v>
                </c:pt>
                <c:pt idx="44">
                  <c:v>0.33700000000000002</c:v>
                </c:pt>
                <c:pt idx="45">
                  <c:v>0.29099999999999998</c:v>
                </c:pt>
                <c:pt idx="46">
                  <c:v>0.245</c:v>
                </c:pt>
                <c:pt idx="47">
                  <c:v>0.30599999999999999</c:v>
                </c:pt>
                <c:pt idx="48">
                  <c:v>0.28999999999999998</c:v>
                </c:pt>
                <c:pt idx="49">
                  <c:v>0.28599999999999998</c:v>
                </c:pt>
                <c:pt idx="50">
                  <c:v>0.31900000000000001</c:v>
                </c:pt>
                <c:pt idx="51">
                  <c:v>0.35</c:v>
                </c:pt>
                <c:pt idx="52">
                  <c:v>0.377</c:v>
                </c:pt>
                <c:pt idx="53">
                  <c:v>0.317</c:v>
                </c:pt>
                <c:pt idx="54">
                  <c:v>0.48799999999999999</c:v>
                </c:pt>
                <c:pt idx="55">
                  <c:v>0.39600000000000002</c:v>
                </c:pt>
                <c:pt idx="56">
                  <c:v>0.16</c:v>
                </c:pt>
                <c:pt idx="57">
                  <c:v>0.42899999999999999</c:v>
                </c:pt>
                <c:pt idx="58">
                  <c:v>0.23300000000000001</c:v>
                </c:pt>
                <c:pt idx="59">
                  <c:v>0.308</c:v>
                </c:pt>
                <c:pt idx="60">
                  <c:v>0.192</c:v>
                </c:pt>
                <c:pt idx="61">
                  <c:v>0.372</c:v>
                </c:pt>
                <c:pt idx="62">
                  <c:v>0.27600000000000002</c:v>
                </c:pt>
                <c:pt idx="63">
                  <c:v>0.14899999999999999</c:v>
                </c:pt>
                <c:pt idx="64">
                  <c:v>0.25800000000000001</c:v>
                </c:pt>
                <c:pt idx="65">
                  <c:v>0.26</c:v>
                </c:pt>
                <c:pt idx="66">
                  <c:v>0.373</c:v>
                </c:pt>
                <c:pt idx="67">
                  <c:v>0.19700000000000001</c:v>
                </c:pt>
                <c:pt idx="68">
                  <c:v>0.251</c:v>
                </c:pt>
                <c:pt idx="69">
                  <c:v>0.29699999999999999</c:v>
                </c:pt>
                <c:pt idx="70">
                  <c:v>0.28299999999999997</c:v>
                </c:pt>
                <c:pt idx="71">
                  <c:v>0.23899999999999999</c:v>
                </c:pt>
                <c:pt idx="72">
                  <c:v>0.253</c:v>
                </c:pt>
                <c:pt idx="73">
                  <c:v>0.22900000000000001</c:v>
                </c:pt>
                <c:pt idx="74">
                  <c:v>0.39600000000000002</c:v>
                </c:pt>
                <c:pt idx="75">
                  <c:v>0.46800000000000003</c:v>
                </c:pt>
                <c:pt idx="76">
                  <c:v>0.23100000000000001</c:v>
                </c:pt>
                <c:pt idx="77">
                  <c:v>0.249</c:v>
                </c:pt>
                <c:pt idx="78">
                  <c:v>0.26400000000000001</c:v>
                </c:pt>
                <c:pt idx="79">
                  <c:v>0.413333333333333</c:v>
                </c:pt>
                <c:pt idx="80">
                  <c:v>0.25</c:v>
                </c:pt>
                <c:pt idx="81">
                  <c:v>0.31900000000000001</c:v>
                </c:pt>
                <c:pt idx="82">
                  <c:v>0.32</c:v>
                </c:pt>
                <c:pt idx="83">
                  <c:v>0.32</c:v>
                </c:pt>
                <c:pt idx="84">
                  <c:v>0.34300000000000003</c:v>
                </c:pt>
                <c:pt idx="85">
                  <c:v>0.43</c:v>
                </c:pt>
                <c:pt idx="86">
                  <c:v>0.27500000000000002</c:v>
                </c:pt>
                <c:pt idx="87">
                  <c:v>0.35599999999999998</c:v>
                </c:pt>
                <c:pt idx="88">
                  <c:v>0.36799999999999999</c:v>
                </c:pt>
                <c:pt idx="89">
                  <c:v>0.33700000000000002</c:v>
                </c:pt>
                <c:pt idx="90">
                  <c:v>0.20799999999999999</c:v>
                </c:pt>
                <c:pt idx="91">
                  <c:v>0.30099999999999999</c:v>
                </c:pt>
                <c:pt idx="92">
                  <c:v>0.33700000000000002</c:v>
                </c:pt>
                <c:pt idx="93">
                  <c:v>0.437</c:v>
                </c:pt>
                <c:pt idx="94">
                  <c:v>0.20799999999999999</c:v>
                </c:pt>
                <c:pt idx="95">
                  <c:v>0.40300000000000002</c:v>
                </c:pt>
                <c:pt idx="96">
                  <c:v>0.35899999999999999</c:v>
                </c:pt>
                <c:pt idx="97">
                  <c:v>0.504</c:v>
                </c:pt>
                <c:pt idx="98">
                  <c:v>0.48099999999999998</c:v>
                </c:pt>
                <c:pt idx="99">
                  <c:v>0.435</c:v>
                </c:pt>
              </c:numCache>
            </c:numRef>
          </c:yVal>
          <c:smooth val="0"/>
        </c:ser>
        <c:dLbls>
          <c:showLegendKey val="0"/>
          <c:showVal val="0"/>
          <c:showCatName val="0"/>
          <c:showSerName val="0"/>
          <c:showPercent val="0"/>
          <c:showBubbleSize val="0"/>
        </c:dLbls>
        <c:axId val="103619200"/>
        <c:axId val="103629568"/>
      </c:scatterChart>
      <c:valAx>
        <c:axId val="103619200"/>
        <c:scaling>
          <c:orientation val="minMax"/>
          <c:max val="1050"/>
          <c:min val="0"/>
        </c:scaling>
        <c:delete val="0"/>
        <c:axPos val="b"/>
        <c:title>
          <c:tx>
            <c:rich>
              <a:bodyPr/>
              <a:lstStyle/>
              <a:p>
                <a:pPr>
                  <a:defRPr sz="1400"/>
                </a:pPr>
                <a:r>
                  <a:rPr lang="pl-PL" sz="1400"/>
                  <a:t>Generacje</a:t>
                </a:r>
              </a:p>
            </c:rich>
          </c:tx>
          <c:layout>
            <c:manualLayout>
              <c:xMode val="edge"/>
              <c:yMode val="edge"/>
              <c:x val="0.41369481695142613"/>
              <c:y val="0.94575780339796145"/>
            </c:manualLayout>
          </c:layout>
          <c:overlay val="0"/>
        </c:title>
        <c:numFmt formatCode="General" sourceLinked="1"/>
        <c:majorTickMark val="out"/>
        <c:minorTickMark val="none"/>
        <c:tickLblPos val="nextTo"/>
        <c:txPr>
          <a:bodyPr/>
          <a:lstStyle/>
          <a:p>
            <a:pPr>
              <a:defRPr sz="1200"/>
            </a:pPr>
            <a:endParaRPr lang="pl-PL"/>
          </a:p>
        </c:txPr>
        <c:crossAx val="103629568"/>
        <c:crosses val="autoZero"/>
        <c:crossBetween val="midCat"/>
      </c:valAx>
      <c:valAx>
        <c:axId val="103629568"/>
        <c:scaling>
          <c:orientation val="minMax"/>
        </c:scaling>
        <c:delete val="0"/>
        <c:axPos val="l"/>
        <c:majorGridlines/>
        <c:title>
          <c:tx>
            <c:rich>
              <a:bodyPr rot="-5400000" vert="horz"/>
              <a:lstStyle/>
              <a:p>
                <a:pPr>
                  <a:defRPr sz="1400" b="1"/>
                </a:pPr>
                <a:r>
                  <a:rPr lang="pl-PL" sz="1400" b="1"/>
                  <a:t>Zwycięstwa</a:t>
                </a:r>
                <a:r>
                  <a:rPr lang="pl-PL" sz="1400" b="1" baseline="0"/>
                  <a:t> z algorytmicznym botem</a:t>
                </a:r>
                <a:endParaRPr lang="pl-PL" sz="1400" b="1"/>
              </a:p>
            </c:rich>
          </c:tx>
          <c:layout>
            <c:manualLayout>
              <c:xMode val="edge"/>
              <c:yMode val="edge"/>
              <c:x val="7.7449919941691191E-3"/>
              <c:y val="0.14258600359700246"/>
            </c:manualLayout>
          </c:layout>
          <c:overlay val="0"/>
        </c:title>
        <c:numFmt formatCode="General" sourceLinked="1"/>
        <c:majorTickMark val="out"/>
        <c:minorTickMark val="none"/>
        <c:tickLblPos val="nextTo"/>
        <c:txPr>
          <a:bodyPr/>
          <a:lstStyle/>
          <a:p>
            <a:pPr>
              <a:defRPr sz="1200"/>
            </a:pPr>
            <a:endParaRPr lang="pl-PL"/>
          </a:p>
        </c:txPr>
        <c:crossAx val="10361920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1112</Words>
  <Characters>6675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Piotr Izert</cp:lastModifiedBy>
  <cp:revision>12</cp:revision>
  <dcterms:created xsi:type="dcterms:W3CDTF">2016-05-31T18:46:00Z</dcterms:created>
  <dcterms:modified xsi:type="dcterms:W3CDTF">2016-06-01T09:35:00Z</dcterms:modified>
</cp:coreProperties>
</file>