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asciiTheme="majorBidi" w:hAnsiTheme="majorBidi" w:cstheme="majorBidi"/>
          <w:b/>
          <w:bCs/>
          <w:sz w:val="48"/>
          <w:szCs w:val="48"/>
        </w:rPr>
      </w:pPr>
      <w:r>
        <w:rPr>
          <w:rFonts w:asciiTheme="majorBidi" w:hAnsiTheme="majorBidi" w:cstheme="majorBidi"/>
          <w:b/>
          <w:bCs/>
          <w:color w:val="2F5597" w:themeColor="accent1" w:themeShade="BF"/>
          <w:sz w:val="48"/>
          <w:szCs w:val="48"/>
        </w:rPr>
        <w:t>Description</w:t>
      </w:r>
      <w:r>
        <w:rPr>
          <w:rFonts w:asciiTheme="majorBidi" w:hAnsiTheme="majorBidi" w:cstheme="majorBidi"/>
          <w:b/>
          <w:bCs/>
          <w:sz w:val="48"/>
          <w:szCs w:val="48"/>
        </w:rPr>
        <w:t xml:space="preserve"> </w:t>
      </w:r>
    </w:p>
    <w:p>
      <w:pPr>
        <w:pStyle w:val="11"/>
        <w:jc w:val="center"/>
        <w:rPr>
          <w:rFonts w:asciiTheme="majorBidi" w:hAnsiTheme="majorBidi" w:cstheme="majorBidi"/>
          <w:b/>
          <w:bCs/>
          <w:sz w:val="48"/>
          <w:szCs w:val="48"/>
        </w:rPr>
      </w:pPr>
    </w:p>
    <w:p>
      <w:pPr>
        <w:pStyle w:val="11"/>
        <w:jc w:val="center"/>
        <w:rPr>
          <w:rFonts w:asciiTheme="majorBidi" w:hAnsiTheme="majorBidi" w:cstheme="majorBidi"/>
          <w:b/>
          <w:bCs/>
          <w:sz w:val="48"/>
          <w:szCs w:val="48"/>
        </w:rPr>
      </w:pPr>
    </w:p>
    <w:p>
      <w:pPr>
        <w:jc w:val="center"/>
        <w:rPr>
          <w:rFonts w:asciiTheme="majorBidi" w:hAnsiTheme="majorBidi" w:cstheme="majorBidi"/>
          <w:b/>
          <w:bCs/>
          <w:sz w:val="48"/>
          <w:szCs w:val="48"/>
        </w:rPr>
      </w:pPr>
      <w:r>
        <w:rPr>
          <w:rFonts w:asciiTheme="majorBidi" w:hAnsiTheme="majorBidi" w:cstheme="majorBidi"/>
          <w:b/>
          <w:bCs/>
          <w:color w:val="C55A11" w:themeColor="accent2" w:themeShade="BF"/>
          <w:sz w:val="48"/>
          <w:szCs w:val="48"/>
        </w:rPr>
        <w:t>College Examination Management System</w:t>
      </w:r>
    </w:p>
    <w:p>
      <w:pPr>
        <w:jc w:val="center"/>
        <w:rPr>
          <w:rFonts w:asciiTheme="majorBidi" w:hAnsiTheme="majorBidi" w:cstheme="majorBidi"/>
          <w:b/>
          <w:bCs/>
          <w:sz w:val="48"/>
          <w:szCs w:val="48"/>
          <w:lang w:bidi="ar-EG"/>
        </w:rPr>
      </w:pPr>
    </w:p>
    <w:p>
      <w:pPr>
        <w:jc w:val="both"/>
        <w:rPr>
          <w:rFonts w:ascii="Agency FB" w:hAnsi="Agency FB" w:cstheme="majorBidi"/>
          <w:b/>
          <w:bCs/>
          <w:sz w:val="40"/>
          <w:szCs w:val="40"/>
          <w:rtl/>
          <w:lang w:bidi="ar-EG"/>
        </w:rPr>
      </w:pPr>
      <w:r>
        <w:rPr>
          <w:rFonts w:ascii="Agency FB" w:hAnsi="Agency FB" w:cstheme="majorBidi"/>
          <w:b/>
          <w:bCs/>
          <w:sz w:val="40"/>
          <w:szCs w:val="40"/>
          <w:lang w:bidi="ar-EG"/>
        </w:rPr>
        <w:t>In this project, we will discuss what this project is, how it works, what are its components, and a description of the GUI used with some pictures.</w:t>
      </w:r>
    </w:p>
    <w:p>
      <w:pPr>
        <w:jc w:val="both"/>
        <w:rPr>
          <w:rFonts w:ascii="Agency FB" w:hAnsi="Agency FB" w:cstheme="majorBidi"/>
          <w:b/>
          <w:bCs/>
          <w:sz w:val="40"/>
          <w:szCs w:val="40"/>
          <w:lang w:bidi="ar-EG"/>
        </w:rPr>
      </w:pPr>
      <w:r>
        <w:rPr>
          <w:rFonts w:ascii="Agency FB" w:hAnsi="Agency FB" w:cstheme="majorBidi"/>
          <w:b/>
          <w:bCs/>
          <w:sz w:val="40"/>
          <w:szCs w:val="40"/>
          <w:lang w:bidi="ar-EG"/>
        </w:rPr>
        <w:t>First of all, what is this project?</w:t>
      </w:r>
    </w:p>
    <w:p>
      <w:pPr>
        <w:jc w:val="both"/>
        <w:rPr>
          <w:rFonts w:ascii="Agency FB" w:hAnsi="Agency FB" w:cstheme="majorBidi"/>
          <w:b/>
          <w:bCs/>
          <w:sz w:val="40"/>
          <w:szCs w:val="40"/>
          <w:lang w:bidi="ar-EG"/>
        </w:rPr>
      </w:pPr>
      <w:r>
        <w:rPr>
          <w:rFonts w:ascii="Agency FB" w:hAnsi="Agency FB" w:cstheme="majorBidi"/>
          <w:b/>
          <w:bCs/>
          <w:sz w:val="40"/>
          <w:szCs w:val="40"/>
          <w:lang w:bidi="ar-EG"/>
        </w:rPr>
        <w:t>This project is designed as a system for a college or educational institution such as the College of Computing to give the user good control over his account, as there are three types of users for this project, and we will discuss each of them in some detail.</w:t>
      </w:r>
    </w:p>
    <w:p>
      <w:pPr>
        <w:jc w:val="both"/>
        <w:rPr>
          <w:rFonts w:ascii="Agency FB" w:hAnsi="Agency FB" w:cstheme="majorBidi"/>
          <w:b/>
          <w:bCs/>
          <w:sz w:val="40"/>
          <w:szCs w:val="40"/>
          <w:lang w:bidi="ar-EG"/>
        </w:rPr>
      </w:pPr>
      <w:r>
        <w:rPr>
          <w:rFonts w:ascii="Agency FB" w:hAnsi="Agency FB" w:cstheme="majorBidi"/>
          <w:b/>
          <w:bCs/>
          <w:sz w:val="40"/>
          <w:szCs w:val="40"/>
          <w:lang w:bidi="ar-EG"/>
        </w:rPr>
        <w:t>The first type of user for this project is the admin, and his job is to connect to the accounts of other users, such as the student and the teacher. His tasks are summarized in the following:</w:t>
      </w:r>
    </w:p>
    <w:p>
      <w:pPr>
        <w:pStyle w:val="11"/>
      </w:pPr>
    </w:p>
    <w:p>
      <w:pPr>
        <w:pStyle w:val="11"/>
      </w:pPr>
      <w:r>
        <w:t xml:space="preserve"> </w:t>
      </w:r>
    </w:p>
    <w:p>
      <w:pPr>
        <w:pStyle w:val="11"/>
        <w:numPr>
          <w:ilvl w:val="1"/>
          <w:numId w:val="1"/>
        </w:numPr>
        <w:spacing w:after="47" w:line="360" w:lineRule="auto"/>
        <w:jc w:val="both"/>
        <w:rPr>
          <w:color w:val="002060"/>
          <w:sz w:val="36"/>
          <w:szCs w:val="36"/>
        </w:rPr>
      </w:pPr>
      <w:r>
        <w:rPr>
          <w:color w:val="002060"/>
          <w:sz w:val="36"/>
          <w:szCs w:val="36"/>
        </w:rPr>
        <w:t xml:space="preserve">1. Administrative Module </w:t>
      </w:r>
    </w:p>
    <w:p>
      <w:pPr>
        <w:pStyle w:val="11"/>
        <w:numPr>
          <w:ilvl w:val="1"/>
          <w:numId w:val="1"/>
        </w:numPr>
        <w:spacing w:after="47" w:line="360" w:lineRule="auto"/>
        <w:jc w:val="both"/>
        <w:rPr>
          <w:sz w:val="36"/>
          <w:szCs w:val="36"/>
        </w:rPr>
      </w:pPr>
      <w:r>
        <w:rPr>
          <w:sz w:val="36"/>
          <w:szCs w:val="36"/>
        </w:rPr>
        <w:t xml:space="preserve">a) Admin has username and password and can alter them. </w:t>
      </w:r>
    </w:p>
    <w:p>
      <w:pPr>
        <w:pStyle w:val="11"/>
        <w:numPr>
          <w:ilvl w:val="1"/>
          <w:numId w:val="1"/>
        </w:numPr>
        <w:spacing w:after="47" w:line="360" w:lineRule="auto"/>
        <w:jc w:val="both"/>
        <w:rPr>
          <w:sz w:val="36"/>
          <w:szCs w:val="36"/>
        </w:rPr>
      </w:pPr>
      <w:r>
        <w:rPr>
          <w:sz w:val="36"/>
          <w:szCs w:val="36"/>
        </w:rPr>
        <w:t xml:space="preserve">b) Admin manages students and lecturers (Add, Delete, update, List, search). </w:t>
      </w:r>
    </w:p>
    <w:p>
      <w:pPr>
        <w:pStyle w:val="11"/>
        <w:numPr>
          <w:ilvl w:val="1"/>
          <w:numId w:val="1"/>
        </w:numPr>
        <w:spacing w:line="360" w:lineRule="auto"/>
        <w:jc w:val="both"/>
        <w:rPr>
          <w:sz w:val="36"/>
          <w:szCs w:val="36"/>
        </w:rPr>
      </w:pPr>
      <w:r>
        <w:rPr>
          <w:sz w:val="36"/>
          <w:szCs w:val="36"/>
        </w:rPr>
        <w:t xml:space="preserve">c) Admin manages Subjects and assign them for students and lecturers. </w:t>
      </w:r>
    </w:p>
    <w:p>
      <w:pPr>
        <w:pStyle w:val="11"/>
        <w:spacing w:line="360" w:lineRule="auto"/>
        <w:jc w:val="both"/>
        <w:rPr>
          <w:sz w:val="36"/>
          <w:szCs w:val="36"/>
          <w:lang w:val="zh-CN"/>
        </w:rPr>
      </w:pPr>
    </w:p>
    <w:p>
      <w:pPr>
        <w:pStyle w:val="11"/>
        <w:spacing w:line="360" w:lineRule="auto"/>
        <w:jc w:val="both"/>
        <w:rPr>
          <w:sz w:val="36"/>
          <w:szCs w:val="36"/>
          <w:lang w:val="en-GB"/>
        </w:rPr>
      </w:pPr>
      <w:r>
        <w:rPr>
          <w:sz w:val="36"/>
          <w:szCs w:val="36"/>
        </w:rPr>
        <w:t xml:space="preserve">In the beginning, I designed a form for logging in, where this form is called </w:t>
      </w:r>
      <w:r>
        <w:rPr>
          <w:rFonts w:hint="cs"/>
          <w:sz w:val="36"/>
          <w:szCs w:val="36"/>
          <w:rtl/>
          <w:lang w:bidi="ar-EG"/>
        </w:rPr>
        <w:t>)</w:t>
      </w:r>
      <w:r>
        <w:rPr>
          <w:sz w:val="36"/>
          <w:szCs w:val="36"/>
        </w:rPr>
        <w:t>LogIn), and if it is the first time, then it is necessary to log in to a form called (LogUp</w:t>
      </w:r>
      <w:r>
        <w:rPr>
          <w:rFonts w:hint="cs"/>
          <w:sz w:val="36"/>
          <w:szCs w:val="36"/>
          <w:rtl/>
          <w:lang w:bidi="ar-EG"/>
        </w:rPr>
        <w:t>(</w:t>
      </w:r>
      <w:r>
        <w:rPr>
          <w:sz w:val="36"/>
          <w:szCs w:val="36"/>
        </w:rPr>
        <w:t xml:space="preserve"> to register for the first time the user sends his data consisting of three information: username, password, and user type, i.e. admin or student Or a teacher sends this data to a table in the Database called (users).</w:t>
      </w:r>
      <w:r>
        <w:rPr>
          <w:sz w:val="36"/>
          <w:szCs w:val="36"/>
          <w:lang w:val="en-GB"/>
        </w:rPr>
        <w:t xml:space="preserve"> </w:t>
      </w:r>
      <w:r>
        <w:rPr>
          <w:sz w:val="36"/>
          <w:szCs w:val="36"/>
          <w:lang w:val="en-GB"/>
        </w:rPr>
        <w:drawing>
          <wp:inline distT="0" distB="0" distL="0" distR="0">
            <wp:extent cx="2606040" cy="26060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06267" cy="2606267"/>
                    </a:xfrm>
                    <a:prstGeom prst="rect">
                      <a:avLst/>
                    </a:prstGeom>
                  </pic:spPr>
                </pic:pic>
              </a:graphicData>
            </a:graphic>
          </wp:inline>
        </w:drawing>
      </w:r>
      <w:r>
        <w:rPr>
          <w:sz w:val="36"/>
          <w:szCs w:val="36"/>
          <w:lang w:val="en-GB"/>
        </w:rPr>
        <w:t xml:space="preserve"> </w:t>
      </w:r>
    </w:p>
    <w:p>
      <w:pPr>
        <w:pStyle w:val="11"/>
        <w:numPr>
          <w:ilvl w:val="1"/>
          <w:numId w:val="1"/>
        </w:numPr>
        <w:rPr>
          <w:sz w:val="23"/>
          <w:szCs w:val="23"/>
        </w:rPr>
      </w:pPr>
    </w:p>
    <w:p>
      <w:pPr>
        <w:jc w:val="both"/>
        <w:rPr>
          <w:sz w:val="36"/>
          <w:szCs w:val="36"/>
        </w:rPr>
      </w:pPr>
      <w:r>
        <w:rPr>
          <w:sz w:val="36"/>
          <w:szCs w:val="36"/>
        </w:rPr>
        <w:drawing>
          <wp:inline distT="0" distB="0" distL="0" distR="0">
            <wp:extent cx="3449320" cy="3467100"/>
            <wp:effectExtent l="0" t="0" r="1016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55048" cy="3472280"/>
                    </a:xfrm>
                    <a:prstGeom prst="rect">
                      <a:avLst/>
                    </a:prstGeom>
                  </pic:spPr>
                </pic:pic>
              </a:graphicData>
            </a:graphic>
          </wp:inline>
        </w:drawing>
      </w:r>
    </w:p>
    <w:p>
      <w:pPr>
        <w:tabs>
          <w:tab w:val="left" w:pos="1536"/>
        </w:tabs>
        <w:rPr>
          <w:rFonts w:ascii="Agency FB" w:hAnsi="Agency FB" w:cstheme="majorBidi"/>
          <w:sz w:val="40"/>
          <w:szCs w:val="40"/>
          <w:lang w:val="en-US" w:bidi="ar-EG"/>
        </w:rPr>
      </w:pPr>
      <w:r>
        <w:rPr>
          <w:rFonts w:ascii="Agency FB" w:hAnsi="Agency FB" w:cstheme="majorBidi"/>
          <w:sz w:val="40"/>
          <w:szCs w:val="40"/>
          <w:lang w:val="en-US" w:bidi="ar-EG"/>
        </w:rPr>
        <w:t>Then after registering using an email to the admin, the next page is opened to show him three options, which are File, from which he can refer to Log in, Eidt and Subject</w:t>
      </w:r>
    </w:p>
    <w:p>
      <w:pPr>
        <w:tabs>
          <w:tab w:val="left" w:pos="1536"/>
        </w:tabs>
        <w:rPr>
          <w:rFonts w:ascii="Agency FB" w:hAnsi="Agency FB" w:cstheme="majorBidi"/>
          <w:sz w:val="40"/>
          <w:szCs w:val="40"/>
          <w:lang w:val="en-US" w:bidi="ar-EG"/>
        </w:rPr>
      </w:pPr>
      <w:r>
        <w:rPr>
          <w:rFonts w:ascii="Agency FB" w:hAnsi="Agency FB" w:cstheme="majorBidi"/>
          <w:sz w:val="40"/>
          <w:szCs w:val="40"/>
          <w:lang w:val="en-US" w:bidi="ar-EG"/>
        </w:rPr>
        <w:drawing>
          <wp:inline distT="0" distB="0" distL="0" distR="0">
            <wp:extent cx="5731510" cy="3235325"/>
            <wp:effectExtent l="0" t="0" r="13970" b="10795"/>
            <wp:docPr id="11" name="Picture 11"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r>
        <w:rPr>
          <w:rFonts w:ascii="Agency FB" w:hAnsi="Agency FB" w:cstheme="majorBidi"/>
          <w:sz w:val="40"/>
          <w:szCs w:val="40"/>
          <w:lang w:val="en-US" w:bidi="ar-EG"/>
        </w:rPr>
        <w:tab/>
      </w:r>
    </w:p>
    <w:p>
      <w:pPr>
        <w:tabs>
          <w:tab w:val="left" w:pos="1536"/>
        </w:tabs>
        <w:rPr>
          <w:rFonts w:ascii="Agency FB" w:hAnsi="Agency FB" w:cstheme="majorBidi"/>
          <w:sz w:val="40"/>
          <w:szCs w:val="40"/>
          <w:rtl/>
          <w:lang w:val="en-US" w:bidi="ar-EG"/>
        </w:rPr>
      </w:pPr>
      <w:r>
        <w:rPr>
          <w:rFonts w:ascii="Agency FB" w:hAnsi="Agency FB" w:cstheme="majorBidi"/>
          <w:sz w:val="40"/>
          <w:szCs w:val="40"/>
          <w:lang w:val="en-US" w:bidi="ar-EG"/>
        </w:rPr>
        <w:drawing>
          <wp:inline distT="0" distB="0" distL="0" distR="0">
            <wp:extent cx="1348740" cy="731520"/>
            <wp:effectExtent l="0" t="0" r="762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48857" cy="731583"/>
                    </a:xfrm>
                    <a:prstGeom prst="rect">
                      <a:avLst/>
                    </a:prstGeom>
                  </pic:spPr>
                </pic:pic>
              </a:graphicData>
            </a:graphic>
          </wp:inline>
        </w:drawing>
      </w:r>
    </w:p>
    <w:p>
      <w:pPr>
        <w:tabs>
          <w:tab w:val="left" w:pos="1536"/>
        </w:tabs>
        <w:rPr>
          <w:rFonts w:ascii="Agency FB" w:hAnsi="Agency FB" w:cstheme="majorBidi"/>
          <w:sz w:val="40"/>
          <w:szCs w:val="40"/>
          <w:lang w:val="en-US" w:bidi="ar-EG"/>
        </w:rPr>
      </w:pPr>
      <w:r>
        <w:rPr>
          <w:rFonts w:ascii="Agency FB" w:hAnsi="Agency FB" w:cstheme="majorBidi"/>
          <w:sz w:val="40"/>
          <w:szCs w:val="40"/>
          <w:lang w:val="en-US" w:bidi="ar-EG"/>
        </w:rPr>
        <w:t>From Edit, you can enter to add, view or edit a student or teacher</w:t>
      </w:r>
    </w:p>
    <w:p>
      <w:pPr>
        <w:tabs>
          <w:tab w:val="left" w:pos="1536"/>
        </w:tabs>
        <w:rPr>
          <w:rFonts w:ascii="Agency FB" w:hAnsi="Agency FB" w:cstheme="majorBidi"/>
          <w:sz w:val="40"/>
          <w:szCs w:val="40"/>
          <w:rtl/>
          <w:lang w:val="en-US" w:bidi="ar-EG"/>
        </w:rPr>
      </w:pPr>
      <w:r>
        <w:rPr>
          <w:rFonts w:ascii="Agency FB" w:hAnsi="Agency FB" w:cstheme="majorBidi"/>
          <w:sz w:val="40"/>
          <w:szCs w:val="40"/>
          <w:lang w:val="en-US" w:bidi="ar-EG"/>
        </w:rPr>
        <w:drawing>
          <wp:inline distT="0" distB="0" distL="0" distR="0">
            <wp:extent cx="5731510" cy="3139440"/>
            <wp:effectExtent l="0" t="0" r="1397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r>
        <w:rPr>
          <w:rFonts w:ascii="Agency FB" w:hAnsi="Agency FB" w:cstheme="majorBidi"/>
          <w:sz w:val="40"/>
          <w:szCs w:val="40"/>
          <w:lang w:val="en-US" w:bidi="ar-EG"/>
        </w:rPr>
        <w:drawing>
          <wp:inline distT="0" distB="0" distL="0" distR="0">
            <wp:extent cx="5731510" cy="3164205"/>
            <wp:effectExtent l="0" t="0" r="1397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r>
        <w:rPr>
          <w:rFonts w:ascii="Agency FB" w:hAnsi="Agency FB" w:cstheme="majorBidi"/>
          <w:sz w:val="40"/>
          <w:szCs w:val="40"/>
          <w:lang w:val="en-US" w:bidi="ar-EG"/>
        </w:rPr>
        <w:drawing>
          <wp:inline distT="0" distB="0" distL="0" distR="0">
            <wp:extent cx="5731510" cy="3164205"/>
            <wp:effectExtent l="0" t="0" r="1397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r>
        <w:rPr>
          <w:rFonts w:ascii="Agency FB" w:hAnsi="Agency FB" w:cstheme="majorBidi"/>
          <w:sz w:val="40"/>
          <w:szCs w:val="40"/>
          <w:lang w:val="en-US" w:bidi="ar-EG"/>
        </w:rPr>
        <w:drawing>
          <wp:inline distT="0" distB="0" distL="0" distR="0">
            <wp:extent cx="5731510" cy="2945130"/>
            <wp:effectExtent l="0" t="0" r="13970" b="1143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r>
        <w:rPr>
          <w:rFonts w:ascii="Agency FB" w:hAnsi="Agency FB" w:cstheme="majorBidi"/>
          <w:sz w:val="40"/>
          <w:szCs w:val="40"/>
          <w:lang w:val="en-US" w:bidi="ar-EG"/>
        </w:rPr>
        <w:drawing>
          <wp:inline distT="0" distB="0" distL="0" distR="0">
            <wp:extent cx="5731510" cy="3225165"/>
            <wp:effectExtent l="0" t="0" r="13970" b="571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pPr>
        <w:tabs>
          <w:tab w:val="left" w:pos="1536"/>
        </w:tabs>
        <w:rPr>
          <w:rFonts w:ascii="Agency FB" w:hAnsi="Agency FB" w:cstheme="majorBidi"/>
          <w:sz w:val="40"/>
          <w:szCs w:val="40"/>
          <w:lang w:val="zh-CN" w:bidi="ar-EG"/>
        </w:rPr>
      </w:pPr>
      <w:r>
        <w:rPr>
          <w:rFonts w:ascii="Agency FB" w:hAnsi="Agency FB" w:cstheme="majorBidi"/>
          <w:sz w:val="40"/>
          <w:szCs w:val="40"/>
          <w:lang w:val="zh-CN" w:bidi="ar-EG"/>
        </w:rPr>
        <w:t>When you choose to add a teacher, you can add a teacher, and when you choose List Lecturer, you can view your teacher’s teacher, and when you choose Update Lecture, you can update the teacher’s data.</w:t>
      </w:r>
    </w:p>
    <w:p>
      <w:pPr>
        <w:tabs>
          <w:tab w:val="left" w:pos="1536"/>
        </w:tabs>
        <w:rPr>
          <w:rFonts w:ascii="Agency FB" w:hAnsi="Agency FB" w:cstheme="majorBidi"/>
          <w:sz w:val="40"/>
          <w:szCs w:val="40"/>
          <w:lang w:val="zh-CN" w:bidi="ar-EG"/>
        </w:rPr>
      </w:pPr>
      <w:r>
        <w:rPr>
          <w:rFonts w:ascii="Agency FB" w:hAnsi="Agency FB" w:cstheme="majorBidi"/>
          <w:sz w:val="40"/>
          <w:szCs w:val="40"/>
          <w:lang w:val="zh-CN" w:bidi="ar-EG"/>
        </w:rPr>
        <w:t>The same thing happens when you add a student.</w:t>
      </w:r>
    </w:p>
    <w:p>
      <w:pPr>
        <w:tabs>
          <w:tab w:val="left" w:pos="1536"/>
        </w:tabs>
        <w:rPr>
          <w:rFonts w:ascii="Agency FB" w:hAnsi="Agency FB" w:cstheme="majorBidi"/>
          <w:sz w:val="40"/>
          <w:szCs w:val="40"/>
          <w:lang w:val="zh-CN" w:bidi="ar-EG"/>
        </w:rPr>
      </w:pPr>
    </w:p>
    <w:p>
      <w:pPr>
        <w:tabs>
          <w:tab w:val="left" w:pos="1536"/>
        </w:tabs>
        <w:rPr>
          <w:rFonts w:ascii="Agency FB" w:hAnsi="Agency FB" w:cstheme="majorBidi"/>
          <w:sz w:val="40"/>
          <w:szCs w:val="40"/>
          <w:lang w:val="zh-CN" w:bidi="ar-EG"/>
        </w:rPr>
      </w:pPr>
      <w:r>
        <w:rPr>
          <w:rFonts w:ascii="Agency FB" w:hAnsi="Agency FB" w:cstheme="majorBidi"/>
          <w:sz w:val="40"/>
          <w:szCs w:val="40"/>
          <w:lang w:val="zh-CN" w:bidi="ar-EG"/>
        </w:rPr>
        <w:t xml:space="preserve">Our second part is </w:t>
      </w:r>
    </w:p>
    <w:p>
      <w:pPr>
        <w:autoSpaceDE w:val="0"/>
        <w:autoSpaceDN w:val="0"/>
        <w:adjustRightInd w:val="0"/>
        <w:spacing w:after="0" w:line="240" w:lineRule="auto"/>
        <w:rPr>
          <w:rFonts w:ascii="Times New Roman" w:hAnsi="Times New Roman" w:cs="Times New Roman"/>
          <w:color w:val="000000"/>
          <w:sz w:val="24"/>
          <w:szCs w:val="24"/>
          <w:lang w:val="en-US" w:bidi="zh-CN"/>
        </w:rPr>
      </w:pPr>
    </w:p>
    <w:p>
      <w:pPr>
        <w:autoSpaceDE w:val="0"/>
        <w:autoSpaceDN w:val="0"/>
        <w:adjustRightInd w:val="0"/>
        <w:spacing w:after="0" w:line="240" w:lineRule="auto"/>
        <w:rPr>
          <w:rFonts w:ascii="Times New Roman" w:hAnsi="Times New Roman" w:cs="Times New Roman"/>
          <w:color w:val="000000"/>
          <w:sz w:val="24"/>
          <w:szCs w:val="24"/>
          <w:lang w:val="en-US" w:bidi="zh-CN"/>
        </w:rPr>
      </w:pPr>
      <w:r>
        <w:rPr>
          <w:rFonts w:ascii="Times New Roman" w:hAnsi="Times New Roman" w:cs="Times New Roman"/>
          <w:color w:val="000000"/>
          <w:sz w:val="24"/>
          <w:szCs w:val="24"/>
          <w:lang w:val="en-US" w:bidi="zh-CN"/>
        </w:rPr>
        <w:t xml:space="preserve"> </w:t>
      </w:r>
    </w:p>
    <w:p>
      <w:pPr>
        <w:numPr>
          <w:ilvl w:val="1"/>
          <w:numId w:val="2"/>
        </w:numPr>
        <w:autoSpaceDE w:val="0"/>
        <w:autoSpaceDN w:val="0"/>
        <w:adjustRightInd w:val="0"/>
        <w:spacing w:after="156" w:line="24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2. Lecturer Module </w:t>
      </w:r>
    </w:p>
    <w:p>
      <w:pPr>
        <w:numPr>
          <w:ilvl w:val="1"/>
          <w:numId w:val="2"/>
        </w:numPr>
        <w:autoSpaceDE w:val="0"/>
        <w:autoSpaceDN w:val="0"/>
        <w:adjustRightInd w:val="0"/>
        <w:spacing w:after="156" w:line="24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a) Lecturer manages and designs his exams </w:t>
      </w:r>
      <w:r>
        <w:rPr>
          <w:rFonts w:ascii="Sakkal Majalla" w:hAnsi="Sakkal Majalla" w:cs="Sakkal Majalla"/>
          <w:b/>
          <w:bCs/>
          <w:color w:val="000000"/>
          <w:sz w:val="32"/>
          <w:szCs w:val="32"/>
          <w:lang w:val="en-US" w:bidi="zh-CN"/>
        </w:rPr>
        <w:t>(</w:t>
      </w:r>
      <w:r>
        <w:rPr>
          <w:rFonts w:ascii="Times New Roman" w:hAnsi="Times New Roman" w:cs="Times New Roman"/>
          <w:b/>
          <w:bCs/>
          <w:color w:val="000000"/>
          <w:sz w:val="32"/>
          <w:szCs w:val="32"/>
          <w:lang w:val="en-US" w:bidi="zh-CN"/>
        </w:rPr>
        <w:t xml:space="preserve">Add, Delete, update, List) </w:t>
      </w:r>
    </w:p>
    <w:p>
      <w:pPr>
        <w:numPr>
          <w:ilvl w:val="1"/>
          <w:numId w:val="2"/>
        </w:numPr>
        <w:autoSpaceDE w:val="0"/>
        <w:autoSpaceDN w:val="0"/>
        <w:adjustRightInd w:val="0"/>
        <w:spacing w:after="156" w:line="24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b) Lecturer puts the exam of subject and its duration and true answer for some questions like single and multiple choice. </w:t>
      </w:r>
    </w:p>
    <w:p>
      <w:pPr>
        <w:numPr>
          <w:ilvl w:val="1"/>
          <w:numId w:val="2"/>
        </w:numPr>
        <w:autoSpaceDE w:val="0"/>
        <w:autoSpaceDN w:val="0"/>
        <w:adjustRightInd w:val="0"/>
        <w:spacing w:after="156" w:line="24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c) System calculate the final degree for each student. </w:t>
      </w:r>
    </w:p>
    <w:p>
      <w:pPr>
        <w:numPr>
          <w:ilvl w:val="1"/>
          <w:numId w:val="2"/>
        </w:numPr>
        <w:autoSpaceDE w:val="0"/>
        <w:autoSpaceDN w:val="0"/>
        <w:adjustRightInd w:val="0"/>
        <w:spacing w:after="0" w:line="24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d) Lecturer can make reports about students and their degrees. </w:t>
      </w:r>
    </w:p>
    <w:p>
      <w:pPr>
        <w:numPr>
          <w:ilvl w:val="1"/>
          <w:numId w:val="2"/>
        </w:numPr>
        <w:autoSpaceDE w:val="0"/>
        <w:autoSpaceDN w:val="0"/>
        <w:adjustRightInd w:val="0"/>
        <w:spacing w:after="0" w:line="240" w:lineRule="auto"/>
        <w:rPr>
          <w:rFonts w:ascii="Times New Roman" w:hAnsi="Times New Roman" w:cs="Times New Roman"/>
          <w:color w:val="000000"/>
          <w:sz w:val="23"/>
          <w:szCs w:val="23"/>
          <w:lang w:val="en-US" w:bidi="zh-CN"/>
        </w:rPr>
      </w:pPr>
    </w:p>
    <w:p>
      <w:pPr>
        <w:tabs>
          <w:tab w:val="left" w:pos="1536"/>
        </w:tabs>
        <w:rPr>
          <w:rFonts w:ascii="Agency FB" w:hAnsi="Agency FB" w:cstheme="majorBidi"/>
          <w:sz w:val="40"/>
          <w:szCs w:val="40"/>
          <w:lang w:val="en-US" w:bidi="ar-EG"/>
        </w:rPr>
      </w:pPr>
      <w:r>
        <w:rPr>
          <w:rFonts w:ascii="Agency FB" w:hAnsi="Agency FB" w:cstheme="majorBidi"/>
          <w:sz w:val="40"/>
          <w:szCs w:val="40"/>
          <w:lang w:val="en-US" w:bidi="ar-EG"/>
        </w:rPr>
        <w:t xml:space="preserve">In this form, the teacher can manage exams, such as adding an exam, clearing an exam, updating exam data, or displaying exams that he created, in addition, because he can also have a new exam for a specific period and time, and the correct answer to the questions of this exam. In addition, the teacher also puts a report on the student’s grades or on the name The student and his grade. </w:t>
      </w:r>
      <w:r>
        <w:rPr>
          <w:rFonts w:ascii="Agency FB" w:hAnsi="Agency FB" w:cstheme="majorBidi"/>
          <w:sz w:val="40"/>
          <w:szCs w:val="40"/>
          <w:lang w:val="en-US" w:bidi="ar-EG"/>
        </w:rPr>
        <w:drawing>
          <wp:inline distT="0" distB="0" distL="0" distR="0">
            <wp:extent cx="5731510" cy="3438525"/>
            <wp:effectExtent l="0" t="0" r="1397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pPr>
        <w:tabs>
          <w:tab w:val="left" w:pos="1536"/>
        </w:tabs>
        <w:rPr>
          <w:rFonts w:ascii="Agency FB" w:hAnsi="Agency FB" w:cstheme="majorBidi"/>
          <w:sz w:val="40"/>
          <w:szCs w:val="40"/>
          <w:lang w:val="en-US" w:bidi="ar-EG"/>
        </w:rPr>
      </w:pPr>
      <w:r>
        <w:rPr>
          <w:rFonts w:ascii="Agency FB" w:hAnsi="Agency FB" w:cstheme="majorBidi"/>
          <w:sz w:val="40"/>
          <w:szCs w:val="40"/>
          <w:lang w:val="en-US" w:bidi="ar-EG"/>
        </w:rPr>
        <w:t>In addition, the teacher can modify his data by clicking on Update Information Account.</w:t>
      </w:r>
    </w:p>
    <w:p>
      <w:pPr>
        <w:tabs>
          <w:tab w:val="left" w:pos="1536"/>
        </w:tabs>
        <w:rPr>
          <w:rFonts w:ascii="Agency FB" w:hAnsi="Agency FB" w:cstheme="majorBidi"/>
          <w:sz w:val="40"/>
          <w:szCs w:val="40"/>
          <w:lang w:val="en-US" w:bidi="ar-EG"/>
        </w:rPr>
      </w:pPr>
    </w:p>
    <w:p>
      <w:pPr>
        <w:tabs>
          <w:tab w:val="left" w:pos="1536"/>
        </w:tabs>
        <w:rPr>
          <w:rFonts w:ascii="Agency FB" w:hAnsi="Agency FB" w:cstheme="majorBidi"/>
          <w:sz w:val="40"/>
          <w:szCs w:val="40"/>
          <w:lang w:val="en-US" w:bidi="ar-EG"/>
        </w:rPr>
      </w:pPr>
      <w:r>
        <w:rPr>
          <w:rFonts w:ascii="Agency FB" w:hAnsi="Agency FB" w:cstheme="majorBidi"/>
          <w:sz w:val="40"/>
          <w:szCs w:val="40"/>
          <w:lang w:val="en-US" w:bidi="ar-EG"/>
        </w:rPr>
        <w:t>The third model, which is the student form, where the student can enter the exam for a registered subject only.</w:t>
      </w:r>
    </w:p>
    <w:p>
      <w:pPr>
        <w:tabs>
          <w:tab w:val="left" w:pos="1536"/>
        </w:tabs>
        <w:rPr>
          <w:rFonts w:ascii="Agency FB" w:hAnsi="Agency FB" w:cstheme="majorBidi"/>
          <w:sz w:val="40"/>
          <w:szCs w:val="40"/>
          <w:lang w:val="en-US" w:bidi="ar-EG"/>
        </w:rPr>
      </w:pPr>
      <w:r>
        <w:rPr>
          <w:rFonts w:ascii="Agency FB" w:hAnsi="Agency FB" w:cstheme="majorBidi"/>
          <w:sz w:val="40"/>
          <w:szCs w:val="40"/>
          <w:lang w:val="en-US" w:bidi="ar-EG"/>
        </w:rPr>
        <w:t>The student can enter the exam once, in addition to seeing his grades and the correct answer to the exam.</w:t>
      </w:r>
    </w:p>
    <w:p>
      <w:pPr>
        <w:autoSpaceDE w:val="0"/>
        <w:autoSpaceDN w:val="0"/>
        <w:adjustRightInd w:val="0"/>
        <w:spacing w:after="0" w:line="240" w:lineRule="auto"/>
        <w:rPr>
          <w:rFonts w:ascii="Times New Roman" w:hAnsi="Times New Roman" w:cs="Times New Roman"/>
          <w:color w:val="000000"/>
          <w:sz w:val="24"/>
          <w:szCs w:val="24"/>
          <w:lang w:val="en-US" w:bidi="ar-EG"/>
        </w:rPr>
      </w:pPr>
    </w:p>
    <w:p>
      <w:pPr>
        <w:numPr>
          <w:ilvl w:val="1"/>
          <w:numId w:val="3"/>
        </w:numPr>
        <w:autoSpaceDE w:val="0"/>
        <w:autoSpaceDN w:val="0"/>
        <w:adjustRightInd w:val="0"/>
        <w:spacing w:after="0" w:line="240" w:lineRule="auto"/>
        <w:rPr>
          <w:rFonts w:ascii="Times New Roman" w:hAnsi="Times New Roman" w:cs="Times New Roman"/>
          <w:color w:val="000000"/>
          <w:sz w:val="23"/>
          <w:szCs w:val="23"/>
          <w:lang w:val="en-US" w:bidi="zh-CN"/>
        </w:rPr>
      </w:pPr>
    </w:p>
    <w:p>
      <w:pPr>
        <w:autoSpaceDE w:val="0"/>
        <w:autoSpaceDN w:val="0"/>
        <w:adjustRightInd w:val="0"/>
        <w:spacing w:after="0" w:line="360" w:lineRule="auto"/>
        <w:rPr>
          <w:rFonts w:ascii="Times New Roman" w:hAnsi="Times New Roman" w:cs="Times New Roman"/>
          <w:b/>
          <w:bCs/>
          <w:color w:val="000000"/>
          <w:sz w:val="32"/>
          <w:szCs w:val="32"/>
          <w:lang w:val="en-US" w:bidi="ar-EG"/>
        </w:rPr>
      </w:pPr>
    </w:p>
    <w:p>
      <w:pPr>
        <w:numPr>
          <w:ilvl w:val="1"/>
          <w:numId w:val="4"/>
        </w:numPr>
        <w:autoSpaceDE w:val="0"/>
        <w:autoSpaceDN w:val="0"/>
        <w:adjustRightInd w:val="0"/>
        <w:spacing w:after="0" w:line="360" w:lineRule="auto"/>
        <w:rPr>
          <w:rFonts w:ascii="Times New Roman" w:hAnsi="Times New Roman" w:cs="Times New Roman"/>
          <w:b/>
          <w:bCs/>
          <w:color w:val="000000"/>
          <w:sz w:val="32"/>
          <w:szCs w:val="32"/>
          <w:lang w:val="en-US" w:bidi="zh-CN"/>
        </w:rPr>
      </w:pPr>
    </w:p>
    <w:p>
      <w:pPr>
        <w:autoSpaceDE w:val="0"/>
        <w:autoSpaceDN w:val="0"/>
        <w:adjustRightInd w:val="0"/>
        <w:spacing w:after="0" w:line="240" w:lineRule="auto"/>
        <w:rPr>
          <w:rFonts w:hint="cs" w:ascii="Times New Roman" w:hAnsi="Times New Roman" w:cs="Times New Roman"/>
          <w:b/>
          <w:bCs/>
          <w:color w:val="000000"/>
          <w:sz w:val="32"/>
          <w:szCs w:val="32"/>
          <w:lang w:val="en-US" w:bidi="zh-CN"/>
        </w:rPr>
      </w:pPr>
    </w:p>
    <w:p>
      <w:pPr>
        <w:numPr>
          <w:ilvl w:val="1"/>
          <w:numId w:val="4"/>
        </w:numPr>
        <w:autoSpaceDE w:val="0"/>
        <w:autoSpaceDN w:val="0"/>
        <w:adjustRightInd w:val="0"/>
        <w:spacing w:after="0" w:line="240" w:lineRule="auto"/>
        <w:rPr>
          <w:rFonts w:ascii="Times New Roman" w:hAnsi="Times New Roman" w:cs="Times New Roman"/>
          <w:b/>
          <w:bCs/>
          <w:color w:val="000000"/>
          <w:sz w:val="32"/>
          <w:szCs w:val="32"/>
          <w:lang w:val="en-US" w:bidi="zh-CN"/>
        </w:rPr>
      </w:pPr>
    </w:p>
    <w:p>
      <w:pPr>
        <w:tabs>
          <w:tab w:val="left" w:pos="1536"/>
        </w:tabs>
        <w:rPr>
          <w:rFonts w:ascii="Agency FB" w:hAnsi="Agency FB" w:cstheme="majorBidi"/>
          <w:sz w:val="40"/>
          <w:szCs w:val="40"/>
          <w:rtl/>
          <w:lang w:val="en-US" w:bidi="ar-EG"/>
        </w:rPr>
      </w:pPr>
      <w:r>
        <w:rPr>
          <w:rFonts w:ascii="Agency FB" w:hAnsi="Agency FB" w:cstheme="majorBidi"/>
          <w:sz w:val="40"/>
          <w:szCs w:val="40"/>
          <w:lang w:val="en-US" w:bidi="ar-EG"/>
        </w:rPr>
        <w:drawing>
          <wp:inline distT="0" distB="0" distL="0" distR="0">
            <wp:extent cx="4160520" cy="4671060"/>
            <wp:effectExtent l="0" t="0" r="0" b="7620"/>
            <wp:docPr id="19" name="Picture 19"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bar char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60881" cy="4671465"/>
                    </a:xfrm>
                    <a:prstGeom prst="rect">
                      <a:avLst/>
                    </a:prstGeom>
                  </pic:spPr>
                </pic:pic>
              </a:graphicData>
            </a:graphic>
          </wp:inline>
        </w:drawing>
      </w:r>
    </w:p>
    <w:p>
      <w:pPr>
        <w:tabs>
          <w:tab w:val="left" w:pos="1536"/>
        </w:tabs>
        <w:rPr>
          <w:rFonts w:ascii="Agency FB" w:hAnsi="Agency FB" w:cstheme="majorBidi"/>
          <w:sz w:val="40"/>
          <w:szCs w:val="40"/>
          <w:lang w:val="en-US" w:bidi="ar-EG"/>
        </w:rPr>
      </w:pPr>
      <w:r>
        <w:rPr>
          <w:rFonts w:ascii="Agency FB" w:hAnsi="Agency FB" w:cstheme="majorBidi"/>
          <w:sz w:val="40"/>
          <w:szCs w:val="40"/>
          <w:lang w:val="en-US" w:bidi="ar-EG"/>
        </w:rPr>
        <w:drawing>
          <wp:inline distT="0" distB="0" distL="0" distR="0">
            <wp:extent cx="4625340" cy="4229100"/>
            <wp:effectExtent l="0" t="0" r="7620" b="762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25741" cy="4229467"/>
                    </a:xfrm>
                    <a:prstGeom prst="rect">
                      <a:avLst/>
                    </a:prstGeom>
                  </pic:spPr>
                </pic:pic>
              </a:graphicData>
            </a:graphic>
          </wp:inline>
        </w:drawing>
      </w:r>
    </w:p>
    <w:p>
      <w:pPr>
        <w:numPr>
          <w:ilvl w:val="1"/>
          <w:numId w:val="4"/>
        </w:numPr>
        <w:autoSpaceDE w:val="0"/>
        <w:autoSpaceDN w:val="0"/>
        <w:adjustRightInd w:val="0"/>
        <w:spacing w:after="47" w:line="360" w:lineRule="auto"/>
        <w:rPr>
          <w:rFonts w:ascii="Times New Roman" w:hAnsi="Times New Roman" w:cs="Times New Roman"/>
          <w:b/>
          <w:bCs/>
          <w:color w:val="000000"/>
          <w:sz w:val="36"/>
          <w:szCs w:val="36"/>
          <w:lang w:val="en-US" w:bidi="zh-CN"/>
        </w:rPr>
      </w:pPr>
      <w:r>
        <w:rPr>
          <w:rFonts w:ascii="Times New Roman" w:hAnsi="Times New Roman" w:cs="Times New Roman"/>
          <w:b/>
          <w:bCs/>
          <w:color w:val="000000"/>
          <w:sz w:val="36"/>
          <w:szCs w:val="36"/>
          <w:lang w:val="en-US" w:bidi="zh-CN"/>
        </w:rPr>
        <w:t xml:space="preserve">3. Student Module </w:t>
      </w:r>
    </w:p>
    <w:p>
      <w:pPr>
        <w:numPr>
          <w:ilvl w:val="1"/>
          <w:numId w:val="4"/>
        </w:numPr>
        <w:autoSpaceDE w:val="0"/>
        <w:autoSpaceDN w:val="0"/>
        <w:adjustRightInd w:val="0"/>
        <w:spacing w:after="47" w:line="36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a) Student can access only exams for his registered subjects. </w:t>
      </w:r>
    </w:p>
    <w:p>
      <w:pPr>
        <w:numPr>
          <w:ilvl w:val="1"/>
          <w:numId w:val="4"/>
        </w:numPr>
        <w:autoSpaceDE w:val="0"/>
        <w:autoSpaceDN w:val="0"/>
        <w:adjustRightInd w:val="0"/>
        <w:spacing w:after="47" w:line="36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b) Student can enter exam for once. </w:t>
      </w:r>
    </w:p>
    <w:p>
      <w:pPr>
        <w:numPr>
          <w:ilvl w:val="1"/>
          <w:numId w:val="4"/>
        </w:numPr>
        <w:autoSpaceDE w:val="0"/>
        <w:autoSpaceDN w:val="0"/>
        <w:adjustRightInd w:val="0"/>
        <w:spacing w:after="0" w:line="36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c) Student can see his degree and corrected exam. </w:t>
      </w:r>
    </w:p>
    <w:p>
      <w:pPr>
        <w:autoSpaceDE w:val="0"/>
        <w:autoSpaceDN w:val="0"/>
        <w:adjustRightInd w:val="0"/>
        <w:spacing w:after="0" w:line="360" w:lineRule="auto"/>
        <w:rPr>
          <w:rFonts w:ascii="Times New Roman" w:hAnsi="Times New Roman" w:cs="Times New Roman"/>
          <w:b/>
          <w:bCs/>
          <w:color w:val="000000"/>
          <w:sz w:val="32"/>
          <w:szCs w:val="32"/>
          <w:lang w:val="en-US" w:bidi="zh-CN"/>
        </w:rPr>
      </w:pPr>
    </w:p>
    <w:p>
      <w:pPr>
        <w:autoSpaceDE w:val="0"/>
        <w:autoSpaceDN w:val="0"/>
        <w:adjustRightInd w:val="0"/>
        <w:spacing w:after="0" w:line="360" w:lineRule="auto"/>
        <w:rPr>
          <w:rFonts w:ascii="Times New Roman" w:hAnsi="Times New Roman" w:cs="Times New Roman"/>
          <w:b/>
          <w:bCs/>
          <w:color w:val="000000"/>
          <w:sz w:val="32"/>
          <w:szCs w:val="32"/>
          <w:lang w:val="en-US" w:bidi="ar-EG"/>
        </w:rPr>
      </w:pPr>
      <w:r>
        <w:rPr>
          <w:rFonts w:ascii="Times New Roman" w:hAnsi="Times New Roman" w:cs="Times New Roman"/>
          <w:b/>
          <w:bCs/>
          <w:color w:val="000000"/>
          <w:sz w:val="32"/>
          <w:szCs w:val="32"/>
          <w:lang w:val="en-US" w:bidi="ar-EG"/>
        </w:rPr>
        <w:t>The fourth model and the users model. In this model, users can enter and exit the project, in addition to the fact that they can modify their data except ID.</w:t>
      </w:r>
    </w:p>
    <w:p>
      <w:pPr>
        <w:autoSpaceDE w:val="0"/>
        <w:autoSpaceDN w:val="0"/>
        <w:adjustRightInd w:val="0"/>
        <w:spacing w:after="0" w:line="240" w:lineRule="auto"/>
        <w:rPr>
          <w:rFonts w:ascii="Times New Roman" w:hAnsi="Times New Roman" w:cs="Times New Roman"/>
          <w:color w:val="000000"/>
          <w:sz w:val="24"/>
          <w:szCs w:val="24"/>
          <w:lang w:val="en-US" w:bidi="zh-CN"/>
        </w:rPr>
      </w:pPr>
    </w:p>
    <w:p>
      <w:pPr>
        <w:autoSpaceDE w:val="0"/>
        <w:autoSpaceDN w:val="0"/>
        <w:adjustRightInd w:val="0"/>
        <w:spacing w:after="0" w:line="240" w:lineRule="auto"/>
        <w:rPr>
          <w:rFonts w:ascii="Times New Roman" w:hAnsi="Times New Roman" w:cs="Times New Roman"/>
          <w:color w:val="000000"/>
          <w:sz w:val="24"/>
          <w:szCs w:val="24"/>
          <w:lang w:val="en-US" w:bidi="zh-CN"/>
        </w:rPr>
      </w:pPr>
      <w:r>
        <w:rPr>
          <w:rFonts w:ascii="Times New Roman" w:hAnsi="Times New Roman" w:cs="Times New Roman"/>
          <w:color w:val="000000"/>
          <w:sz w:val="24"/>
          <w:szCs w:val="24"/>
          <w:lang w:val="en-US" w:bidi="zh-CN"/>
        </w:rPr>
        <w:t xml:space="preserve"> </w:t>
      </w:r>
    </w:p>
    <w:p>
      <w:pPr>
        <w:numPr>
          <w:ilvl w:val="1"/>
          <w:numId w:val="3"/>
        </w:numPr>
        <w:autoSpaceDE w:val="0"/>
        <w:autoSpaceDN w:val="0"/>
        <w:adjustRightInd w:val="0"/>
        <w:spacing w:after="49" w:line="36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6"/>
          <w:szCs w:val="36"/>
          <w:lang w:val="en-US" w:bidi="zh-CN"/>
        </w:rPr>
        <w:t>4. User Module</w:t>
      </w:r>
      <w:r>
        <w:rPr>
          <w:rFonts w:ascii="Times New Roman" w:hAnsi="Times New Roman" w:cs="Times New Roman"/>
          <w:b/>
          <w:bCs/>
          <w:color w:val="000000"/>
          <w:sz w:val="32"/>
          <w:szCs w:val="32"/>
          <w:lang w:val="en-US" w:bidi="zh-CN"/>
        </w:rPr>
        <w:t xml:space="preserve"> </w:t>
      </w:r>
    </w:p>
    <w:p>
      <w:pPr>
        <w:numPr>
          <w:ilvl w:val="1"/>
          <w:numId w:val="3"/>
        </w:numPr>
        <w:autoSpaceDE w:val="0"/>
        <w:autoSpaceDN w:val="0"/>
        <w:adjustRightInd w:val="0"/>
        <w:spacing w:after="49" w:line="36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a) All Users can login and logout. </w:t>
      </w:r>
    </w:p>
    <w:p>
      <w:pPr>
        <w:numPr>
          <w:ilvl w:val="1"/>
          <w:numId w:val="3"/>
        </w:numPr>
        <w:autoSpaceDE w:val="0"/>
        <w:autoSpaceDN w:val="0"/>
        <w:adjustRightInd w:val="0"/>
        <w:spacing w:after="0" w:line="360" w:lineRule="auto"/>
        <w:rPr>
          <w:rFonts w:ascii="Times New Roman" w:hAnsi="Times New Roman" w:cs="Times New Roman"/>
          <w:b/>
          <w:bCs/>
          <w:color w:val="000000"/>
          <w:sz w:val="32"/>
          <w:szCs w:val="32"/>
          <w:lang w:val="en-US" w:bidi="zh-CN"/>
        </w:rPr>
      </w:pPr>
      <w:r>
        <w:rPr>
          <w:rFonts w:ascii="Times New Roman" w:hAnsi="Times New Roman" w:cs="Times New Roman"/>
          <w:b/>
          <w:bCs/>
          <w:color w:val="000000"/>
          <w:sz w:val="32"/>
          <w:szCs w:val="32"/>
          <w:lang w:val="en-US" w:bidi="zh-CN"/>
        </w:rPr>
        <w:t xml:space="preserve">b) Users can Update their Information except ID. </w:t>
      </w:r>
    </w:p>
    <w:p>
      <w:pPr>
        <w:rPr>
          <w:rFonts w:ascii="Agency FB" w:hAnsi="Agency FB" w:cstheme="majorBidi"/>
          <w:sz w:val="40"/>
          <w:szCs w:val="40"/>
          <w:lang w:val="en-US" w:bidi="ar-EG"/>
        </w:rPr>
      </w:pPr>
    </w:p>
    <w:p>
      <w:pPr>
        <w:widowControl/>
        <w:spacing w:after="160" w:line="254" w:lineRule="auto"/>
        <w:jc w:val="center"/>
        <w:rPr>
          <w:rFonts w:ascii="Big John" w:hAnsi="Big John"/>
          <w:b/>
          <w:bCs/>
          <w:sz w:val="40"/>
          <w:szCs w:val="40"/>
        </w:rPr>
      </w:pPr>
    </w:p>
    <w:p>
      <w:pPr>
        <w:widowControl/>
        <w:spacing w:after="160" w:line="254" w:lineRule="auto"/>
        <w:jc w:val="center"/>
        <w:rPr>
          <w:rFonts w:ascii="Big John" w:hAnsi="Big John"/>
          <w:b/>
          <w:bCs/>
          <w:sz w:val="40"/>
          <w:szCs w:val="40"/>
        </w:rPr>
      </w:pPr>
    </w:p>
    <w:p>
      <w:pPr>
        <w:widowControl/>
        <w:spacing w:after="160" w:line="254" w:lineRule="auto"/>
        <w:jc w:val="center"/>
        <w:rPr>
          <w:rFonts w:ascii="Big John" w:hAnsi="Big John"/>
          <w:b/>
          <w:bCs/>
          <w:sz w:val="40"/>
          <w:szCs w:val="40"/>
        </w:rPr>
      </w:pPr>
    </w:p>
    <w:p>
      <w:pPr>
        <w:widowControl/>
        <w:spacing w:after="160" w:line="254" w:lineRule="auto"/>
        <w:jc w:val="center"/>
        <w:rPr>
          <w:rFonts w:ascii="Big John" w:hAnsi="Big John"/>
          <w:b/>
          <w:bCs/>
          <w:sz w:val="40"/>
          <w:szCs w:val="40"/>
        </w:rPr>
      </w:pPr>
    </w:p>
    <w:p>
      <w:pPr>
        <w:widowControl/>
        <w:spacing w:after="160" w:line="254" w:lineRule="auto"/>
        <w:jc w:val="center"/>
        <w:rPr>
          <w:rFonts w:ascii="Big John" w:hAnsi="Big John"/>
          <w:b/>
          <w:bCs/>
          <w:sz w:val="40"/>
          <w:szCs w:val="40"/>
        </w:rPr>
      </w:pPr>
    </w:p>
    <w:p>
      <w:pPr>
        <w:widowControl/>
        <w:spacing w:after="160" w:line="254" w:lineRule="auto"/>
        <w:jc w:val="center"/>
        <w:rPr>
          <w:rFonts w:ascii="Big John" w:hAnsi="Big John"/>
          <w:b/>
          <w:bCs/>
          <w:sz w:val="40"/>
          <w:szCs w:val="40"/>
        </w:rPr>
      </w:pPr>
    </w:p>
    <w:p>
      <w:pPr>
        <w:widowControl/>
        <w:spacing w:after="160" w:line="254" w:lineRule="auto"/>
        <w:jc w:val="center"/>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rPr>
          <w:rFonts w:ascii="Big John" w:hAnsi="Big John"/>
          <w:b/>
          <w:bCs/>
          <w:sz w:val="40"/>
          <w:szCs w:val="40"/>
        </w:rPr>
      </w:pPr>
    </w:p>
    <w:p>
      <w:pPr>
        <w:widowControl/>
        <w:spacing w:after="160" w:line="254" w:lineRule="auto"/>
        <w:jc w:val="center"/>
        <w:rPr>
          <w:rFonts w:ascii="Big John" w:hAnsi="Big John"/>
          <w:b/>
          <w:bCs/>
          <w:sz w:val="40"/>
          <w:szCs w:val="40"/>
        </w:rPr>
      </w:pPr>
      <w:r>
        <w:rPr>
          <w:rFonts w:ascii="Big John" w:hAnsi="Big John"/>
          <w:b/>
          <w:bCs/>
          <w:sz w:val="40"/>
          <w:szCs w:val="40"/>
        </w:rPr>
        <w:t>Design Pattern</w:t>
      </w:r>
    </w:p>
    <w:p>
      <w:pPr>
        <w:widowControl/>
        <w:spacing w:after="160" w:line="254" w:lineRule="auto"/>
        <w:jc w:val="center"/>
        <w:rPr>
          <w:rFonts w:ascii="Big John" w:hAnsi="Big John"/>
          <w:b/>
          <w:bCs/>
          <w:sz w:val="40"/>
          <w:szCs w:val="40"/>
        </w:rPr>
      </w:pPr>
      <w:r>
        <w:rPr>
          <w:rFonts w:ascii="Big John" w:hAnsi="Big John"/>
          <w:b/>
          <w:bCs/>
          <w:sz w:val="40"/>
          <w:szCs w:val="40"/>
        </w:rPr>
        <w:t xml:space="preserve"> </w:t>
      </w:r>
    </w:p>
    <w:p>
      <w:pPr>
        <w:widowControl/>
        <w:spacing w:after="160" w:line="254" w:lineRule="auto"/>
        <w:jc w:val="center"/>
        <w:rPr>
          <w:sz w:val="32"/>
          <w:szCs w:val="32"/>
        </w:rPr>
      </w:pPr>
      <w:r>
        <w:rPr>
          <w:rFonts w:ascii="Calibri" w:hAnsi="Calibri" w:cs="Calibri"/>
          <w:sz w:val="32"/>
          <w:szCs w:val="32"/>
        </w:rPr>
        <w:t>Best practice to solve common software problems</w:t>
      </w:r>
    </w:p>
    <w:p>
      <w:pPr>
        <w:widowControl/>
        <w:spacing w:after="160" w:line="254" w:lineRule="auto"/>
        <w:jc w:val="center"/>
        <w:rPr>
          <w:sz w:val="32"/>
          <w:szCs w:val="32"/>
        </w:rPr>
      </w:pPr>
      <w:r>
        <w:rPr>
          <w:rFonts w:ascii="Calibri" w:hAnsi="Calibri" w:cs="Calibri"/>
          <w:sz w:val="32"/>
          <w:szCs w:val="32"/>
        </w:rPr>
        <w:t>Solutions in the form of templates that may be applied to real world problems</w:t>
      </w:r>
    </w:p>
    <w:p>
      <w:pPr>
        <w:widowControl/>
        <w:spacing w:after="160" w:line="254" w:lineRule="auto"/>
        <w:rPr>
          <w:sz w:val="40"/>
          <w:szCs w:val="40"/>
        </w:rPr>
      </w:pPr>
      <w:r>
        <w:rPr>
          <w:sz w:val="40"/>
          <w:szCs w:val="40"/>
        </w:rPr>
        <w:t xml:space="preserve"> </w:t>
      </w:r>
    </w:p>
    <w:p>
      <w:pPr>
        <w:widowControl/>
        <w:spacing w:after="160" w:line="254" w:lineRule="auto"/>
        <w:jc w:val="center"/>
        <w:rPr>
          <w:rFonts w:ascii="Book Antiqua" w:hAnsi="Book Antiqua"/>
          <w:b/>
          <w:bCs/>
          <w:i/>
          <w:iCs/>
          <w:sz w:val="40"/>
          <w:szCs w:val="40"/>
        </w:rPr>
      </w:pPr>
      <w:r>
        <w:rPr>
          <w:rFonts w:ascii="Book Antiqua" w:hAnsi="Book Antiqua"/>
          <w:b/>
          <w:bCs/>
          <w:i/>
          <w:iCs/>
          <w:sz w:val="40"/>
          <w:szCs w:val="40"/>
        </w:rPr>
        <w:t>(</w:t>
      </w:r>
      <w:r>
        <w:rPr>
          <w:rFonts w:ascii="Book Antiqua" w:hAnsi="Book Antiqua"/>
          <w:b/>
          <w:bCs/>
          <w:i/>
          <w:iCs/>
          <w:color w:val="C55A11"/>
          <w:sz w:val="40"/>
          <w:szCs w:val="40"/>
        </w:rPr>
        <w:t>S</w:t>
      </w:r>
      <w:r>
        <w:rPr>
          <w:rFonts w:ascii="Book Antiqua" w:hAnsi="Book Antiqua"/>
          <w:b/>
          <w:bCs/>
          <w:i/>
          <w:iCs/>
          <w:color w:val="2F5597"/>
          <w:sz w:val="40"/>
          <w:szCs w:val="40"/>
        </w:rPr>
        <w:t>O</w:t>
      </w:r>
      <w:r>
        <w:rPr>
          <w:rFonts w:ascii="Book Antiqua" w:hAnsi="Book Antiqua"/>
          <w:b/>
          <w:bCs/>
          <w:i/>
          <w:iCs/>
          <w:color w:val="548235"/>
          <w:sz w:val="40"/>
          <w:szCs w:val="40"/>
        </w:rPr>
        <w:t>L</w:t>
      </w:r>
      <w:r>
        <w:rPr>
          <w:rFonts w:ascii="Book Antiqua" w:hAnsi="Book Antiqua"/>
          <w:b/>
          <w:bCs/>
          <w:i/>
          <w:iCs/>
          <w:sz w:val="40"/>
          <w:szCs w:val="40"/>
        </w:rPr>
        <w:t>I</w:t>
      </w:r>
      <w:r>
        <w:rPr>
          <w:rFonts w:ascii="Book Antiqua" w:hAnsi="Book Antiqua"/>
          <w:b/>
          <w:bCs/>
          <w:i/>
          <w:iCs/>
          <w:color w:val="66CCFF"/>
          <w:sz w:val="40"/>
          <w:szCs w:val="40"/>
        </w:rPr>
        <w:t>D</w:t>
      </w:r>
      <w:r>
        <w:rPr>
          <w:rFonts w:ascii="Book Antiqua" w:hAnsi="Book Antiqua"/>
          <w:b/>
          <w:bCs/>
          <w:i/>
          <w:iCs/>
          <w:sz w:val="40"/>
          <w:szCs w:val="40"/>
        </w:rPr>
        <w:t>)</w:t>
      </w:r>
    </w:p>
    <w:p>
      <w:pPr>
        <w:widowControl/>
        <w:spacing w:after="160" w:line="254" w:lineRule="auto"/>
        <w:rPr>
          <w:sz w:val="40"/>
          <w:szCs w:val="40"/>
        </w:rPr>
      </w:pPr>
      <w:r>
        <w:rPr>
          <w:sz w:val="40"/>
          <w:szCs w:val="40"/>
        </w:rPr>
        <w:t xml:space="preserve"> </w:t>
      </w:r>
      <w:r>
        <w:rPr>
          <w:rFonts w:ascii="Big John" w:hAnsi="Big John"/>
          <w:color w:val="C55A11"/>
          <w:sz w:val="40"/>
          <w:szCs w:val="40"/>
        </w:rPr>
        <w:t>S</w:t>
      </w:r>
      <w:r>
        <w:rPr>
          <w:rFonts w:ascii="Calibri" w:hAnsi="Calibri" w:cs="Arial"/>
          <w:sz w:val="40"/>
          <w:szCs w:val="40"/>
        </w:rPr>
        <w:t xml:space="preserve"> </w:t>
      </w:r>
      <w:r>
        <w:rPr>
          <w:rFonts w:ascii="Wingdings" w:hAnsi="Wingdings"/>
          <w:sz w:val="40"/>
          <w:szCs w:val="40"/>
        </w:rPr>
        <w:t>è</w:t>
      </w:r>
      <w:r>
        <w:rPr>
          <w:rFonts w:ascii="Calibri" w:hAnsi="Calibri" w:cs="Arial"/>
          <w:sz w:val="40"/>
          <w:szCs w:val="40"/>
        </w:rPr>
        <w:t xml:space="preserve"> </w:t>
      </w:r>
      <w:r>
        <w:rPr>
          <w:rFonts w:ascii="Bahnschrift Condensed" w:hAnsi="Bahnschrift Condensed" w:eastAsia="Calibri"/>
          <w:sz w:val="40"/>
          <w:szCs w:val="40"/>
        </w:rPr>
        <w:t>Single responsibility principle:</w:t>
      </w:r>
    </w:p>
    <w:p>
      <w:pPr>
        <w:widowControl/>
        <w:spacing w:after="160" w:line="254" w:lineRule="auto"/>
        <w:rPr>
          <w:rFonts w:ascii="Calibri" w:hAnsi="Calibri" w:cs="Arial"/>
          <w:sz w:val="40"/>
          <w:szCs w:val="40"/>
        </w:rPr>
      </w:pPr>
      <w:r>
        <w:rPr>
          <w:rFonts w:hint="cs" w:ascii="Calibri" w:hAnsi="Calibri" w:cs="Calibri"/>
          <w:sz w:val="40"/>
          <w:szCs w:val="40"/>
          <w:rtl/>
        </w:rPr>
        <w:t xml:space="preserve">      </w:t>
      </w:r>
      <w:r>
        <w:rPr>
          <w:rFonts w:ascii="Calibri" w:hAnsi="Calibri" w:cs="Calibri"/>
          <w:sz w:val="40"/>
          <w:szCs w:val="40"/>
        </w:rPr>
        <w:t>The class should solve only one problem</w:t>
      </w:r>
      <w:r>
        <w:rPr>
          <w:rFonts w:hint="cs" w:ascii="Calibri" w:hAnsi="Calibri" w:cs="Arial"/>
          <w:sz w:val="40"/>
          <w:szCs w:val="40"/>
          <w:rtl/>
        </w:rPr>
        <w:t xml:space="preserve"> </w:t>
      </w:r>
      <w:r>
        <w:rPr>
          <w:rFonts w:ascii="Calibri" w:hAnsi="Calibri" w:cs="Calibri"/>
          <w:sz w:val="40"/>
          <w:szCs w:val="40"/>
        </w:rPr>
        <w:t xml:space="preserve">it   </w:t>
      </w:r>
      <w:r>
        <w:rPr>
          <w:rFonts w:hint="cs" w:ascii="Calibri" w:hAnsi="Calibri" w:cs="Calibri"/>
          <w:sz w:val="40"/>
          <w:szCs w:val="40"/>
          <w:rtl/>
        </w:rPr>
        <w:t xml:space="preserve">         </w:t>
      </w:r>
      <w:r>
        <w:rPr>
          <w:rFonts w:ascii="Calibri" w:hAnsi="Calibri" w:cs="Calibri"/>
          <w:sz w:val="40"/>
          <w:szCs w:val="40"/>
        </w:rPr>
        <w:t>should have a single reason to change</w:t>
      </w:r>
    </w:p>
    <w:p>
      <w:pPr>
        <w:widowControl/>
        <w:spacing w:after="160" w:line="254" w:lineRule="auto"/>
        <w:rPr>
          <w:sz w:val="40"/>
          <w:szCs w:val="40"/>
        </w:rPr>
      </w:pPr>
      <w:r>
        <w:rPr>
          <w:sz w:val="40"/>
          <w:szCs w:val="40"/>
        </w:rPr>
        <w:t xml:space="preserve"> </w:t>
      </w:r>
    </w:p>
    <w:p>
      <w:pPr>
        <w:widowControl/>
        <w:spacing w:after="160" w:line="254" w:lineRule="auto"/>
        <w:rPr>
          <w:sz w:val="40"/>
          <w:szCs w:val="40"/>
        </w:rPr>
      </w:pPr>
      <w:r>
        <w:rPr>
          <w:rFonts w:ascii="Big John" w:hAnsi="Big John"/>
          <w:color w:val="2F5597"/>
          <w:sz w:val="40"/>
          <w:szCs w:val="40"/>
        </w:rPr>
        <w:t>O</w:t>
      </w:r>
      <w:r>
        <w:rPr>
          <w:rFonts w:ascii="Wingdings" w:hAnsi="Wingdings"/>
          <w:sz w:val="40"/>
          <w:szCs w:val="40"/>
        </w:rPr>
        <w:t>è</w:t>
      </w:r>
      <w:r>
        <w:rPr>
          <w:rFonts w:ascii="Calibri" w:hAnsi="Calibri" w:cs="Wingdings"/>
          <w:sz w:val="40"/>
          <w:szCs w:val="40"/>
        </w:rPr>
        <w:t xml:space="preserve"> </w:t>
      </w:r>
      <w:r>
        <w:rPr>
          <w:rFonts w:ascii="Bahnschrift Condensed" w:hAnsi="Bahnschrift Condensed" w:eastAsia="Calibri"/>
          <w:sz w:val="40"/>
          <w:szCs w:val="40"/>
        </w:rPr>
        <w:t>open/closed principle:</w:t>
      </w:r>
    </w:p>
    <w:p>
      <w:pPr>
        <w:widowControl/>
        <w:spacing w:after="160" w:line="254" w:lineRule="auto"/>
        <w:rPr>
          <w:rFonts w:ascii="Calibri" w:hAnsi="Calibri" w:cs="Arial"/>
          <w:sz w:val="40"/>
          <w:szCs w:val="40"/>
        </w:rPr>
      </w:pPr>
      <w:r>
        <w:rPr>
          <w:rFonts w:hint="cs" w:ascii="Calibri" w:hAnsi="Calibri" w:cs="Calibri"/>
          <w:sz w:val="40"/>
          <w:szCs w:val="40"/>
          <w:rtl/>
        </w:rPr>
        <w:t xml:space="preserve">         </w:t>
      </w:r>
      <w:r>
        <w:rPr>
          <w:rFonts w:ascii="Calibri" w:hAnsi="Calibri" w:cs="Calibri"/>
          <w:sz w:val="40"/>
          <w:szCs w:val="40"/>
        </w:rPr>
        <w:t>The class should be open for extension,</w:t>
      </w:r>
    </w:p>
    <w:p>
      <w:pPr>
        <w:widowControl/>
        <w:spacing w:after="160" w:line="254" w:lineRule="auto"/>
        <w:rPr>
          <w:sz w:val="40"/>
          <w:szCs w:val="40"/>
        </w:rPr>
      </w:pPr>
      <w:r>
        <w:rPr>
          <w:rFonts w:hint="cs" w:ascii="Calibri" w:hAnsi="Calibri" w:cs="Calibri"/>
          <w:sz w:val="40"/>
          <w:szCs w:val="40"/>
          <w:rtl/>
        </w:rPr>
        <w:t xml:space="preserve">         </w:t>
      </w:r>
      <w:r>
        <w:rPr>
          <w:rFonts w:ascii="Calibri" w:hAnsi="Calibri" w:cs="Calibri"/>
          <w:sz w:val="40"/>
          <w:szCs w:val="40"/>
        </w:rPr>
        <w:t>closed for modification</w:t>
      </w:r>
    </w:p>
    <w:p>
      <w:pPr>
        <w:widowControl/>
        <w:spacing w:after="160" w:line="254" w:lineRule="auto"/>
        <w:rPr>
          <w:sz w:val="40"/>
          <w:szCs w:val="40"/>
        </w:rPr>
      </w:pPr>
      <w:r>
        <w:rPr>
          <w:sz w:val="40"/>
          <w:szCs w:val="40"/>
        </w:rPr>
        <w:t xml:space="preserve"> </w:t>
      </w:r>
    </w:p>
    <w:p>
      <w:pPr>
        <w:widowControl/>
        <w:spacing w:after="160" w:line="254" w:lineRule="auto"/>
        <w:rPr>
          <w:rFonts w:ascii="Bahnschrift Condensed" w:hAnsi="Bahnschrift Condensed"/>
          <w:sz w:val="40"/>
          <w:szCs w:val="40"/>
        </w:rPr>
      </w:pPr>
      <w:r>
        <w:rPr>
          <w:rFonts w:ascii="Big John" w:hAnsi="Big John"/>
          <w:color w:val="548235"/>
          <w:sz w:val="40"/>
          <w:szCs w:val="40"/>
        </w:rPr>
        <w:t>L</w:t>
      </w:r>
      <w:r>
        <w:rPr>
          <w:rFonts w:ascii="Wingdings" w:hAnsi="Wingdings"/>
          <w:sz w:val="40"/>
          <w:szCs w:val="40"/>
        </w:rPr>
        <w:t>è</w:t>
      </w:r>
      <w:r>
        <w:rPr>
          <w:rFonts w:ascii="Calibri" w:hAnsi="Calibri" w:cs="Wingdings"/>
          <w:sz w:val="40"/>
          <w:szCs w:val="40"/>
        </w:rPr>
        <w:t xml:space="preserve"> </w:t>
      </w:r>
      <w:r>
        <w:rPr>
          <w:rFonts w:ascii="Bahnschrift Condensed" w:hAnsi="Bahnschrift Condensed" w:eastAsia="Calibri"/>
          <w:sz w:val="40"/>
          <w:szCs w:val="40"/>
        </w:rPr>
        <w:t>liskov substitution principle:</w:t>
      </w:r>
    </w:p>
    <w:p>
      <w:pPr>
        <w:widowControl/>
        <w:spacing w:after="160" w:line="254" w:lineRule="auto"/>
        <w:rPr>
          <w:sz w:val="40"/>
          <w:szCs w:val="40"/>
        </w:rPr>
      </w:pPr>
      <w:r>
        <w:rPr>
          <w:rFonts w:hint="cs" w:ascii="Calibri" w:hAnsi="Calibri" w:cs="Calibri"/>
          <w:sz w:val="40"/>
          <w:szCs w:val="40"/>
          <w:rtl/>
        </w:rPr>
        <w:t xml:space="preserve">        </w:t>
      </w:r>
      <w:r>
        <w:rPr>
          <w:rFonts w:ascii="Calibri" w:hAnsi="Calibri" w:cs="Calibri"/>
          <w:sz w:val="40"/>
          <w:szCs w:val="40"/>
        </w:rPr>
        <w:t xml:space="preserve">If you substitute any type with one of its </w:t>
      </w:r>
      <w:r>
        <w:rPr>
          <w:rFonts w:hint="cs" w:ascii="Calibri" w:hAnsi="Calibri" w:cs="Calibri"/>
          <w:sz w:val="40"/>
          <w:szCs w:val="40"/>
          <w:rtl/>
        </w:rPr>
        <w:t xml:space="preserve">        </w:t>
      </w:r>
      <w:r>
        <w:rPr>
          <w:rFonts w:ascii="Calibri" w:hAnsi="Calibri" w:cs="Calibri"/>
          <w:sz w:val="40"/>
          <w:szCs w:val="40"/>
        </w:rPr>
        <w:t xml:space="preserve">subtype, the behavior should not change </w:t>
      </w:r>
    </w:p>
    <w:p>
      <w:pPr>
        <w:widowControl/>
        <w:spacing w:after="160" w:line="254" w:lineRule="auto"/>
        <w:rPr>
          <w:sz w:val="40"/>
          <w:szCs w:val="40"/>
        </w:rPr>
      </w:pPr>
      <w:r>
        <w:rPr>
          <w:sz w:val="40"/>
          <w:szCs w:val="40"/>
        </w:rPr>
        <w:t xml:space="preserve"> </w:t>
      </w:r>
    </w:p>
    <w:p>
      <w:pPr>
        <w:widowControl/>
        <w:spacing w:after="160" w:line="254" w:lineRule="auto"/>
        <w:rPr>
          <w:sz w:val="40"/>
          <w:szCs w:val="40"/>
          <w:rtl/>
        </w:rPr>
      </w:pPr>
      <w:r>
        <w:rPr>
          <w:sz w:val="40"/>
          <w:szCs w:val="40"/>
        </w:rPr>
        <w:t xml:space="preserve"> </w:t>
      </w:r>
    </w:p>
    <w:p>
      <w:pPr>
        <w:widowControl/>
        <w:spacing w:after="160" w:line="254" w:lineRule="auto"/>
        <w:rPr>
          <w:sz w:val="40"/>
          <w:szCs w:val="40"/>
        </w:rPr>
      </w:pPr>
    </w:p>
    <w:p>
      <w:pPr>
        <w:widowControl/>
        <w:spacing w:after="160" w:line="254" w:lineRule="auto"/>
        <w:rPr>
          <w:sz w:val="40"/>
          <w:szCs w:val="40"/>
        </w:rPr>
      </w:pPr>
      <w:r>
        <w:rPr>
          <w:rFonts w:ascii="Big John" w:hAnsi="Big John"/>
          <w:sz w:val="40"/>
          <w:szCs w:val="40"/>
        </w:rPr>
        <w:t>I</w:t>
      </w:r>
      <w:r>
        <w:rPr>
          <w:rFonts w:ascii="Wingdings" w:hAnsi="Wingdings"/>
          <w:sz w:val="40"/>
          <w:szCs w:val="40"/>
        </w:rPr>
        <w:t>è</w:t>
      </w:r>
      <w:r>
        <w:rPr>
          <w:rFonts w:ascii="Bahnschrift Condensed" w:hAnsi="Bahnschrift Condensed" w:eastAsia="Calibri"/>
          <w:sz w:val="40"/>
          <w:szCs w:val="40"/>
        </w:rPr>
        <w:t xml:space="preserve"> interface segregation principle:</w:t>
      </w:r>
    </w:p>
    <w:p>
      <w:pPr>
        <w:widowControl/>
        <w:spacing w:after="160" w:line="254" w:lineRule="auto"/>
        <w:rPr>
          <w:rFonts w:ascii="Calibri" w:hAnsi="Calibri" w:cs="Calibri"/>
          <w:sz w:val="40"/>
          <w:szCs w:val="40"/>
          <w:rtl/>
        </w:rPr>
      </w:pPr>
      <w:r>
        <w:rPr>
          <w:rFonts w:ascii="Calibri" w:hAnsi="Calibri" w:cs="Calibri"/>
          <w:sz w:val="40"/>
          <w:szCs w:val="40"/>
        </w:rPr>
        <w:t xml:space="preserve">Avoid making general interface contains all </w:t>
      </w:r>
      <w:r>
        <w:rPr>
          <w:rFonts w:hint="cs" w:ascii="Calibri" w:hAnsi="Calibri" w:cs="Calibri"/>
          <w:sz w:val="40"/>
          <w:szCs w:val="40"/>
          <w:rtl/>
        </w:rPr>
        <w:t xml:space="preserve">    </w:t>
      </w:r>
      <w:r>
        <w:rPr>
          <w:rFonts w:ascii="Calibri" w:hAnsi="Calibri" w:cs="Calibri"/>
          <w:sz w:val="40"/>
          <w:szCs w:val="40"/>
        </w:rPr>
        <w:t xml:space="preserve">methods </w:t>
      </w:r>
    </w:p>
    <w:p>
      <w:pPr>
        <w:widowControl/>
        <w:spacing w:after="160" w:line="254" w:lineRule="auto"/>
        <w:rPr>
          <w:sz w:val="40"/>
          <w:szCs w:val="40"/>
        </w:rPr>
      </w:pPr>
    </w:p>
    <w:p>
      <w:pPr>
        <w:widowControl/>
        <w:spacing w:after="160" w:line="254" w:lineRule="auto"/>
        <w:rPr>
          <w:sz w:val="40"/>
          <w:szCs w:val="40"/>
        </w:rPr>
      </w:pPr>
      <w:r>
        <w:rPr>
          <w:sz w:val="40"/>
          <w:szCs w:val="40"/>
        </w:rPr>
        <w:t xml:space="preserve"> </w:t>
      </w:r>
      <w:r>
        <w:rPr>
          <w:rFonts w:ascii="Big John" w:hAnsi="Big John"/>
          <w:color w:val="66CCFF"/>
          <w:sz w:val="40"/>
          <w:szCs w:val="40"/>
        </w:rPr>
        <w:t>D</w:t>
      </w:r>
      <w:r>
        <w:rPr>
          <w:rFonts w:ascii="Wingdings" w:hAnsi="Wingdings"/>
          <w:sz w:val="40"/>
          <w:szCs w:val="40"/>
        </w:rPr>
        <w:t>è</w:t>
      </w:r>
      <w:r>
        <w:rPr>
          <w:rFonts w:ascii="Calibri" w:hAnsi="Calibri" w:cs="Wingdings"/>
          <w:sz w:val="40"/>
          <w:szCs w:val="40"/>
        </w:rPr>
        <w:t xml:space="preserve"> </w:t>
      </w:r>
      <w:r>
        <w:rPr>
          <w:rFonts w:ascii="Bahnschrift Condensed" w:hAnsi="Bahnschrift Condensed" w:eastAsia="Calibri"/>
          <w:sz w:val="52"/>
          <w:szCs w:val="52"/>
        </w:rPr>
        <w:t>dependency inversion principle:</w:t>
      </w:r>
    </w:p>
    <w:p>
      <w:pPr>
        <w:widowControl/>
        <w:spacing w:after="160" w:line="254" w:lineRule="auto"/>
        <w:rPr>
          <w:rFonts w:ascii="Calibri" w:hAnsi="Calibri" w:cs="Arial"/>
          <w:sz w:val="40"/>
          <w:szCs w:val="40"/>
        </w:rPr>
      </w:pPr>
      <w:r>
        <w:rPr>
          <w:rFonts w:hint="cs" w:ascii="Calibri" w:hAnsi="Calibri" w:cs="Calibri"/>
          <w:sz w:val="40"/>
          <w:szCs w:val="40"/>
          <w:rtl/>
        </w:rPr>
        <w:t xml:space="preserve">          </w:t>
      </w:r>
      <w:r>
        <w:rPr>
          <w:rFonts w:ascii="Calibri" w:hAnsi="Calibri" w:cs="Calibri"/>
          <w:sz w:val="40"/>
          <w:szCs w:val="40"/>
        </w:rPr>
        <w:t xml:space="preserve">Higher lever classes should not know </w:t>
      </w:r>
    </w:p>
    <w:p>
      <w:pPr>
        <w:widowControl/>
        <w:spacing w:after="160" w:line="254" w:lineRule="auto"/>
        <w:rPr>
          <w:sz w:val="40"/>
          <w:szCs w:val="40"/>
        </w:rPr>
      </w:pPr>
      <w:r>
        <w:rPr>
          <w:rFonts w:hint="cs" w:ascii="Calibri" w:hAnsi="Calibri" w:cs="Calibri"/>
          <w:sz w:val="40"/>
          <w:szCs w:val="40"/>
          <w:rtl/>
        </w:rPr>
        <w:t xml:space="preserve">          </w:t>
      </w:r>
      <w:r>
        <w:rPr>
          <w:rFonts w:ascii="Calibri" w:hAnsi="Calibri" w:cs="Calibri"/>
          <w:sz w:val="40"/>
          <w:szCs w:val="40"/>
        </w:rPr>
        <w:t>the implementation</w:t>
      </w:r>
      <w:r>
        <w:rPr>
          <w:rFonts w:ascii="Calibri" w:hAnsi="Calibri" w:cs="Arial"/>
          <w:sz w:val="40"/>
          <w:szCs w:val="40"/>
        </w:rPr>
        <w:t xml:space="preserve"> </w:t>
      </w:r>
      <w:r>
        <w:rPr>
          <w:rFonts w:ascii="Calibri" w:hAnsi="Calibri" w:cs="Calibri"/>
          <w:sz w:val="40"/>
          <w:szCs w:val="40"/>
        </w:rPr>
        <w:t xml:space="preserve">of </w:t>
      </w:r>
      <w:r>
        <w:rPr>
          <w:rFonts w:ascii="Calibri" w:hAnsi="Calibri" w:cs="Arial"/>
          <w:sz w:val="40"/>
          <w:szCs w:val="40"/>
        </w:rPr>
        <w:t xml:space="preserve">low </w:t>
      </w:r>
      <w:r>
        <w:rPr>
          <w:rFonts w:ascii="Calibri" w:hAnsi="Calibri" w:cs="Calibri"/>
          <w:sz w:val="40"/>
          <w:szCs w:val="40"/>
        </w:rPr>
        <w:t>classes but depends on</w:t>
      </w:r>
      <w:r>
        <w:rPr>
          <w:rFonts w:hint="cs" w:ascii="Calibri" w:hAnsi="Calibri" w:cs="Calibri"/>
          <w:sz w:val="40"/>
          <w:szCs w:val="40"/>
          <w:rtl/>
        </w:rPr>
        <w:t xml:space="preserve"> </w:t>
      </w:r>
      <w:r>
        <w:rPr>
          <w:rFonts w:ascii="Calibri" w:hAnsi="Calibri" w:cs="Calibri"/>
          <w:sz w:val="40"/>
          <w:szCs w:val="40"/>
        </w:rPr>
        <w:t xml:space="preserve">abstraction </w:t>
      </w:r>
    </w:p>
    <w:p>
      <w:pPr>
        <w:pStyle w:val="2"/>
        <w:rPr>
          <w:kern w:val="36"/>
        </w:rPr>
      </w:pPr>
      <w:r>
        <w:rPr>
          <w:kern w:val="36"/>
        </w:rPr>
        <w:t xml:space="preserve"> </w:t>
      </w:r>
    </w:p>
    <w:p>
      <w:r>
        <w:t xml:space="preserve"> </w:t>
      </w:r>
    </w:p>
    <w:p>
      <w:pPr>
        <w:rPr>
          <w:rtl/>
        </w:rPr>
      </w:pPr>
      <w:r>
        <w:t xml:space="preserve"> </w:t>
      </w:r>
    </w:p>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Pr>
        <w:pStyle w:val="2"/>
        <w:shd w:val="clear" w:color="auto" w:fill="F9F9F9"/>
        <w:spacing w:before="0"/>
        <w:ind w:left="0" w:firstLine="0"/>
        <w:rPr>
          <w:rFonts w:ascii="Roboto" w:hAnsi="Roboto"/>
          <w:color w:val="030303"/>
        </w:rPr>
      </w:pPr>
      <w:r>
        <w:t>(1)</w:t>
      </w:r>
      <w:r>
        <w:rPr>
          <w:rFonts w:ascii="Roboto" w:hAnsi="Roboto"/>
          <w:color w:val="030303"/>
        </w:rPr>
        <w:t xml:space="preserve"> </w:t>
      </w:r>
      <w:r>
        <w:rPr>
          <w:rFonts w:ascii="Roboto" w:hAnsi="Roboto"/>
          <w:color w:val="FF0000"/>
          <w:sz w:val="32"/>
          <w:szCs w:val="32"/>
          <w:u w:val="single"/>
        </w:rPr>
        <w:t>S</w:t>
      </w:r>
      <w:r>
        <w:rPr>
          <w:rFonts w:ascii="Roboto" w:hAnsi="Roboto"/>
          <w:color w:val="030303"/>
          <w:sz w:val="32"/>
          <w:szCs w:val="32"/>
        </w:rPr>
        <w:t>ingle Responsibility Principle (SRP)</w:t>
      </w:r>
    </w:p>
    <w:p>
      <w:r>
        <w:t xml:space="preserve"> </w:t>
      </w:r>
    </w:p>
    <w:p>
      <w:r>
        <w:t xml:space="preserve"> </w:t>
      </w:r>
    </w:p>
    <w:p>
      <w:pPr>
        <w:pStyle w:val="9"/>
        <w:shd w:val="clear" w:color="auto" w:fill="FFFFFF"/>
        <w:spacing w:before="120" w:beforeAutospacing="0" w:after="120" w:afterAutospacing="0"/>
        <w:rPr>
          <w:rFonts w:ascii="Arial" w:hAnsi="Arial" w:cs="Arial"/>
          <w:color w:val="202122"/>
          <w:sz w:val="28"/>
          <w:szCs w:val="28"/>
        </w:rPr>
      </w:pPr>
      <w:r>
        <w:rPr>
          <w:rFonts w:ascii="Arial" w:hAnsi="Arial" w:cs="Arial"/>
          <w:color w:val="202122"/>
          <w:sz w:val="28"/>
          <w:szCs w:val="28"/>
        </w:rPr>
        <w:t>is a computer-programming principle that states that every </w:t>
      </w:r>
      <w:r>
        <w:fldChar w:fldCharType="begin"/>
      </w:r>
      <w:r>
        <w:instrText xml:space="preserve"> HYPERLINK "https://en.wikipedia.org/wiki/Modular_programming" \o "Modular programming"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module</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w:t>
      </w:r>
      <w:r>
        <w:fldChar w:fldCharType="begin"/>
      </w:r>
      <w:r>
        <w:instrText xml:space="preserve"> HYPERLINK "https://en.wikipedia.org/wiki/Class_(computer_programming)" \o "Class (computer programming)"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class</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or </w:t>
      </w:r>
      <w:r>
        <w:fldChar w:fldCharType="begin"/>
      </w:r>
      <w:r>
        <w:instrText xml:space="preserve"> HYPERLINK "https://en.wikipedia.org/wiki/Function_(computer_programming)" \o "Function (computer programming)"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function</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in a </w:t>
      </w:r>
      <w:r>
        <w:fldChar w:fldCharType="begin"/>
      </w:r>
      <w:r>
        <w:instrText xml:space="preserve"> HYPERLINK "https://en.wikipedia.org/wiki/Computer_program" \o "Computer program"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computer program</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should have responsibility over a single part of that program's </w:t>
      </w:r>
      <w:r>
        <w:fldChar w:fldCharType="begin"/>
      </w:r>
      <w:r>
        <w:instrText xml:space="preserve"> HYPERLINK "https://en.wikipedia.org/wiki/Software_feature" \o "Software feature"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functionality</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and it should </w:t>
      </w:r>
      <w:r>
        <w:fldChar w:fldCharType="begin"/>
      </w:r>
      <w:r>
        <w:instrText xml:space="preserve"> HYPERLINK "https://en.wikipedia.org/wiki/Encapsulation_(object-oriented_programming)" \o "Encapsulation (object-oriented programming)"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encapsulate</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that part. All of that module, class or function's </w:t>
      </w:r>
      <w:r>
        <w:fldChar w:fldCharType="begin"/>
      </w:r>
      <w:r>
        <w:instrText xml:space="preserve"> HYPERLINK "https://en.wikipedia.org/wiki/Service_(systems_architecture)" \o "Service (systems architecture)"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services</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xml:space="preserve"> should be narrowly aligned with that responsibility. </w:t>
      </w:r>
    </w:p>
    <w:p>
      <w:pPr>
        <w:pStyle w:val="9"/>
        <w:shd w:val="clear" w:color="auto" w:fill="FFFFFF"/>
        <w:spacing w:before="120" w:beforeAutospacing="0" w:after="120" w:afterAutospacing="0"/>
        <w:rPr>
          <w:rFonts w:ascii="Arial" w:hAnsi="Arial" w:cs="Arial"/>
          <w:color w:val="202122"/>
          <w:sz w:val="28"/>
          <w:szCs w:val="28"/>
        </w:rPr>
      </w:pPr>
      <w:r>
        <w:fldChar w:fldCharType="begin"/>
      </w:r>
      <w:r>
        <w:instrText xml:space="preserve"> HYPERLINK "https://en.wikipedia.org/wiki/Robert_C._Martin" \o "Robert C. Martin"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Robert C. Martin</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xml:space="preserve">, the originator of the term, expresses the principle as, "A class should have only one reason to change, although, because of confusion around the word "reason" he also stated "This principle is about people. In some of his talks, he also argues that the principle is, in particular, about roles or actors. For example, while they might be the same person, the role of an accountant is different from a database administrator. Hence, each module should be responsible for each role. </w:t>
      </w:r>
    </w:p>
    <w:p>
      <w:pPr>
        <w:rPr>
          <w:rtl/>
          <w:lang w:bidi="ar-EG"/>
        </w:rPr>
      </w:pPr>
    </w:p>
    <w:p>
      <w:r>
        <w:t xml:space="preserve"> </w:t>
      </w:r>
    </w:p>
    <w:p>
      <w:r>
        <w:rPr>
          <w:sz w:val="32"/>
          <w:szCs w:val="32"/>
        </w:rPr>
        <w:t xml:space="preserve"> And then, after reflecting on this principle, we have applied it to </w:t>
      </w:r>
      <w:r>
        <w:rPr>
          <w:rFonts w:hint="cs"/>
          <w:sz w:val="32"/>
          <w:szCs w:val="32"/>
          <w:rtl/>
        </w:rPr>
        <w:t xml:space="preserve">   </w:t>
      </w:r>
      <w:r>
        <w:rPr>
          <w:sz w:val="32"/>
          <w:szCs w:val="32"/>
        </w:rPr>
        <w:t xml:space="preserve">     our project, which is in front of your eyes. On this class : </w:t>
      </w:r>
    </w:p>
    <w:p>
      <w:r>
        <w:t xml:space="preserve"> </w:t>
      </w: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rPr>
          <w:rtl/>
        </w:rPr>
      </w:pPr>
    </w:p>
    <w:p>
      <w:pPr>
        <w:pStyle w:val="2"/>
        <w:shd w:val="clear" w:color="auto" w:fill="F9F9F9"/>
        <w:spacing w:before="0"/>
        <w:ind w:left="0" w:firstLine="0"/>
        <w:rPr>
          <w:rFonts w:ascii="Roboto" w:hAnsi="Roboto"/>
          <w:color w:val="030303"/>
        </w:rPr>
      </w:pPr>
      <w:r>
        <w:t>(2)</w:t>
      </w:r>
      <w:r>
        <w:rPr>
          <w:rFonts w:ascii="Roboto" w:hAnsi="Roboto"/>
          <w:color w:val="030303"/>
          <w:sz w:val="36"/>
          <w:szCs w:val="36"/>
        </w:rPr>
        <w:t xml:space="preserve"> </w:t>
      </w:r>
      <w:r>
        <w:rPr>
          <w:rFonts w:ascii="Roboto" w:hAnsi="Roboto"/>
          <w:color w:val="7F6000" w:themeColor="accent4" w:themeShade="80"/>
          <w:sz w:val="36"/>
          <w:szCs w:val="36"/>
          <w:u w:val="single"/>
        </w:rPr>
        <w:t>O</w:t>
      </w:r>
      <w:r>
        <w:rPr>
          <w:rFonts w:ascii="Roboto" w:hAnsi="Roboto"/>
          <w:color w:val="030303"/>
          <w:sz w:val="36"/>
          <w:szCs w:val="36"/>
        </w:rPr>
        <w:t>pen Closed Principle OCP (OCP)</w:t>
      </w:r>
    </w:p>
    <w:p/>
    <w:p/>
    <w:p/>
    <w:p>
      <w:pPr>
        <w:pStyle w:val="9"/>
        <w:shd w:val="clear" w:color="auto" w:fill="FFFFFF"/>
        <w:spacing w:before="120" w:beforeAutospacing="0" w:after="120" w:afterAutospacing="0"/>
        <w:rPr>
          <w:rFonts w:ascii="Arial" w:hAnsi="Arial" w:cs="Arial"/>
          <w:color w:val="202122"/>
          <w:sz w:val="28"/>
          <w:szCs w:val="28"/>
        </w:rPr>
      </w:pPr>
      <w:r>
        <w:rPr>
          <w:rFonts w:ascii="Arial" w:hAnsi="Arial" w:cs="Arial"/>
          <w:color w:val="202122"/>
          <w:sz w:val="28"/>
          <w:szCs w:val="28"/>
        </w:rPr>
        <w:t>In </w:t>
      </w:r>
      <w:r>
        <w:fldChar w:fldCharType="begin"/>
      </w:r>
      <w:r>
        <w:instrText xml:space="preserve"> HYPERLINK "https://en.wikipedia.org/wiki/Object-oriented_programming" \o "Object-oriented programming"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object-oriented programming</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the </w:t>
      </w:r>
      <w:r>
        <w:rPr>
          <w:rFonts w:ascii="Arial" w:hAnsi="Arial" w:cs="Arial"/>
          <w:b/>
          <w:bCs/>
          <w:color w:val="202122"/>
          <w:sz w:val="28"/>
          <w:szCs w:val="28"/>
        </w:rPr>
        <w:t>open–closed principle</w:t>
      </w:r>
      <w:r>
        <w:rPr>
          <w:rFonts w:ascii="Arial" w:hAnsi="Arial" w:cs="Arial"/>
          <w:color w:val="202122"/>
          <w:sz w:val="28"/>
          <w:szCs w:val="28"/>
        </w:rPr>
        <w:t> states "</w:t>
      </w:r>
      <w:r>
        <w:rPr>
          <w:rFonts w:ascii="Arial" w:hAnsi="Arial" w:cs="Arial"/>
          <w:i/>
          <w:iCs/>
          <w:color w:val="202122"/>
          <w:sz w:val="28"/>
          <w:szCs w:val="28"/>
        </w:rPr>
        <w:t>software entities (classes, modules, functions, etc.) should be open for extension, but closed for modification</w:t>
      </w:r>
      <w:r>
        <w:rPr>
          <w:rFonts w:ascii="Arial" w:hAnsi="Arial" w:cs="Arial"/>
          <w:color w:val="202122"/>
          <w:sz w:val="28"/>
          <w:szCs w:val="28"/>
        </w:rPr>
        <w:t xml:space="preserve"> that is, such an entity can allow its behavior to be extended without modifying its </w:t>
      </w:r>
      <w:r>
        <w:fldChar w:fldCharType="begin"/>
      </w:r>
      <w:r>
        <w:instrText xml:space="preserve"> HYPERLINK "https://en.wikipedia.org/wiki/Source_code" \o "Source code"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source code</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w:t>
      </w:r>
    </w:p>
    <w:p>
      <w:pPr>
        <w:pStyle w:val="9"/>
        <w:shd w:val="clear" w:color="auto" w:fill="FFFFFF"/>
        <w:spacing w:before="120" w:beforeAutospacing="0" w:after="120" w:afterAutospacing="0"/>
        <w:rPr>
          <w:rFonts w:ascii="Arial" w:hAnsi="Arial" w:cs="Arial"/>
          <w:color w:val="202122"/>
          <w:sz w:val="28"/>
          <w:szCs w:val="28"/>
        </w:rPr>
      </w:pPr>
      <w:r>
        <w:rPr>
          <w:rFonts w:ascii="Arial" w:hAnsi="Arial" w:cs="Arial"/>
          <w:color w:val="202122"/>
          <w:sz w:val="28"/>
          <w:szCs w:val="28"/>
        </w:rPr>
        <w:t>The name </w:t>
      </w:r>
      <w:r>
        <w:rPr>
          <w:rFonts w:ascii="Arial" w:hAnsi="Arial" w:cs="Arial"/>
          <w:i/>
          <w:iCs/>
          <w:color w:val="202122"/>
          <w:sz w:val="28"/>
          <w:szCs w:val="28"/>
        </w:rPr>
        <w:t>open–closed principle</w:t>
      </w:r>
      <w:r>
        <w:rPr>
          <w:rFonts w:ascii="Arial" w:hAnsi="Arial" w:cs="Arial"/>
          <w:color w:val="202122"/>
          <w:sz w:val="28"/>
          <w:szCs w:val="28"/>
        </w:rPr>
        <w:t> has been used in two ways. Both ways use generalizations (for instance, </w:t>
      </w:r>
      <w:r>
        <w:fldChar w:fldCharType="begin"/>
      </w:r>
      <w:r>
        <w:instrText xml:space="preserve"> HYPERLINK "https://en.wikipedia.org/wiki/Inheritance_(computer_science)" \o "Inheritance (computer science)"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inheritance</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or delegate functions) to resolve the apparent dilemma, but the goals, techniques, and results are different.</w:t>
      </w:r>
    </w:p>
    <w:p/>
    <w:p>
      <w:pPr>
        <w:rPr>
          <w:sz w:val="32"/>
          <w:szCs w:val="32"/>
        </w:rPr>
      </w:pPr>
      <w:r>
        <w:rPr>
          <w:sz w:val="32"/>
          <w:szCs w:val="32"/>
        </w:rPr>
        <w:t xml:space="preserve">And then, after reflecting on this principle, we have applied it to </w:t>
      </w:r>
      <w:r>
        <w:rPr>
          <w:rFonts w:hint="cs"/>
          <w:sz w:val="32"/>
          <w:szCs w:val="32"/>
          <w:rtl/>
        </w:rPr>
        <w:t xml:space="preserve">   </w:t>
      </w:r>
      <w:r>
        <w:rPr>
          <w:sz w:val="32"/>
          <w:szCs w:val="32"/>
        </w:rPr>
        <w:t>our project, which is in front of your eyes. On this class :</w:t>
      </w:r>
    </w:p>
    <w:p>
      <w:pPr>
        <w:rPr>
          <w:rtl/>
        </w:rPr>
      </w:pPr>
    </w:p>
    <w:p/>
    <w:p/>
    <w:p/>
    <w:p/>
    <w:p/>
    <w:p/>
    <w:p/>
    <w:p/>
    <w:p/>
    <w:p/>
    <w:p/>
    <w:p/>
    <w:p/>
    <w:p/>
    <w:p/>
    <w:p/>
    <w:p/>
    <w:p/>
    <w:p/>
    <w:p/>
    <w:p/>
    <w:p/>
    <w:p/>
    <w:p/>
    <w:p/>
    <w:p/>
    <w:p/>
    <w:p/>
    <w:p/>
    <w:p>
      <w:pPr>
        <w:pStyle w:val="2"/>
        <w:shd w:val="clear" w:color="auto" w:fill="F9F9F9"/>
        <w:spacing w:before="0"/>
        <w:ind w:left="0" w:firstLine="0"/>
        <w:rPr>
          <w:rFonts w:ascii="Roboto" w:hAnsi="Roboto"/>
          <w:color w:val="030303"/>
          <w:sz w:val="36"/>
          <w:szCs w:val="36"/>
        </w:rPr>
      </w:pPr>
      <w:r>
        <w:rPr>
          <w:rFonts w:ascii="Roboto" w:hAnsi="Roboto"/>
          <w:color w:val="030303"/>
          <w:sz w:val="36"/>
          <w:szCs w:val="36"/>
        </w:rPr>
        <w:t xml:space="preserve">(3) </w:t>
      </w:r>
      <w:r>
        <w:rPr>
          <w:rFonts w:ascii="Roboto" w:hAnsi="Roboto"/>
          <w:color w:val="2E75B6" w:themeColor="accent5" w:themeShade="BF"/>
          <w:sz w:val="36"/>
          <w:szCs w:val="36"/>
          <w:u w:val="single"/>
        </w:rPr>
        <w:t>L</w:t>
      </w:r>
      <w:r>
        <w:rPr>
          <w:rFonts w:ascii="Roboto" w:hAnsi="Roboto"/>
          <w:color w:val="030303"/>
          <w:sz w:val="36"/>
          <w:szCs w:val="36"/>
        </w:rPr>
        <w:t>iskov Substitution Principle (LSP)</w:t>
      </w:r>
    </w:p>
    <w:p/>
    <w:p/>
    <w:p/>
    <w:p>
      <w:pPr>
        <w:rPr>
          <w:sz w:val="28"/>
          <w:szCs w:val="28"/>
        </w:rPr>
      </w:pPr>
    </w:p>
    <w:p>
      <w:pPr>
        <w:rPr>
          <w:sz w:val="28"/>
          <w:szCs w:val="28"/>
        </w:rPr>
      </w:pPr>
      <w:r>
        <w:rPr>
          <w:rFonts w:ascii="Arial" w:hAnsi="Arial" w:cs="Arial"/>
          <w:color w:val="202122"/>
          <w:sz w:val="28"/>
          <w:szCs w:val="28"/>
          <w:shd w:val="clear" w:color="auto" w:fill="FFFFFF"/>
        </w:rPr>
        <w:t>is a particular definition of a subtyping relation, called </w:t>
      </w:r>
      <w:r>
        <w:fldChar w:fldCharType="begin"/>
      </w:r>
      <w:r>
        <w:instrText xml:space="preserve"> HYPERLINK "https://en.wikipedia.org/wiki/Behavioral_subtyping" \o "Behavioral subtyping"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strong</w:t>
      </w:r>
      <w:r>
        <w:rPr>
          <w:rStyle w:val="8"/>
          <w:rFonts w:ascii="Arial" w:hAnsi="Arial"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behavioral subtyping</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shd w:val="clear" w:color="auto" w:fill="FFFFFF"/>
        </w:rPr>
        <w:t>, that was initially introduced by </w:t>
      </w:r>
      <w:r>
        <w:fldChar w:fldCharType="begin"/>
      </w:r>
      <w:r>
        <w:instrText xml:space="preserve"> HYPERLINK "https://en.wikipedia.org/wiki/Barbara_Liskov" \o "Barbara Liskov"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Barbara Liskov</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shd w:val="clear" w:color="auto" w:fill="FFFFFF"/>
        </w:rPr>
        <w:t> in a 1988 conference </w:t>
      </w:r>
      <w:r>
        <w:fldChar w:fldCharType="begin"/>
      </w:r>
      <w:r>
        <w:instrText xml:space="preserve"> HYPERLINK "https://en.wikipedia.org/wiki/Keynote" \o "Keynote"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keynote</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shd w:val="clear" w:color="auto" w:fill="FFFFFF"/>
        </w:rPr>
        <w:t> address titled </w:t>
      </w:r>
      <w:r>
        <w:rPr>
          <w:rFonts w:ascii="Arial" w:hAnsi="Arial" w:cs="Arial"/>
          <w:i/>
          <w:iCs/>
          <w:color w:val="202122"/>
          <w:sz w:val="28"/>
          <w:szCs w:val="28"/>
          <w:shd w:val="clear" w:color="auto" w:fill="FFFFFF"/>
        </w:rPr>
        <w:t>Data abstraction and hierarchy</w:t>
      </w:r>
      <w:r>
        <w:rPr>
          <w:rFonts w:ascii="Arial" w:hAnsi="Arial" w:cs="Arial"/>
          <w:color w:val="202122"/>
          <w:sz w:val="28"/>
          <w:szCs w:val="28"/>
          <w:shd w:val="clear" w:color="auto" w:fill="FFFFFF"/>
        </w:rPr>
        <w:t>. It is based on the concept of "substitutability" – a principle in </w:t>
      </w:r>
      <w:r>
        <w:fldChar w:fldCharType="begin"/>
      </w:r>
      <w:r>
        <w:instrText xml:space="preserve"> HYPERLINK "https://en.wikipedia.org/wiki/Object-oriented_programming" \o "Object-oriented programming"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object-oriented programming</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shd w:val="clear" w:color="auto" w:fill="FFFFFF"/>
        </w:rPr>
        <w:t> stating that an </w:t>
      </w:r>
      <w:r>
        <w:fldChar w:fldCharType="begin"/>
      </w:r>
      <w:r>
        <w:instrText xml:space="preserve"> HYPERLINK "https://en.wikipedia.org/wiki/Object_(computer_science)" \o "Object (computer science)"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object</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shd w:val="clear" w:color="auto" w:fill="FFFFFF"/>
        </w:rPr>
        <w:t> (such as a </w:t>
      </w:r>
      <w:r>
        <w:fldChar w:fldCharType="begin"/>
      </w:r>
      <w:r>
        <w:instrText xml:space="preserve"> HYPERLINK "https://en.wikipedia.org/wiki/Class_(computer_programming)" \o "Class (computer programming)"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class</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shd w:val="clear" w:color="auto" w:fill="FFFFFF"/>
        </w:rPr>
        <w:t>) and a sub-object (such as a class that extends the first class) must be interchangeable without breaking the program. It is a </w:t>
      </w:r>
      <w:r>
        <w:fldChar w:fldCharType="begin"/>
      </w:r>
      <w:r>
        <w:instrText xml:space="preserve"> HYPERLINK "https://en.wikipedia.org/wiki/Formal_semantics_of_programming_languages" \o "Formal semantics of programming languages"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semantic</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shd w:val="clear" w:color="auto" w:fill="FFFFFF"/>
        </w:rPr>
        <w:t> rather than merely syntactic relation, because it intends to guarantee semantic interoperability of </w:t>
      </w:r>
      <w:r>
        <w:fldChar w:fldCharType="begin"/>
      </w:r>
      <w:r>
        <w:instrText xml:space="preserve"> HYPERLINK "https://en.wikipedia.org/wiki/Data_type" \o "Data type"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types</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 </w:t>
      </w:r>
      <w:r>
        <w:rPr>
          <w:rFonts w:ascii="Arial" w:hAnsi="Arial" w:cs="Arial"/>
          <w:color w:val="202122"/>
          <w:sz w:val="28"/>
          <w:szCs w:val="28"/>
          <w:shd w:val="clear" w:color="auto" w:fill="FFFFFF"/>
        </w:rPr>
        <w:t>in a hierarchy, object types in particular. Barbara Liskov and </w:t>
      </w:r>
      <w:r>
        <w:fldChar w:fldCharType="begin"/>
      </w:r>
      <w:r>
        <w:instrText xml:space="preserve"> HYPERLINK "https://en.wikipedia.org/wiki/Jeannette_Wing" \o "Jeannette Wing" </w:instrText>
      </w:r>
      <w:r>
        <w:fldChar w:fldCharType="separate"/>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t>Jeannette Wing</w:t>
      </w:r>
      <w:r>
        <w:rPr>
          <w:rStyle w:val="8"/>
          <w:rFonts w:ascii="Arial" w:hAnsi="Arial" w:cs="Arial"/>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shd w:val="clear" w:color="auto" w:fill="FFFFFF"/>
        </w:rPr>
        <w:t> described the principle succinctly in a 1994 paper</w:t>
      </w:r>
    </w:p>
    <w:p>
      <w:pPr>
        <w:rPr>
          <w:rtl/>
        </w:rPr>
      </w:pPr>
    </w:p>
    <w:p>
      <w:pPr>
        <w:rPr>
          <w:rtl/>
        </w:rPr>
      </w:pPr>
    </w:p>
    <w:p>
      <w:pPr>
        <w:rPr>
          <w:rtl/>
        </w:rPr>
      </w:pPr>
    </w:p>
    <w:p>
      <w:pPr>
        <w:rPr>
          <w:rtl/>
        </w:rPr>
      </w:pPr>
      <w:r>
        <w:rPr>
          <w:sz w:val="32"/>
          <w:szCs w:val="32"/>
        </w:rPr>
        <w:t xml:space="preserve">And then, after reflecting on this principle, we have applied it to </w:t>
      </w:r>
      <w:r>
        <w:rPr>
          <w:rFonts w:hint="cs"/>
          <w:sz w:val="32"/>
          <w:szCs w:val="32"/>
          <w:rtl/>
        </w:rPr>
        <w:t xml:space="preserve">   </w:t>
      </w:r>
      <w:r>
        <w:rPr>
          <w:sz w:val="32"/>
          <w:szCs w:val="32"/>
        </w:rPr>
        <w:t>our project, which is in front of your eyes. On this class :</w:t>
      </w: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rPr>
          <w:rtl/>
          <w:lang w:bidi="ar-EG"/>
        </w:rPr>
      </w:pPr>
    </w:p>
    <w:p>
      <w:pPr>
        <w:pStyle w:val="2"/>
        <w:shd w:val="clear" w:color="auto" w:fill="F9F9F9"/>
        <w:spacing w:before="0"/>
        <w:ind w:left="0" w:firstLine="0"/>
        <w:rPr>
          <w:rFonts w:ascii="Roboto" w:hAnsi="Roboto"/>
          <w:color w:val="030303"/>
        </w:rPr>
      </w:pPr>
      <w:r>
        <w:rPr>
          <w:rFonts w:ascii="Arial" w:hAnsi="Arial" w:cs="Arial"/>
          <w:color w:val="202122"/>
          <w:sz w:val="36"/>
          <w:szCs w:val="36"/>
        </w:rPr>
        <w:t>(4)</w:t>
      </w:r>
      <w:r>
        <w:rPr>
          <w:rFonts w:ascii="Roboto" w:hAnsi="Roboto"/>
          <w:color w:val="030303"/>
        </w:rPr>
        <w:t xml:space="preserve"> </w:t>
      </w:r>
      <w:r>
        <w:rPr>
          <w:rFonts w:ascii="Roboto" w:hAnsi="Roboto"/>
          <w:color w:val="C55A11" w:themeColor="accent2" w:themeShade="BF"/>
          <w:sz w:val="36"/>
          <w:szCs w:val="36"/>
          <w:u w:val="single"/>
        </w:rPr>
        <w:t>I</w:t>
      </w:r>
      <w:r>
        <w:rPr>
          <w:rFonts w:ascii="Roboto" w:hAnsi="Roboto"/>
          <w:color w:val="030303"/>
          <w:sz w:val="36"/>
          <w:szCs w:val="36"/>
        </w:rPr>
        <w:t>nterface Segregation Principle ISP</w:t>
      </w:r>
    </w:p>
    <w:p>
      <w:pPr>
        <w:pStyle w:val="9"/>
        <w:shd w:val="clear" w:color="auto" w:fill="FFFFFF"/>
        <w:spacing w:before="120" w:beforeAutospacing="0" w:after="120" w:afterAutospacing="0"/>
        <w:rPr>
          <w:rFonts w:ascii="Arial" w:hAnsi="Arial" w:cs="Arial"/>
          <w:color w:val="202122"/>
          <w:sz w:val="21"/>
          <w:szCs w:val="21"/>
        </w:rPr>
      </w:pPr>
    </w:p>
    <w:p>
      <w:pPr>
        <w:pStyle w:val="9"/>
        <w:shd w:val="clear" w:color="auto" w:fill="FFFFFF"/>
        <w:spacing w:before="120" w:beforeAutospacing="0" w:after="120" w:afterAutospacing="0"/>
        <w:rPr>
          <w:rFonts w:ascii="Arial" w:hAnsi="Arial" w:cs="Arial"/>
          <w:color w:val="202122"/>
          <w:sz w:val="21"/>
          <w:szCs w:val="21"/>
          <w:rtl/>
        </w:rPr>
      </w:pPr>
    </w:p>
    <w:p>
      <w:pPr>
        <w:pStyle w:val="9"/>
        <w:shd w:val="clear" w:color="auto" w:fill="FFFFFF"/>
        <w:spacing w:before="120" w:beforeAutospacing="0" w:after="120" w:afterAutospacing="0"/>
        <w:rPr>
          <w:rFonts w:ascii="Arial" w:hAnsi="Arial" w:cs="Arial"/>
          <w:color w:val="202122"/>
          <w:sz w:val="21"/>
          <w:szCs w:val="21"/>
          <w:rtl/>
        </w:rPr>
      </w:pPr>
    </w:p>
    <w:p>
      <w:pPr>
        <w:pStyle w:val="9"/>
        <w:shd w:val="clear" w:color="auto" w:fill="FFFFFF"/>
        <w:spacing w:before="120" w:beforeAutospacing="0" w:after="120" w:afterAutospacing="0"/>
        <w:rPr>
          <w:rFonts w:ascii="Arial" w:hAnsi="Arial" w:cs="Arial"/>
          <w:color w:val="202122"/>
          <w:sz w:val="21"/>
          <w:szCs w:val="21"/>
          <w:rtl/>
        </w:rPr>
      </w:pPr>
    </w:p>
    <w:p>
      <w:pPr>
        <w:pStyle w:val="9"/>
        <w:shd w:val="clear" w:color="auto" w:fill="FFFFFF"/>
        <w:spacing w:before="120" w:beforeAutospacing="0" w:after="120" w:afterAutospacing="0"/>
        <w:rPr>
          <w:rFonts w:ascii="Arial" w:hAnsi="Arial" w:cs="Arial"/>
          <w:color w:val="202122"/>
          <w:sz w:val="21"/>
          <w:szCs w:val="21"/>
          <w:rtl/>
        </w:rPr>
      </w:pPr>
    </w:p>
    <w:p>
      <w:pPr>
        <w:pStyle w:val="9"/>
        <w:shd w:val="clear" w:color="auto" w:fill="FFFFFF"/>
        <w:spacing w:before="120" w:beforeAutospacing="0" w:after="120" w:afterAutospacing="0"/>
        <w:rPr>
          <w:rFonts w:ascii="Arial" w:hAnsi="Arial" w:cs="Arial"/>
          <w:color w:val="202122"/>
          <w:sz w:val="28"/>
          <w:szCs w:val="28"/>
        </w:rPr>
      </w:pPr>
      <w:r>
        <w:rPr>
          <w:rFonts w:ascii="Arial" w:hAnsi="Arial" w:cs="Arial"/>
          <w:color w:val="202122"/>
          <w:sz w:val="28"/>
          <w:szCs w:val="28"/>
        </w:rPr>
        <w:t>In the field of </w:t>
      </w:r>
      <w:r>
        <w:fldChar w:fldCharType="begin"/>
      </w:r>
      <w:r>
        <w:instrText xml:space="preserve"> HYPERLINK "https://en.wikipedia.org/wiki/Software_engineering" \o "Software engineering"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software engineering</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Arial" w:hAnsi="Arial" w:cs="Arial"/>
          <w:color w:val="202122"/>
          <w:sz w:val="28"/>
          <w:szCs w:val="28"/>
        </w:rPr>
        <w:t>the </w:t>
      </w:r>
      <w:r>
        <w:rPr>
          <w:rFonts w:ascii="Arial" w:hAnsi="Arial" w:cs="Arial"/>
          <w:b/>
          <w:bCs/>
          <w:color w:val="202122"/>
          <w:sz w:val="28"/>
          <w:szCs w:val="28"/>
        </w:rPr>
        <w:t>interface segregation principle</w:t>
      </w:r>
      <w:r>
        <w:rPr>
          <w:rFonts w:ascii="Arial" w:hAnsi="Arial" w:cs="Arial"/>
          <w:color w:val="202122"/>
          <w:sz w:val="28"/>
          <w:szCs w:val="28"/>
        </w:rPr>
        <w:t> (</w:t>
      </w:r>
      <w:r>
        <w:rPr>
          <w:rFonts w:ascii="Arial" w:hAnsi="Arial" w:cs="Arial"/>
          <w:b/>
          <w:bCs/>
          <w:color w:val="202122"/>
          <w:sz w:val="28"/>
          <w:szCs w:val="28"/>
        </w:rPr>
        <w:t>ISP</w:t>
      </w:r>
      <w:r>
        <w:rPr>
          <w:rFonts w:ascii="Arial" w:hAnsi="Arial" w:cs="Arial"/>
          <w:color w:val="202122"/>
          <w:sz w:val="28"/>
          <w:szCs w:val="28"/>
        </w:rPr>
        <w:t>) states that no code should be forced to depend on </w:t>
      </w:r>
      <w:r>
        <w:fldChar w:fldCharType="begin"/>
      </w:r>
      <w:r>
        <w:instrText xml:space="preserve"> HYPERLINK "https://en.wikipedia.org/wiki/Method_(computer_programming)" \o "Method (computer programming)"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methods</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it does not use. ISP splits </w:t>
      </w:r>
      <w:r>
        <w:fldChar w:fldCharType="begin"/>
      </w:r>
      <w:r>
        <w:instrText xml:space="preserve"> HYPERLINK "https://en.wikipedia.org/wiki/Interface_(computing)" \o "Interface (computing)"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interfaces</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that are very large into smaller and more specific ones so that clients will only have to know about the methods that are of interest to them. Such shrunken interfaces are also called </w:t>
      </w:r>
      <w:r>
        <w:rPr>
          <w:rFonts w:ascii="Arial" w:hAnsi="Arial" w:cs="Arial"/>
          <w:i/>
          <w:iCs/>
          <w:color w:val="202122"/>
          <w:sz w:val="28"/>
          <w:szCs w:val="28"/>
        </w:rPr>
        <w:t>role interface</w:t>
      </w:r>
      <w:r>
        <w:rPr>
          <w:rFonts w:ascii="Arial" w:hAnsi="Arial" w:cs="Arial"/>
          <w:color w:val="202122"/>
          <w:sz w:val="28"/>
          <w:szCs w:val="28"/>
        </w:rPr>
        <w:t>s. ISP is intended to keep a system decoupled and thus easier to refactor, change, and redeploy. ISP is one of the five </w:t>
      </w:r>
      <w:r>
        <w:fldChar w:fldCharType="begin"/>
      </w:r>
      <w:r>
        <w:instrText xml:space="preserve"> HYPERLINK "https://en.wikipedia.org/wiki/SOLID_(object-oriented_design)" \o "SOLID (object-oriented design)"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SOLID</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principles of object-oriented design, similar to the High Cohesion Principle of </w:t>
      </w:r>
      <w:r>
        <w:fldChar w:fldCharType="begin"/>
      </w:r>
      <w:r>
        <w:instrText xml:space="preserve"> HYPERLINK "https://en.wikipedia.org/wiki/GRASP_(object-oriented_design)" \o "GRASP (object-oriented design)" </w:instrText>
      </w:r>
      <w:r>
        <w:fldChar w:fldCharType="separate"/>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t>GRASP</w:t>
      </w:r>
      <w:r>
        <w:rPr>
          <w:rStyle w:val="8"/>
          <w:rFonts w:ascii="Arial" w:hAnsi="Arial" w:cs="Arial"/>
          <w:color w:val="000000" w:themeColor="text1"/>
          <w:sz w:val="28"/>
          <w:szCs w:val="28"/>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xml:space="preserve">. Beyond object-oriented design, ISP is also a key principle in the design of distributed systems in general and microservices in particular. ISP is one of the six IDEALS principles for microservice design. </w:t>
      </w:r>
    </w:p>
    <w:p>
      <w:pPr>
        <w:rPr>
          <w:lang w:bidi="ar-EG"/>
        </w:rPr>
      </w:pPr>
    </w:p>
    <w:p>
      <w:pPr>
        <w:rPr>
          <w:lang w:bidi="ar-EG"/>
        </w:rPr>
      </w:pPr>
    </w:p>
    <w:p>
      <w:pPr>
        <w:rPr>
          <w:lang w:bidi="ar-EG"/>
        </w:rPr>
      </w:pPr>
    </w:p>
    <w:p>
      <w:r>
        <w:rPr>
          <w:sz w:val="32"/>
          <w:szCs w:val="32"/>
        </w:rPr>
        <w:t xml:space="preserve">And then, after reflecting on this principle, we have applied it to </w:t>
      </w:r>
      <w:r>
        <w:rPr>
          <w:rFonts w:hint="cs"/>
          <w:sz w:val="32"/>
          <w:szCs w:val="32"/>
          <w:rtl/>
        </w:rPr>
        <w:t xml:space="preserve">   </w:t>
      </w:r>
      <w:r>
        <w:rPr>
          <w:sz w:val="32"/>
          <w:szCs w:val="32"/>
        </w:rPr>
        <w:t xml:space="preserve">     our project, which is in front of your eyes. On this class : </w:t>
      </w: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pStyle w:val="2"/>
        <w:shd w:val="clear" w:color="auto" w:fill="F9F9F9"/>
        <w:spacing w:before="0"/>
        <w:ind w:left="0" w:firstLine="0"/>
        <w:rPr>
          <w:rFonts w:ascii="Roboto" w:hAnsi="Roboto"/>
          <w:color w:val="030303"/>
        </w:rPr>
      </w:pPr>
      <w:r>
        <w:rPr>
          <w:lang w:bidi="ar-EG"/>
        </w:rPr>
        <w:t>(5)</w:t>
      </w:r>
      <w:r>
        <w:rPr>
          <w:rFonts w:ascii="Roboto" w:hAnsi="Roboto"/>
          <w:color w:val="030303"/>
        </w:rPr>
        <w:t xml:space="preserve"> </w:t>
      </w:r>
      <w:r>
        <w:rPr>
          <w:rFonts w:ascii="Roboto" w:hAnsi="Roboto"/>
          <w:color w:val="548235" w:themeColor="accent6" w:themeShade="BF"/>
          <w:u w:val="single"/>
        </w:rPr>
        <w:t>D</w:t>
      </w:r>
      <w:r>
        <w:rPr>
          <w:rFonts w:ascii="Roboto" w:hAnsi="Roboto"/>
          <w:color w:val="030303"/>
        </w:rPr>
        <w:t>ependency Inversion Principle (DIP)</w:t>
      </w:r>
    </w:p>
    <w:p/>
    <w:p/>
    <w:p/>
    <w:p/>
    <w:p>
      <w:pPr>
        <w:widowControl/>
        <w:shd w:val="clear" w:color="auto" w:fill="FFFFFF"/>
        <w:autoSpaceDE/>
        <w:autoSpaceDN/>
        <w:spacing w:before="120" w:after="120"/>
        <w:rPr>
          <w:rFonts w:ascii="Arial" w:hAnsi="Arial" w:cs="Arial"/>
          <w:color w:val="202122"/>
          <w:sz w:val="28"/>
          <w:szCs w:val="28"/>
        </w:rPr>
      </w:pPr>
      <w:r>
        <w:rPr>
          <w:rFonts w:ascii="Arial" w:hAnsi="Arial" w:cs="Arial"/>
          <w:color w:val="202122"/>
          <w:sz w:val="28"/>
          <w:szCs w:val="28"/>
        </w:rPr>
        <w:t>In </w:t>
      </w:r>
      <w:r>
        <w:fldChar w:fldCharType="begin"/>
      </w:r>
      <w:r>
        <w:instrText xml:space="preserve"> HYPERLINK "https://en.wikipedia.org/wiki/Object-oriented_design" \o "Object-oriented design" </w:instrText>
      </w:r>
      <w:r>
        <w:fldChar w:fldCharType="separate"/>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object-oriented design</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the </w:t>
      </w:r>
      <w:r>
        <w:rPr>
          <w:rFonts w:ascii="Arial" w:hAnsi="Arial" w:cs="Arial"/>
          <w:b/>
          <w:bCs/>
          <w:color w:val="202122"/>
          <w:sz w:val="28"/>
          <w:szCs w:val="28"/>
        </w:rPr>
        <w:t>dependency inversion principle</w:t>
      </w:r>
      <w:r>
        <w:rPr>
          <w:rFonts w:ascii="Arial" w:hAnsi="Arial" w:cs="Arial"/>
          <w:color w:val="202122"/>
          <w:sz w:val="28"/>
          <w:szCs w:val="28"/>
        </w:rPr>
        <w:t> is a specific methodology for </w:t>
      </w:r>
      <w:r>
        <w:fldChar w:fldCharType="begin"/>
      </w:r>
      <w:r>
        <w:instrText xml:space="preserve"> HYPERLINK "https://en.wikipedia.org/wiki/Coupling_(computer_programming)" \o "Coupling (computer programming)" </w:instrText>
      </w:r>
      <w:r>
        <w:fldChar w:fldCharType="separate"/>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loosely coupling</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software </w:t>
      </w:r>
      <w:r>
        <w:fldChar w:fldCharType="begin"/>
      </w:r>
      <w:r>
        <w:instrText xml:space="preserve"> HYPERLINK "https://en.wikipedia.org/wiki/Modular_programming" \o "Modular programming" </w:instrText>
      </w:r>
      <w:r>
        <w:fldChar w:fldCharType="separate"/>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modules</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Arial" w:hAnsi="Arial" w:cs="Arial"/>
          <w:color w:val="202122"/>
          <w:sz w:val="28"/>
          <w:szCs w:val="28"/>
        </w:rPr>
        <w:t>When following this principle, the conventional </w:t>
      </w:r>
      <w:r>
        <w:fldChar w:fldCharType="begin"/>
      </w:r>
      <w:r>
        <w:instrText xml:space="preserve"> HYPERLINK "https://en.wikipedia.org/wiki/Dependency_(computer_science)" \o "Dependency (computer science)" </w:instrText>
      </w:r>
      <w:r>
        <w:fldChar w:fldCharType="separate"/>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dependency</w:t>
      </w:r>
      <w:r>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fldChar w:fldCharType="end"/>
      </w:r>
      <w:r>
        <w:rPr>
          <w:rFonts w:ascii="Arial" w:hAnsi="Arial" w:cs="Arial"/>
          <w:color w:val="202122"/>
          <w:sz w:val="28"/>
          <w:szCs w:val="28"/>
        </w:rPr>
        <w:t xml:space="preserve"> relationships established from high-level, policy-setting modules to low-level, dependency modules are reversed, thus rendering high-level modules independent of the low-level module implementation details. The principle states: </w:t>
      </w:r>
    </w:p>
    <w:p>
      <w:pPr>
        <w:widowControl/>
        <w:numPr>
          <w:ilvl w:val="0"/>
          <w:numId w:val="5"/>
        </w:numPr>
        <w:shd w:val="clear" w:color="auto" w:fill="FFFFFF"/>
        <w:autoSpaceDE/>
        <w:autoSpaceDN/>
        <w:spacing w:before="100" w:beforeAutospacing="1" w:after="24"/>
        <w:ind w:left="1488"/>
        <w:rPr>
          <w:rFonts w:ascii="Arial" w:hAnsi="Arial" w:cs="Arial"/>
          <w:color w:val="202122"/>
          <w:sz w:val="28"/>
          <w:szCs w:val="28"/>
        </w:rPr>
      </w:pPr>
      <w:r>
        <w:rPr>
          <w:rFonts w:ascii="Arial" w:hAnsi="Arial" w:cs="Arial"/>
          <w:color w:val="202122"/>
          <w:sz w:val="28"/>
          <w:szCs w:val="28"/>
        </w:rPr>
        <w:t>High-level modules should not import anything from low-level modules. Both should depend on abstractions (e.g., interfaces).</w:t>
      </w:r>
    </w:p>
    <w:p>
      <w:pPr>
        <w:widowControl/>
        <w:numPr>
          <w:ilvl w:val="0"/>
          <w:numId w:val="5"/>
        </w:numPr>
        <w:shd w:val="clear" w:color="auto" w:fill="FFFFFF"/>
        <w:autoSpaceDE/>
        <w:autoSpaceDN/>
        <w:spacing w:before="100" w:beforeAutospacing="1" w:after="24"/>
        <w:ind w:left="1488"/>
        <w:rPr>
          <w:rFonts w:ascii="Arial" w:hAnsi="Arial" w:cs="Arial"/>
          <w:color w:val="202122"/>
          <w:sz w:val="28"/>
          <w:szCs w:val="28"/>
        </w:rPr>
      </w:pPr>
      <w:r>
        <w:rPr>
          <w:rFonts w:ascii="Arial" w:hAnsi="Arial" w:cs="Arial"/>
          <w:color w:val="202122"/>
          <w:sz w:val="28"/>
          <w:szCs w:val="28"/>
        </w:rPr>
        <w:t>Abstractions should not depend on details. Details (concrete implementations) should depend on abstractions.</w:t>
      </w:r>
    </w:p>
    <w:p>
      <w:pPr>
        <w:widowControl/>
        <w:shd w:val="clear" w:color="auto" w:fill="FFFFFF"/>
        <w:autoSpaceDE/>
        <w:autoSpaceDN/>
        <w:spacing w:before="120" w:after="120"/>
        <w:rPr>
          <w:rFonts w:ascii="Arial" w:hAnsi="Arial" w:cs="Arial"/>
          <w:color w:val="202122"/>
          <w:sz w:val="28"/>
          <w:szCs w:val="28"/>
        </w:rPr>
      </w:pPr>
      <w:r>
        <w:rPr>
          <w:rFonts w:ascii="Arial" w:hAnsi="Arial" w:cs="Arial"/>
          <w:color w:val="202122"/>
          <w:sz w:val="28"/>
          <w:szCs w:val="28"/>
        </w:rPr>
        <w:t>By dictating that </w:t>
      </w:r>
      <w:r>
        <w:rPr>
          <w:rFonts w:ascii="Arial" w:hAnsi="Arial" w:cs="Arial"/>
          <w:i/>
          <w:iCs/>
          <w:color w:val="202122"/>
          <w:sz w:val="28"/>
          <w:szCs w:val="28"/>
        </w:rPr>
        <w:t>both</w:t>
      </w:r>
      <w:r>
        <w:rPr>
          <w:rFonts w:ascii="Arial" w:hAnsi="Arial" w:cs="Arial"/>
          <w:color w:val="202122"/>
          <w:sz w:val="28"/>
          <w:szCs w:val="28"/>
        </w:rPr>
        <w:t> high-level and low-level objects must depend on the same abstraction, this design principle </w:t>
      </w:r>
      <w:r>
        <w:rPr>
          <w:rFonts w:ascii="Arial" w:hAnsi="Arial" w:cs="Arial"/>
          <w:i/>
          <w:iCs/>
          <w:color w:val="202122"/>
          <w:sz w:val="28"/>
          <w:szCs w:val="28"/>
        </w:rPr>
        <w:t>inverts</w:t>
      </w:r>
      <w:r>
        <w:rPr>
          <w:rFonts w:ascii="Arial" w:hAnsi="Arial" w:cs="Arial"/>
          <w:color w:val="202122"/>
          <w:sz w:val="28"/>
          <w:szCs w:val="28"/>
        </w:rPr>
        <w:t xml:space="preserve"> the way some people may think about object-oriented programming. </w:t>
      </w:r>
    </w:p>
    <w:p>
      <w:pPr>
        <w:widowControl/>
        <w:shd w:val="clear" w:color="auto" w:fill="FFFFFF"/>
        <w:autoSpaceDE/>
        <w:autoSpaceDN/>
        <w:spacing w:before="120" w:after="120"/>
        <w:rPr>
          <w:rFonts w:ascii="Arial" w:hAnsi="Arial" w:cs="Arial"/>
          <w:color w:val="202122"/>
          <w:sz w:val="28"/>
          <w:szCs w:val="28"/>
        </w:rPr>
      </w:pPr>
      <w:r>
        <w:rPr>
          <w:rFonts w:ascii="Arial" w:hAnsi="Arial" w:cs="Arial"/>
          <w:color w:val="202122"/>
          <w:sz w:val="28"/>
          <w:szCs w:val="28"/>
        </w:rPr>
        <w:t>The idea behind points A and B of this principle is that when designing the interaction between a high-level module and a low-level one, the interaction should be thought of as an abstract interaction between them. This not only has implications on the design of the high-level module, but also on the low-level one: the low-level one should be designed with the interaction in mind and it may be necessary to change its usage interface.</w:t>
      </w:r>
    </w:p>
    <w:p>
      <w:pPr>
        <w:widowControl/>
        <w:shd w:val="clear" w:color="auto" w:fill="FFFFFF"/>
        <w:autoSpaceDE/>
        <w:autoSpaceDN/>
        <w:spacing w:before="120" w:after="120"/>
        <w:rPr>
          <w:rFonts w:ascii="Arial" w:hAnsi="Arial" w:cs="Arial"/>
          <w:color w:val="202122"/>
          <w:sz w:val="28"/>
          <w:szCs w:val="28"/>
        </w:rPr>
      </w:pPr>
      <w:r>
        <w:rPr>
          <w:rFonts w:ascii="Arial" w:hAnsi="Arial" w:cs="Arial"/>
          <w:color w:val="202122"/>
          <w:sz w:val="28"/>
          <w:szCs w:val="28"/>
        </w:rPr>
        <w:t>In many cases, thinking about the interaction in itself as an abstract concept allows the coupling of the components to be reduced without introducing additional coding patterns, allowing only a lighter and less implementation-dependent interaction schema.</w:t>
      </w:r>
    </w:p>
    <w:p>
      <w:pPr>
        <w:widowControl/>
        <w:shd w:val="clear" w:color="auto" w:fill="FFFFFF"/>
        <w:autoSpaceDE/>
        <w:autoSpaceDN/>
        <w:spacing w:before="120" w:after="120"/>
        <w:rPr>
          <w:rFonts w:ascii="Arial" w:hAnsi="Arial" w:cs="Arial"/>
          <w:color w:val="202122"/>
          <w:sz w:val="21"/>
          <w:szCs w:val="21"/>
        </w:rPr>
      </w:pPr>
      <w:r>
        <w:rPr>
          <w:rFonts w:ascii="Arial" w:hAnsi="Arial" w:cs="Arial"/>
          <w:color w:val="202122"/>
          <w:sz w:val="28"/>
          <w:szCs w:val="28"/>
        </w:rPr>
        <w:t>When the discovered abstract interaction schema(s) between two modules is/are generic and generalization makes sense, this design principle also leads to the following dependency inversion coding pattern</w:t>
      </w:r>
      <w:r>
        <w:rPr>
          <w:rFonts w:ascii="Arial" w:hAnsi="Arial" w:cs="Arial"/>
          <w:color w:val="202122"/>
          <w:sz w:val="21"/>
          <w:szCs w:val="21"/>
        </w:rPr>
        <w:t>.</w:t>
      </w:r>
    </w:p>
    <w:p>
      <w:pPr>
        <w:rPr>
          <w:lang w:bidi="ar-EG"/>
        </w:rPr>
      </w:pPr>
    </w:p>
    <w:p>
      <w:pPr>
        <w:rPr>
          <w:rtl/>
        </w:rPr>
      </w:pPr>
      <w:r>
        <w:rPr>
          <w:sz w:val="32"/>
          <w:szCs w:val="32"/>
        </w:rPr>
        <w:t xml:space="preserve">And then, after reflecting on this principle, we have applied it to </w:t>
      </w:r>
      <w:r>
        <w:rPr>
          <w:rFonts w:hint="cs"/>
          <w:sz w:val="32"/>
          <w:szCs w:val="32"/>
          <w:rtl/>
        </w:rPr>
        <w:t xml:space="preserve">   </w:t>
      </w:r>
      <w:r>
        <w:rPr>
          <w:sz w:val="32"/>
          <w:szCs w:val="32"/>
        </w:rPr>
        <w:t>our project, which is in front of your eyes. On this class :</w:t>
      </w: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jc w:val="center"/>
        <w:rPr>
          <w:rFonts w:hint="default" w:ascii="Big John" w:hAnsi="Big John" w:cs="Big John"/>
          <w:color w:val="2F5597" w:themeColor="accent1" w:themeShade="BF"/>
          <w:sz w:val="44"/>
          <w:szCs w:val="44"/>
          <w:lang w:val="en-US" w:bidi="ar-EG"/>
        </w:rPr>
      </w:pPr>
      <w:r>
        <w:rPr>
          <w:rFonts w:hint="default" w:ascii="Big John" w:hAnsi="Big John" w:cs="Big John"/>
          <w:color w:val="2F5597" w:themeColor="accent1" w:themeShade="BF"/>
          <w:sz w:val="44"/>
          <w:szCs w:val="44"/>
          <w:lang w:val="en-US" w:bidi="ar-EG"/>
        </w:rPr>
        <w:t>Database Schema</w:t>
      </w:r>
    </w:p>
    <w:p>
      <w:pPr>
        <w:rPr>
          <w:rFonts w:hint="default" w:ascii="Big John" w:hAnsi="Big John" w:cs="Big John"/>
          <w:color w:val="2F5597" w:themeColor="accent1" w:themeShade="BF"/>
          <w:sz w:val="44"/>
          <w:szCs w:val="44"/>
          <w:lang w:val="en-US" w:bidi="ar-EG"/>
        </w:rPr>
      </w:pPr>
    </w:p>
    <w:p>
      <w:pPr>
        <w:rPr>
          <w:rFonts w:hint="default" w:ascii="Big John" w:hAnsi="Big John" w:cs="Big John"/>
          <w:color w:val="2F5597" w:themeColor="accent1" w:themeShade="BF"/>
          <w:sz w:val="44"/>
          <w:szCs w:val="44"/>
          <w:lang w:val="en-US" w:bidi="ar-EG"/>
        </w:rPr>
      </w:pPr>
      <w:r>
        <w:rPr>
          <w:rFonts w:hint="default" w:ascii="Big John" w:hAnsi="Big John" w:cs="Big John"/>
          <w:color w:val="2F5597" w:themeColor="accent1" w:themeShade="BF"/>
          <w:sz w:val="44"/>
          <w:szCs w:val="44"/>
          <w:lang w:val="en-US" w:bidi="ar-EG"/>
        </w:rPr>
        <w:drawing>
          <wp:inline distT="0" distB="0" distL="114300" distR="114300">
            <wp:extent cx="6245860" cy="5701665"/>
            <wp:effectExtent l="0" t="0" r="2540" b="13335"/>
            <wp:docPr id="8" name="Picture 8" descr="Capture.PNG295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PNG2956265"/>
                    <pic:cNvPicPr>
                      <a:picLocks noChangeAspect="1"/>
                    </pic:cNvPicPr>
                  </pic:nvPicPr>
                  <pic:blipFill>
                    <a:blip r:embed="rId18"/>
                    <a:stretch>
                      <a:fillRect/>
                    </a:stretch>
                  </pic:blipFill>
                  <pic:spPr>
                    <a:xfrm>
                      <a:off x="0" y="0"/>
                      <a:ext cx="6245860" cy="5701665"/>
                    </a:xfrm>
                    <a:prstGeom prst="rect">
                      <a:avLst/>
                    </a:prstGeom>
                  </pic:spPr>
                </pic:pic>
              </a:graphicData>
            </a:graphic>
          </wp:inline>
        </w:drawing>
      </w: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jc w:val="center"/>
        <w:rPr>
          <w:rFonts w:hint="default" w:ascii="Big John" w:hAnsi="Big John" w:cs="Big John"/>
          <w:color w:val="2F5597" w:themeColor="accent1" w:themeShade="BF"/>
          <w:sz w:val="44"/>
          <w:szCs w:val="44"/>
          <w:lang w:val="en-US" w:bidi="ar-EG"/>
        </w:rPr>
      </w:pPr>
      <w:r>
        <w:rPr>
          <w:rFonts w:hint="default" w:ascii="Big John" w:hAnsi="Big John" w:cs="Big John"/>
          <w:color w:val="2F5597" w:themeColor="accent1" w:themeShade="BF"/>
          <w:sz w:val="44"/>
          <w:szCs w:val="44"/>
          <w:lang w:val="en-US" w:bidi="ar-EG"/>
        </w:rPr>
        <w:t>ER Diagram</w:t>
      </w:r>
    </w:p>
    <w:p>
      <w:pPr>
        <w:jc w:val="center"/>
        <w:rPr>
          <w:rFonts w:hint="default" w:ascii="Big John" w:hAnsi="Big John" w:cs="Big John"/>
          <w:color w:val="2F5597" w:themeColor="accent1" w:themeShade="BF"/>
          <w:sz w:val="44"/>
          <w:szCs w:val="44"/>
          <w:lang w:val="en-US" w:bidi="ar-EG"/>
        </w:rPr>
      </w:pPr>
    </w:p>
    <w:p>
      <w:pPr>
        <w:jc w:val="center"/>
        <w:rPr>
          <w:rFonts w:hint="default" w:ascii="Big John" w:hAnsi="Big John" w:cs="Big John"/>
          <w:color w:val="2F5597" w:themeColor="accent1" w:themeShade="BF"/>
          <w:sz w:val="44"/>
          <w:szCs w:val="44"/>
          <w:lang w:val="en-US" w:bidi="ar-EG"/>
        </w:rPr>
      </w:pPr>
    </w:p>
    <w:p>
      <w:pPr>
        <w:jc w:val="center"/>
        <w:rPr>
          <w:rFonts w:hint="default" w:ascii="Big John" w:hAnsi="Big John" w:cs="Big John"/>
          <w:color w:val="2F5597" w:themeColor="accent1" w:themeShade="BF"/>
          <w:sz w:val="44"/>
          <w:szCs w:val="44"/>
          <w:lang w:val="en-US" w:bidi="ar-EG"/>
        </w:rPr>
      </w:pPr>
      <w:r>
        <w:rPr>
          <w:rFonts w:hint="default" w:ascii="Big John" w:hAnsi="Big John" w:cs="Big John"/>
          <w:color w:val="2F5597" w:themeColor="accent1" w:themeShade="BF"/>
          <w:sz w:val="44"/>
          <w:szCs w:val="44"/>
          <w:lang w:val="en-US" w:bidi="ar-EG"/>
        </w:rPr>
        <w:drawing>
          <wp:inline distT="0" distB="0" distL="114300" distR="114300">
            <wp:extent cx="6239510" cy="6571615"/>
            <wp:effectExtent l="0" t="0" r="8890" b="12065"/>
            <wp:docPr id="10" name="Picture 10" descr="Capture.PNG15655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PNG156552655"/>
                    <pic:cNvPicPr>
                      <a:picLocks noChangeAspect="1"/>
                    </pic:cNvPicPr>
                  </pic:nvPicPr>
                  <pic:blipFill>
                    <a:blip r:embed="rId19"/>
                    <a:stretch>
                      <a:fillRect/>
                    </a:stretch>
                  </pic:blipFill>
                  <pic:spPr>
                    <a:xfrm>
                      <a:off x="0" y="0"/>
                      <a:ext cx="6239510" cy="6571615"/>
                    </a:xfrm>
                    <a:prstGeom prst="rect">
                      <a:avLst/>
                    </a:prstGeom>
                  </pic:spPr>
                </pic:pic>
              </a:graphicData>
            </a:graphic>
          </wp:inline>
        </w:drawing>
      </w:r>
    </w:p>
    <w:p>
      <w:pPr>
        <w:rPr>
          <w:rFonts w:hint="cs" w:cs="Times New Roman"/>
          <w:lang w:bidi="ar-EG"/>
        </w:rPr>
      </w:pPr>
    </w:p>
    <w:p>
      <w:pPr>
        <w:rPr>
          <w:rFonts w:hint="default" w:ascii="Big John" w:hAnsi="Big John" w:cs="Big John"/>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jc w:val="center"/>
        <w:rPr>
          <w:rFonts w:ascii="Big John" w:hAnsi="Big John"/>
          <w:color w:val="2E75B6" w:themeColor="accent5" w:themeShade="BF"/>
          <w:sz w:val="44"/>
          <w:szCs w:val="44"/>
          <w:lang w:bidi="ar-EG"/>
        </w:rPr>
      </w:pPr>
      <w:r>
        <w:rPr>
          <w:rFonts w:ascii="Big John" w:hAnsi="Big John"/>
          <w:color w:val="2E75B6" w:themeColor="accent5" w:themeShade="BF"/>
          <w:sz w:val="44"/>
          <w:szCs w:val="44"/>
          <w:lang w:bidi="ar-EG"/>
        </w:rPr>
        <w:t>Activity Diagram</w:t>
      </w: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rPr>
          <w:rFonts w:ascii="Big John" w:hAnsi="Big John"/>
          <w:color w:val="333F50" w:themeColor="text2" w:themeShade="BF"/>
          <w:sz w:val="36"/>
          <w:szCs w:val="36"/>
          <w:lang w:bidi="ar-EG"/>
        </w:rPr>
      </w:pPr>
      <w:r>
        <w:rPr>
          <w:rFonts w:ascii="Big John" w:hAnsi="Big John"/>
          <w:color w:val="333F50" w:themeColor="text2" w:themeShade="BF"/>
          <w:sz w:val="36"/>
          <w:szCs w:val="36"/>
          <w:lang w:bidi="ar-EG"/>
        </w:rPr>
        <w:t>Admin</w:t>
      </w: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r>
        <w:rPr>
          <w:rFonts w:ascii="Big John" w:hAnsi="Big John"/>
          <w:color w:val="5B9BD5" w:themeColor="accent5"/>
          <w:sz w:val="44"/>
          <w:szCs w:val="44"/>
          <w:lang w:bidi="ar-EG"/>
          <w14:textFill>
            <w14:solidFill>
              <w14:schemeClr w14:val="accent5"/>
            </w14:solidFill>
          </w14:textFill>
        </w:rPr>
        <w:drawing>
          <wp:inline distT="0" distB="0" distL="0" distR="0">
            <wp:extent cx="5943600" cy="5234940"/>
            <wp:effectExtent l="0" t="0" r="0" b="762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pPr>
        <w:jc w:val="left"/>
        <w:rPr>
          <w:rFonts w:hint="default" w:ascii="Big John" w:hAnsi="Big John"/>
          <w:color w:val="3B3838" w:themeColor="background2" w:themeShade="40"/>
          <w:sz w:val="36"/>
          <w:szCs w:val="36"/>
          <w:lang w:val="en-US" w:bidi="ar-EG"/>
        </w:rPr>
      </w:pPr>
    </w:p>
    <w:p>
      <w:pPr>
        <w:jc w:val="left"/>
        <w:rPr>
          <w:rFonts w:hint="default" w:ascii="Big John" w:hAnsi="Big John"/>
          <w:color w:val="3B3838" w:themeColor="background2" w:themeShade="40"/>
          <w:sz w:val="36"/>
          <w:szCs w:val="36"/>
          <w:lang w:val="en-US" w:bidi="ar-EG"/>
        </w:rPr>
      </w:pPr>
    </w:p>
    <w:p>
      <w:pPr>
        <w:jc w:val="left"/>
        <w:rPr>
          <w:rFonts w:hint="default" w:ascii="Big John" w:hAnsi="Big John"/>
          <w:color w:val="3B3838" w:themeColor="background2" w:themeShade="40"/>
          <w:sz w:val="36"/>
          <w:szCs w:val="36"/>
          <w:lang w:val="en-US" w:bidi="ar-EG"/>
        </w:rPr>
      </w:pPr>
      <w:bookmarkStart w:id="0" w:name="_GoBack"/>
      <w:bookmarkEnd w:id="0"/>
    </w:p>
    <w:p>
      <w:pPr>
        <w:jc w:val="left"/>
        <w:rPr>
          <w:rFonts w:hint="default" w:ascii="Big John" w:hAnsi="Big John"/>
          <w:color w:val="3B3838" w:themeColor="background2" w:themeShade="40"/>
          <w:sz w:val="36"/>
          <w:szCs w:val="36"/>
          <w:lang w:val="en-US" w:bidi="ar-EG"/>
        </w:rPr>
      </w:pPr>
    </w:p>
    <w:p>
      <w:pPr>
        <w:jc w:val="left"/>
        <w:rPr>
          <w:rFonts w:hint="default" w:ascii="Big John" w:hAnsi="Big John"/>
          <w:color w:val="3B3838" w:themeColor="background2" w:themeShade="40"/>
          <w:sz w:val="36"/>
          <w:szCs w:val="36"/>
          <w:lang w:val="en-US" w:bidi="ar-EG"/>
        </w:rPr>
      </w:pPr>
      <w:r>
        <w:rPr>
          <w:rFonts w:hint="default" w:ascii="Big John" w:hAnsi="Big John"/>
          <w:color w:val="3B3838" w:themeColor="background2" w:themeShade="40"/>
          <w:sz w:val="36"/>
          <w:szCs w:val="36"/>
          <w:lang w:val="en-US" w:bidi="ar-EG"/>
        </w:rPr>
        <w:t>Student</w:t>
      </w:r>
    </w:p>
    <w:p>
      <w:pPr>
        <w:jc w:val="left"/>
        <w:rPr>
          <w:rFonts w:hint="default" w:ascii="Big John" w:hAnsi="Big John"/>
          <w:color w:val="3B3838" w:themeColor="background2" w:themeShade="40"/>
          <w:sz w:val="36"/>
          <w:szCs w:val="36"/>
          <w:lang w:val="en-US" w:bidi="ar-EG"/>
        </w:rPr>
      </w:pPr>
    </w:p>
    <w:p>
      <w:pPr>
        <w:jc w:val="left"/>
        <w:rPr>
          <w:rFonts w:hint="default" w:ascii="Big John" w:hAnsi="Big John"/>
          <w:color w:val="3B3838" w:themeColor="background2" w:themeShade="40"/>
          <w:sz w:val="36"/>
          <w:szCs w:val="36"/>
          <w:lang w:val="en-US" w:bidi="ar-EG"/>
        </w:rPr>
      </w:pPr>
    </w:p>
    <w:p>
      <w:pPr>
        <w:jc w:val="left"/>
        <w:rPr>
          <w:rFonts w:hint="cs" w:ascii="Big John" w:hAnsi="Big John" w:cs="Times New Roman"/>
          <w:color w:val="3B3838" w:themeColor="background2" w:themeShade="40"/>
          <w:sz w:val="36"/>
          <w:szCs w:val="36"/>
          <w:lang w:val="en-US" w:bidi="ar-EG"/>
        </w:rPr>
      </w:pPr>
    </w:p>
    <w:p>
      <w:pPr>
        <w:jc w:val="left"/>
        <w:rPr>
          <w:rFonts w:hint="default" w:ascii="Big John" w:hAnsi="Big John"/>
          <w:color w:val="3B3838" w:themeColor="background2" w:themeShade="40"/>
          <w:sz w:val="36"/>
          <w:szCs w:val="36"/>
          <w:lang w:val="en-US" w:bidi="ar-EG"/>
        </w:rPr>
      </w:pPr>
      <w:r>
        <w:rPr>
          <w:rFonts w:hint="default" w:ascii="Big John" w:hAnsi="Big John"/>
          <w:color w:val="3B3838" w:themeColor="background2" w:themeShade="40"/>
          <w:sz w:val="36"/>
          <w:szCs w:val="36"/>
          <w:lang w:val="en-US" w:bidi="ar-EG"/>
        </w:rPr>
        <w:drawing>
          <wp:inline distT="0" distB="0" distL="114300" distR="114300">
            <wp:extent cx="7521575" cy="6924040"/>
            <wp:effectExtent l="0" t="0" r="6985" b="10160"/>
            <wp:docPr id="6" name="Picture 6" descr="Capture.PNG13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PNG132663"/>
                    <pic:cNvPicPr>
                      <a:picLocks noChangeAspect="1"/>
                    </pic:cNvPicPr>
                  </pic:nvPicPr>
                  <pic:blipFill>
                    <a:blip r:embed="rId21"/>
                    <a:stretch>
                      <a:fillRect/>
                    </a:stretch>
                  </pic:blipFill>
                  <pic:spPr>
                    <a:xfrm>
                      <a:off x="0" y="0"/>
                      <a:ext cx="7521575" cy="6924040"/>
                    </a:xfrm>
                    <a:prstGeom prst="rect">
                      <a:avLst/>
                    </a:prstGeom>
                  </pic:spPr>
                </pic:pic>
              </a:graphicData>
            </a:graphic>
          </wp:inline>
        </w:drawing>
      </w:r>
    </w:p>
    <w:p>
      <w:pPr>
        <w:jc w:val="left"/>
        <w:rPr>
          <w:rFonts w:hint="cs" w:ascii="Big John" w:hAnsi="Big John" w:cs="Times New Roman"/>
          <w:color w:val="3B3838" w:themeColor="background2" w:themeShade="40"/>
          <w:sz w:val="36"/>
          <w:szCs w:val="36"/>
          <w:lang w:val="en-US" w:bidi="ar-EG"/>
        </w:rPr>
      </w:pPr>
    </w:p>
    <w:p>
      <w:pPr>
        <w:jc w:val="left"/>
        <w:rPr>
          <w:rFonts w:hint="default" w:ascii="Big John" w:hAnsi="Big John"/>
          <w:color w:val="3B3838" w:themeColor="background2" w:themeShade="40"/>
          <w:sz w:val="36"/>
          <w:szCs w:val="36"/>
          <w:lang w:val="en-US" w:bidi="ar-EG"/>
        </w:rPr>
      </w:pPr>
    </w:p>
    <w:p>
      <w:pPr>
        <w:jc w:val="left"/>
        <w:rPr>
          <w:rFonts w:hint="default" w:ascii="Big John" w:hAnsi="Big John"/>
          <w:color w:val="3B3838" w:themeColor="background2" w:themeShade="40"/>
          <w:sz w:val="36"/>
          <w:szCs w:val="36"/>
          <w:lang w:val="en-US" w:bidi="ar-EG"/>
        </w:rPr>
      </w:pPr>
    </w:p>
    <w:p>
      <w:pPr>
        <w:jc w:val="left"/>
        <w:rPr>
          <w:rFonts w:hint="default" w:ascii="Big John" w:hAnsi="Big John"/>
          <w:color w:val="3B3838" w:themeColor="background2" w:themeShade="40"/>
          <w:sz w:val="36"/>
          <w:szCs w:val="36"/>
          <w:lang w:val="en-US" w:bidi="ar-EG"/>
        </w:rPr>
      </w:pPr>
      <w:r>
        <w:rPr>
          <w:rFonts w:hint="default" w:ascii="Big John" w:hAnsi="Big John"/>
          <w:color w:val="3B3838" w:themeColor="background2" w:themeShade="40"/>
          <w:sz w:val="36"/>
          <w:szCs w:val="36"/>
          <w:lang w:val="en-US" w:bidi="ar-EG"/>
        </w:rPr>
        <w:t>Lecturer</w:t>
      </w:r>
    </w:p>
    <w:p>
      <w:pPr>
        <w:jc w:val="left"/>
        <w:rPr>
          <w:rFonts w:hint="cs" w:ascii="Big John" w:hAnsi="Big John"/>
          <w:color w:val="3B3838" w:themeColor="background2" w:themeShade="40"/>
          <w:sz w:val="36"/>
          <w:szCs w:val="36"/>
          <w:rtl/>
          <w:lang w:val="en-US" w:bidi="ar-EG"/>
        </w:rPr>
      </w:pPr>
      <w:r>
        <w:rPr>
          <w:rFonts w:hint="cs" w:ascii="Big John" w:hAnsi="Big John"/>
          <w:color w:val="3B3838" w:themeColor="background2" w:themeShade="40"/>
          <w:sz w:val="36"/>
          <w:szCs w:val="36"/>
          <w:rtl/>
          <w:lang w:val="en-US" w:bidi="ar-EG"/>
        </w:rPr>
        <w:t xml:space="preserve">   </w:t>
      </w:r>
    </w:p>
    <w:p>
      <w:pPr>
        <w:jc w:val="left"/>
        <w:rPr>
          <w:rFonts w:hint="cs" w:ascii="Big John" w:hAnsi="Big John"/>
          <w:color w:val="3B3838" w:themeColor="background2" w:themeShade="40"/>
          <w:sz w:val="36"/>
          <w:szCs w:val="36"/>
          <w:rtl/>
          <w:lang w:val="en-US" w:bidi="ar-EG"/>
        </w:rPr>
      </w:pPr>
    </w:p>
    <w:p>
      <w:pPr>
        <w:jc w:val="left"/>
        <w:rPr>
          <w:rFonts w:hint="cs" w:ascii="Big John" w:hAnsi="Big John"/>
          <w:color w:val="3B3838" w:themeColor="background2" w:themeShade="40"/>
          <w:sz w:val="36"/>
          <w:szCs w:val="36"/>
          <w:rtl/>
          <w:lang w:val="en-US" w:bidi="ar-EG"/>
        </w:rPr>
      </w:pPr>
    </w:p>
    <w:p>
      <w:pPr>
        <w:jc w:val="left"/>
        <w:rPr>
          <w:rFonts w:hint="default" w:ascii="Big John" w:hAnsi="Big John"/>
          <w:color w:val="3B3838" w:themeColor="background2" w:themeShade="40"/>
          <w:sz w:val="36"/>
          <w:szCs w:val="36"/>
          <w:rtl/>
          <w:lang w:val="en-US" w:bidi="ar-EG"/>
        </w:rPr>
      </w:pPr>
      <w:r>
        <w:rPr>
          <w:rFonts w:hint="default" w:ascii="Big John" w:hAnsi="Big John"/>
          <w:color w:val="3B3838" w:themeColor="background2" w:themeShade="40"/>
          <w:sz w:val="36"/>
          <w:szCs w:val="36"/>
          <w:rtl/>
          <w:lang w:val="en-US" w:bidi="ar-EG"/>
        </w:rPr>
        <w:drawing>
          <wp:inline distT="0" distB="0" distL="114300" distR="114300">
            <wp:extent cx="6845935" cy="6586855"/>
            <wp:effectExtent l="0" t="0" r="12065" b="12065"/>
            <wp:docPr id="7" name="Picture 7" descr="Capture.PNG2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PNG216326"/>
                    <pic:cNvPicPr>
                      <a:picLocks noChangeAspect="1"/>
                    </pic:cNvPicPr>
                  </pic:nvPicPr>
                  <pic:blipFill>
                    <a:blip r:embed="rId22"/>
                    <a:stretch>
                      <a:fillRect/>
                    </a:stretch>
                  </pic:blipFill>
                  <pic:spPr>
                    <a:xfrm>
                      <a:off x="0" y="0"/>
                      <a:ext cx="6845935" cy="6586855"/>
                    </a:xfrm>
                    <a:prstGeom prst="rect">
                      <a:avLst/>
                    </a:prstGeom>
                  </pic:spPr>
                </pic:pic>
              </a:graphicData>
            </a:graphic>
          </wp:inline>
        </w:drawing>
      </w:r>
    </w:p>
    <w:p>
      <w:pPr>
        <w:jc w:val="left"/>
        <w:rPr>
          <w:rFonts w:hint="default" w:ascii="Big John" w:hAnsi="Big John"/>
          <w:color w:val="3B3838" w:themeColor="background2" w:themeShade="40"/>
          <w:sz w:val="36"/>
          <w:szCs w:val="36"/>
          <w:lang w:val="en-US" w:bidi="ar-EG"/>
        </w:rPr>
      </w:pPr>
    </w:p>
    <w:p>
      <w:pPr>
        <w:jc w:val="center"/>
        <w:rPr>
          <w:rFonts w:ascii="Big John" w:hAnsi="Big John"/>
          <w:color w:val="2E75B6" w:themeColor="accent5" w:themeShade="BF"/>
          <w:sz w:val="44"/>
          <w:szCs w:val="44"/>
          <w:lang w:bidi="ar-EG"/>
        </w:rPr>
      </w:pPr>
      <w:r>
        <w:rPr>
          <w:rFonts w:ascii="Big John" w:hAnsi="Big John"/>
          <w:color w:val="2E75B6" w:themeColor="accent5" w:themeShade="BF"/>
          <w:sz w:val="44"/>
          <w:szCs w:val="44"/>
          <w:lang w:bidi="ar-EG"/>
        </w:rPr>
        <w:t>Sequence Diagram</w:t>
      </w: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r>
        <w:rPr>
          <w:rFonts w:ascii="Big John" w:hAnsi="Big John"/>
          <w:color w:val="5B9BD5" w:themeColor="accent5"/>
          <w:sz w:val="44"/>
          <w:szCs w:val="44"/>
          <w:lang w:bidi="ar-EG"/>
          <w14:textFill>
            <w14:solidFill>
              <w14:schemeClr w14:val="accent5"/>
            </w14:solidFill>
          </w14:textFill>
        </w:rPr>
        <w:drawing>
          <wp:inline distT="0" distB="0" distL="0" distR="0">
            <wp:extent cx="6324600" cy="5021580"/>
            <wp:effectExtent l="152400" t="190500" r="152400" b="1981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24600" cy="5021580"/>
                    </a:xfrm>
                    <a:prstGeom prst="rect">
                      <a:avLst/>
                    </a:prstGeom>
                  </pic:spPr>
                </pic:pic>
              </a:graphicData>
            </a:graphic>
          </wp:inline>
        </w:drawing>
      </w: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hint="default" w:ascii="Big John" w:hAnsi="Big John"/>
          <w:color w:val="2E75B6" w:themeColor="accent5" w:themeShade="BF"/>
          <w:sz w:val="44"/>
          <w:szCs w:val="44"/>
          <w:lang w:val="en-US" w:bidi="ar-EG"/>
        </w:rPr>
      </w:pPr>
      <w:r>
        <w:rPr>
          <w:rFonts w:hint="default" w:ascii="Big John" w:hAnsi="Big John"/>
          <w:color w:val="2E75B6" w:themeColor="accent5" w:themeShade="BF"/>
          <w:sz w:val="44"/>
          <w:szCs w:val="44"/>
          <w:lang w:val="en-US" w:bidi="ar-EG"/>
        </w:rPr>
        <w:t>Class Diagram</w:t>
      </w:r>
    </w:p>
    <w:p>
      <w:pPr>
        <w:jc w:val="center"/>
        <w:rPr>
          <w:rFonts w:hint="default" w:ascii="Big John" w:hAnsi="Big John"/>
          <w:color w:val="2E75B6" w:themeColor="accent5" w:themeShade="BF"/>
          <w:sz w:val="44"/>
          <w:szCs w:val="44"/>
          <w:lang w:val="en-US" w:bidi="ar-EG"/>
        </w:rPr>
      </w:pPr>
    </w:p>
    <w:p>
      <w:pPr>
        <w:jc w:val="center"/>
        <w:rPr>
          <w:rFonts w:hint="default" w:ascii="Big John" w:hAnsi="Big John"/>
          <w:color w:val="2E75B6" w:themeColor="accent5" w:themeShade="BF"/>
          <w:sz w:val="44"/>
          <w:szCs w:val="44"/>
          <w:lang w:val="en-US" w:bidi="ar-EG"/>
        </w:rPr>
      </w:pPr>
      <w:r>
        <w:rPr>
          <w:rFonts w:hint="default" w:ascii="Big John" w:hAnsi="Big John"/>
          <w:color w:val="2E75B6" w:themeColor="accent5" w:themeShade="BF"/>
          <w:sz w:val="44"/>
          <w:szCs w:val="44"/>
          <w:lang w:val="en-US" w:bidi="ar-EG"/>
        </w:rPr>
        <w:drawing>
          <wp:inline distT="0" distB="0" distL="114300" distR="114300">
            <wp:extent cx="5458460" cy="4979670"/>
            <wp:effectExtent l="0" t="0" r="12700" b="3810"/>
            <wp:docPr id="5" name="Picture 5" descr="Capture.PNG154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PNG1542635"/>
                    <pic:cNvPicPr>
                      <a:picLocks noChangeAspect="1"/>
                    </pic:cNvPicPr>
                  </pic:nvPicPr>
                  <pic:blipFill>
                    <a:blip r:embed="rId24"/>
                    <a:stretch>
                      <a:fillRect/>
                    </a:stretch>
                  </pic:blipFill>
                  <pic:spPr>
                    <a:xfrm>
                      <a:off x="0" y="0"/>
                      <a:ext cx="5458460" cy="4979670"/>
                    </a:xfrm>
                    <a:prstGeom prst="rect">
                      <a:avLst/>
                    </a:prstGeom>
                  </pic:spPr>
                </pic:pic>
              </a:graphicData>
            </a:graphic>
          </wp:inline>
        </w:drawing>
      </w:r>
    </w:p>
    <w:p>
      <w:pPr>
        <w:jc w:val="center"/>
        <w:rPr>
          <w:rFonts w:hint="default" w:ascii="Big John" w:hAnsi="Big John"/>
          <w:color w:val="2E75B6" w:themeColor="accent5" w:themeShade="BF"/>
          <w:sz w:val="44"/>
          <w:szCs w:val="44"/>
          <w:lang w:val="en-US" w:bidi="ar-EG"/>
        </w:rPr>
      </w:pPr>
    </w:p>
    <w:p>
      <w:pPr>
        <w:jc w:val="center"/>
        <w:rPr>
          <w:rFonts w:hint="default" w:ascii="Big John" w:hAnsi="Big John"/>
          <w:color w:val="2E75B6" w:themeColor="accent5" w:themeShade="BF"/>
          <w:sz w:val="44"/>
          <w:szCs w:val="44"/>
          <w:lang w:val="en-US" w:bidi="ar-EG"/>
        </w:rPr>
      </w:pPr>
    </w:p>
    <w:p>
      <w:pPr>
        <w:jc w:val="center"/>
        <w:rPr>
          <w:rFonts w:hint="default" w:ascii="Big John" w:hAnsi="Big John"/>
          <w:color w:val="2E75B6" w:themeColor="accent5" w:themeShade="BF"/>
          <w:sz w:val="44"/>
          <w:szCs w:val="44"/>
          <w:lang w:val="en-US" w:bidi="ar-EG"/>
        </w:rPr>
      </w:pPr>
    </w:p>
    <w:p>
      <w:pPr>
        <w:jc w:val="center"/>
        <w:rPr>
          <w:rFonts w:hint="default" w:ascii="Big John" w:hAnsi="Big John"/>
          <w:color w:val="2E75B6" w:themeColor="accent5" w:themeShade="BF"/>
          <w:sz w:val="44"/>
          <w:szCs w:val="44"/>
          <w:lang w:val="en-US" w:bidi="ar-EG"/>
        </w:rPr>
      </w:pPr>
    </w:p>
    <w:p>
      <w:pPr>
        <w:jc w:val="center"/>
        <w:rPr>
          <w:rFonts w:hint="default" w:ascii="Big John" w:hAnsi="Big John"/>
          <w:color w:val="2E75B6" w:themeColor="accent5" w:themeShade="BF"/>
          <w:sz w:val="44"/>
          <w:szCs w:val="44"/>
          <w:lang w:val="en-US" w:bidi="ar-EG"/>
        </w:rPr>
      </w:pPr>
    </w:p>
    <w:p>
      <w:pPr>
        <w:jc w:val="center"/>
        <w:rPr>
          <w:rFonts w:hint="default" w:ascii="Big John" w:hAnsi="Big John"/>
          <w:color w:val="2E75B6" w:themeColor="accent5" w:themeShade="BF"/>
          <w:sz w:val="44"/>
          <w:szCs w:val="44"/>
          <w:lang w:val="en-US" w:bidi="ar-EG"/>
        </w:rPr>
      </w:pPr>
    </w:p>
    <w:p>
      <w:pPr>
        <w:jc w:val="center"/>
        <w:rPr>
          <w:rFonts w:hint="default" w:ascii="Big John" w:hAnsi="Big John"/>
          <w:color w:val="2E75B6" w:themeColor="accent5" w:themeShade="BF"/>
          <w:sz w:val="44"/>
          <w:szCs w:val="44"/>
          <w:lang w:val="en-US" w:bidi="ar-EG"/>
        </w:rPr>
      </w:pPr>
    </w:p>
    <w:p>
      <w:pPr>
        <w:jc w:val="center"/>
        <w:rPr>
          <w:rFonts w:hint="default" w:ascii="Big John" w:hAnsi="Big John"/>
          <w:color w:val="2E75B6" w:themeColor="accent5" w:themeShade="BF"/>
          <w:sz w:val="44"/>
          <w:szCs w:val="44"/>
          <w:lang w:val="en-US"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r>
        <w:rPr>
          <w:rFonts w:ascii="Big John" w:hAnsi="Big John"/>
          <w:color w:val="2E75B6" w:themeColor="accent5" w:themeShade="BF"/>
          <w:sz w:val="44"/>
          <w:szCs w:val="44"/>
          <w:lang w:bidi="ar-EG"/>
        </w:rPr>
        <w:t>Use Case Diagram</w:t>
      </w: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ascii="Big John" w:hAnsi="Big John"/>
          <w:color w:val="2E75B6" w:themeColor="accent5" w:themeShade="BF"/>
          <w:sz w:val="44"/>
          <w:szCs w:val="44"/>
          <w:lang w:bidi="ar-EG"/>
        </w:rPr>
      </w:pPr>
    </w:p>
    <w:p>
      <w:pPr>
        <w:jc w:val="center"/>
        <w:rPr>
          <w:rFonts w:hint="default" w:ascii="Big John" w:hAnsi="Big John"/>
          <w:color w:val="2E75B6" w:themeColor="accent5" w:themeShade="BF"/>
          <w:sz w:val="44"/>
          <w:szCs w:val="44"/>
          <w:rtl/>
          <w:lang w:val="en-US" w:bidi="ar-EG"/>
        </w:rPr>
      </w:pPr>
      <w:r>
        <w:rPr>
          <w:rFonts w:hint="default" w:ascii="Big John" w:hAnsi="Big John"/>
          <w:color w:val="2E75B6" w:themeColor="accent5" w:themeShade="BF"/>
          <w:sz w:val="44"/>
          <w:szCs w:val="44"/>
          <w:rtl/>
          <w:lang w:val="en-US" w:bidi="ar-EG"/>
        </w:rPr>
        <w:drawing>
          <wp:inline distT="0" distB="0" distL="114300" distR="114300">
            <wp:extent cx="6418580" cy="6395720"/>
            <wp:effectExtent l="0" t="0" r="12700" b="5080"/>
            <wp:docPr id="9" name="Picture 9" descr="Capture.PNG2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PNG21855"/>
                    <pic:cNvPicPr>
                      <a:picLocks noChangeAspect="1"/>
                    </pic:cNvPicPr>
                  </pic:nvPicPr>
                  <pic:blipFill>
                    <a:blip r:embed="rId25"/>
                    <a:stretch>
                      <a:fillRect/>
                    </a:stretch>
                  </pic:blipFill>
                  <pic:spPr>
                    <a:xfrm>
                      <a:off x="0" y="0"/>
                      <a:ext cx="6418580" cy="6395720"/>
                    </a:xfrm>
                    <a:prstGeom prst="rect">
                      <a:avLst/>
                    </a:prstGeom>
                  </pic:spPr>
                </pic:pic>
              </a:graphicData>
            </a:graphic>
          </wp:inline>
        </w:drawing>
      </w:r>
    </w:p>
    <w:p>
      <w:pPr>
        <w:jc w:val="center"/>
        <w:rPr>
          <w:rFonts w:hint="default" w:ascii="Big John" w:hAnsi="Big John"/>
          <w:color w:val="2E75B6" w:themeColor="accent5" w:themeShade="BF"/>
          <w:sz w:val="44"/>
          <w:szCs w:val="44"/>
          <w:rtl/>
          <w:lang w:val="en-US" w:bidi="ar-EG"/>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Big John">
    <w:panose1 w:val="02000000000000000000"/>
    <w:charset w:val="00"/>
    <w:family w:val="modern"/>
    <w:pitch w:val="default"/>
    <w:sig w:usb0="00000001" w:usb1="00000000" w:usb2="00000000" w:usb3="00000000" w:csb0="00000001" w:csb1="00000000"/>
  </w:font>
  <w:font w:name="Book Antiqua">
    <w:panose1 w:val="02040602050305030304"/>
    <w:charset w:val="00"/>
    <w:family w:val="roman"/>
    <w:pitch w:val="default"/>
    <w:sig w:usb0="00000287" w:usb1="00000000" w:usb2="00000000" w:usb3="00000000" w:csb0="2000009F" w:csb1="DFD70000"/>
  </w:font>
  <w:font w:name="Bahnschrift Condensed">
    <w:panose1 w:val="020B0502040204020203"/>
    <w:charset w:val="00"/>
    <w:family w:val="swiss"/>
    <w:pitch w:val="default"/>
    <w:sig w:usb0="A00002C7" w:usb1="00000002" w:usb2="00000000" w:usb3="00000000" w:csb0="2000019F" w:csb1="00000000"/>
  </w:font>
  <w:font w:name="Roboto">
    <w:panose1 w:val="02000000000000000000"/>
    <w:charset w:val="00"/>
    <w:family w:val="auto"/>
    <w:pitch w:val="default"/>
    <w:sig w:usb0="E00002FF" w:usb1="5000205B" w:usb2="00000020" w:usb3="00000000" w:csb0="2000019F" w:csb1="00000000"/>
  </w:font>
  <w:font w:name="Agency FB">
    <w:panose1 w:val="020B0503020202020204"/>
    <w:charset w:val="00"/>
    <w:family w:val="swiss"/>
    <w:pitch w:val="default"/>
    <w:sig w:usb0="00000003" w:usb1="00000000" w:usb2="00000000" w:usb3="00000000" w:csb0="20000001" w:csb1="00000000"/>
  </w:font>
  <w:font w:name="Sakkal Majalla">
    <w:panose1 w:val="02000000000000000000"/>
    <w:charset w:val="00"/>
    <w:family w:val="auto"/>
    <w:pitch w:val="default"/>
    <w:sig w:usb0="A0002027" w:usb1="80000000" w:usb2="00000108" w:usb3="00000000" w:csb0="200000D3" w:csb1="200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98029A"/>
    <w:multiLevelType w:val="multilevel"/>
    <w:tmpl w:val="D498029A"/>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A2DBBB6"/>
    <w:multiLevelType w:val="multilevel"/>
    <w:tmpl w:val="0A2DBBB6"/>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52AF8D24"/>
    <w:multiLevelType w:val="multilevel"/>
    <w:tmpl w:val="52AF8D24"/>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69C45C72"/>
    <w:multiLevelType w:val="multilevel"/>
    <w:tmpl w:val="69C45C72"/>
    <w:lvl w:ilvl="0" w:tentative="0">
      <w:start w:val="1"/>
      <w:numFmt w:val="upperLetter"/>
      <w:lvlText w:val="%1."/>
      <w:lvlJc w:val="left"/>
      <w:pPr>
        <w:tabs>
          <w:tab w:val="left" w:pos="720"/>
        </w:tabs>
        <w:ind w:left="720" w:hanging="360"/>
      </w:pPr>
    </w:lvl>
    <w:lvl w:ilvl="1" w:tentative="0">
      <w:start w:val="0"/>
      <w:numFmt w:val="upperLetter"/>
      <w:lvlText w:val="%2."/>
      <w:lvlJc w:val="left"/>
      <w:pPr>
        <w:tabs>
          <w:tab w:val="left" w:pos="1440"/>
        </w:tabs>
        <w:ind w:left="1440" w:hanging="360"/>
      </w:pPr>
    </w:lvl>
    <w:lvl w:ilvl="2" w:tentative="0">
      <w:start w:val="0"/>
      <w:numFmt w:val="upperLetter"/>
      <w:lvlText w:val="%3."/>
      <w:lvlJc w:val="left"/>
      <w:pPr>
        <w:tabs>
          <w:tab w:val="left" w:pos="2160"/>
        </w:tabs>
        <w:ind w:left="2160" w:hanging="360"/>
      </w:pPr>
    </w:lvl>
    <w:lvl w:ilvl="3" w:tentative="0">
      <w:start w:val="0"/>
      <w:numFmt w:val="upperLetter"/>
      <w:lvlText w:val="%4."/>
      <w:lvlJc w:val="left"/>
      <w:pPr>
        <w:tabs>
          <w:tab w:val="left" w:pos="2880"/>
        </w:tabs>
        <w:ind w:left="2880" w:hanging="360"/>
      </w:pPr>
    </w:lvl>
    <w:lvl w:ilvl="4" w:tentative="0">
      <w:start w:val="0"/>
      <w:numFmt w:val="upperLetter"/>
      <w:lvlText w:val="%5."/>
      <w:lvlJc w:val="left"/>
      <w:pPr>
        <w:tabs>
          <w:tab w:val="left" w:pos="3600"/>
        </w:tabs>
        <w:ind w:left="3600" w:hanging="360"/>
      </w:pPr>
    </w:lvl>
    <w:lvl w:ilvl="5" w:tentative="0">
      <w:start w:val="0"/>
      <w:numFmt w:val="upperLetter"/>
      <w:lvlText w:val="%6."/>
      <w:lvlJc w:val="left"/>
      <w:pPr>
        <w:tabs>
          <w:tab w:val="left" w:pos="4320"/>
        </w:tabs>
        <w:ind w:left="4320" w:hanging="360"/>
      </w:pPr>
    </w:lvl>
    <w:lvl w:ilvl="6" w:tentative="0">
      <w:start w:val="0"/>
      <w:numFmt w:val="upperLetter"/>
      <w:lvlText w:val="%7."/>
      <w:lvlJc w:val="left"/>
      <w:pPr>
        <w:tabs>
          <w:tab w:val="left" w:pos="5040"/>
        </w:tabs>
        <w:ind w:left="5040" w:hanging="360"/>
      </w:pPr>
    </w:lvl>
    <w:lvl w:ilvl="7" w:tentative="0">
      <w:start w:val="0"/>
      <w:numFmt w:val="upperLetter"/>
      <w:lvlText w:val="%8."/>
      <w:lvlJc w:val="left"/>
      <w:pPr>
        <w:tabs>
          <w:tab w:val="left" w:pos="5760"/>
        </w:tabs>
        <w:ind w:left="5760" w:hanging="360"/>
      </w:pPr>
    </w:lvl>
    <w:lvl w:ilvl="8" w:tentative="0">
      <w:start w:val="0"/>
      <w:numFmt w:val="upperLetter"/>
      <w:lvlText w:val="%9."/>
      <w:lvlJc w:val="left"/>
      <w:pPr>
        <w:tabs>
          <w:tab w:val="left" w:pos="6480"/>
        </w:tabs>
        <w:ind w:left="6480" w:hanging="360"/>
      </w:pPr>
    </w:lvl>
  </w:abstractNum>
  <w:abstractNum w:abstractNumId="4">
    <w:nsid w:val="711D372F"/>
    <w:multiLevelType w:val="multilevel"/>
    <w:tmpl w:val="711D372F"/>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107"/>
    <w:rsid w:val="00167C3A"/>
    <w:rsid w:val="001828CE"/>
    <w:rsid w:val="0027284A"/>
    <w:rsid w:val="00497107"/>
    <w:rsid w:val="004E2269"/>
    <w:rsid w:val="00607032"/>
    <w:rsid w:val="00752209"/>
    <w:rsid w:val="007D5F15"/>
    <w:rsid w:val="008323E6"/>
    <w:rsid w:val="008633B0"/>
    <w:rsid w:val="00951CD2"/>
    <w:rsid w:val="009A56C2"/>
    <w:rsid w:val="00A13A7B"/>
    <w:rsid w:val="00CA481D"/>
    <w:rsid w:val="00F46ED4"/>
    <w:rsid w:val="00F54CD0"/>
    <w:rsid w:val="00F56FB6"/>
    <w:rsid w:val="00FE2F19"/>
    <w:rsid w:val="03170BF8"/>
    <w:rsid w:val="0EFE48F6"/>
    <w:rsid w:val="17924BEE"/>
    <w:rsid w:val="1BF9718D"/>
    <w:rsid w:val="320539CB"/>
    <w:rsid w:val="3608233F"/>
    <w:rsid w:val="4F8E16AF"/>
    <w:rsid w:val="50003E64"/>
    <w:rsid w:val="59AE2E07"/>
    <w:rsid w:val="64A62BA0"/>
    <w:rsid w:val="73CD194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next w:val="1"/>
    <w:link w:val="10"/>
    <w:qFormat/>
    <w:uiPriority w:val="99"/>
    <w:pPr>
      <w:spacing w:before="62"/>
      <w:ind w:left="2080" w:hanging="416"/>
      <w:outlineLvl w:val="0"/>
    </w:pPr>
    <w:rPr>
      <w:b/>
      <w:bCs/>
      <w:sz w:val="44"/>
      <w:szCs w:val="4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semiHidden/>
    <w:unhideWhenUsed/>
    <w:qFormat/>
    <w:uiPriority w:val="99"/>
    <w:rPr>
      <w:color w:val="0000FF"/>
      <w:u w:val="single"/>
    </w:rPr>
  </w:style>
  <w:style w:type="paragraph" w:styleId="9">
    <w:name w:val="Normal (Web)"/>
    <w:basedOn w:val="1"/>
    <w:semiHidden/>
    <w:unhideWhenUsed/>
    <w:qFormat/>
    <w:uiPriority w:val="99"/>
    <w:pPr>
      <w:widowControl/>
      <w:autoSpaceDE/>
      <w:autoSpaceDN/>
      <w:spacing w:before="100" w:beforeAutospacing="1" w:after="100" w:afterAutospacing="1"/>
    </w:pPr>
    <w:rPr>
      <w:sz w:val="24"/>
      <w:szCs w:val="24"/>
    </w:rPr>
  </w:style>
  <w:style w:type="character" w:customStyle="1" w:styleId="10">
    <w:name w:val="Heading 1 Char"/>
    <w:basedOn w:val="3"/>
    <w:link w:val="2"/>
    <w:qFormat/>
    <w:uiPriority w:val="99"/>
    <w:rPr>
      <w:rFonts w:ascii="Times New Roman" w:hAnsi="Times New Roman" w:eastAsia="Times New Roman" w:cs="Times New Roman"/>
      <w:b/>
      <w:bCs/>
      <w:sz w:val="44"/>
      <w:szCs w:val="44"/>
    </w:rPr>
  </w:style>
  <w:style w:type="paragraph" w:customStyle="1" w:styleId="11">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1406</Words>
  <Characters>8017</Characters>
  <Lines>66</Lines>
  <Paragraphs>18</Paragraphs>
  <TotalTime>1</TotalTime>
  <ScaleCrop>false</ScaleCrop>
  <LinksUpToDate>false</LinksUpToDate>
  <CharactersWithSpaces>9405</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2022-05-15T18:17:00Z</dcterms:created>
  <dc:creator>Ahmed Khalifa</dc:creator>
  <cp:lastModifiedBy>Ahmed Khalifa</cp:lastModifiedBy>
  <dcterms:modified xsi:type="dcterms:W3CDTF">2022-05-18T01:26:35Z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92700ADE68E643FF83EAB2E8084FF7B6</vt:lpwstr>
  </property>
</Properties>
</file>