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957E94" w:rsidRDefault="00824388" w14:paraId="3FB4894F" wp14:textId="77777777">
      <w:r>
        <w:t>Exercice</w:t>
      </w:r>
    </w:p>
    <w:p xmlns:wp14="http://schemas.microsoft.com/office/word/2010/wordml" w:rsidR="00824388" w:rsidRDefault="00824388" w14:paraId="338F91F6" wp14:textId="77777777">
      <w:r w:rsidR="00824388">
        <w:rPr/>
        <w:t>MonAuto</w:t>
      </w:r>
      <w:r w:rsidR="00824388">
        <w:rPr/>
        <w:t xml:space="preserve"> est une entreprise qui fait le commerce, l'entretien et les réparations de voitures. </w:t>
      </w:r>
      <w:r w:rsidR="00824388">
        <w:rPr/>
        <w:t>MonAuto</w:t>
      </w:r>
      <w:r w:rsidR="00824388">
        <w:rPr/>
        <w:t xml:space="preserve"> désire exploiter un logiciel de gestion des </w:t>
      </w:r>
      <w:r w:rsidR="00824388">
        <w:rPr/>
        <w:t>réparations;</w:t>
      </w:r>
      <w:r w:rsidR="00824388">
        <w:rPr/>
        <w:t xml:space="preserve"> elle dispose déjà d'un</w:t>
      </w:r>
      <w:r w:rsidRPr="19CD1ED2" w:rsidR="00824388">
        <w:rPr>
          <w:color w:val="FF0000"/>
        </w:rPr>
        <w:t xml:space="preserve"> logiciel comptable</w:t>
      </w:r>
      <w:r w:rsidR="00824388">
        <w:rPr/>
        <w:t xml:space="preserve">. Les factures de réparations seront imprimées et gérées par le logiciel comptable. Le logiciel de gestion des réparations devra communiquer avec le logiciel comptable pour lui </w:t>
      </w:r>
      <w:r w:rsidRPr="19CD1ED2" w:rsidR="00824388">
        <w:rPr>
          <w:color w:val="FF0000"/>
        </w:rPr>
        <w:t>transmettre les réparations à facturer</w:t>
      </w:r>
      <w:r w:rsidR="00824388">
        <w:rPr/>
        <w:t xml:space="preserve">. Le logiciel de gestion des réparations est destiné en priorité au </w:t>
      </w:r>
      <w:r w:rsidRPr="19CD1ED2" w:rsidR="00824388">
        <w:rPr>
          <w:color w:val="FF0000"/>
        </w:rPr>
        <w:t>chef d'atelier</w:t>
      </w:r>
      <w:r w:rsidR="00824388">
        <w:rPr/>
        <w:t xml:space="preserve">, il devra lui permettre de </w:t>
      </w:r>
      <w:r w:rsidRPr="19CD1ED2" w:rsidR="00824388">
        <w:rPr>
          <w:color w:val="FF0000"/>
        </w:rPr>
        <w:t>saisir les fiches de réparations et le travail effectué par les divers employés de l'atelier</w:t>
      </w:r>
      <w:r w:rsidR="00824388">
        <w:rPr/>
        <w:t xml:space="preserve">. Pour effectuer leur travail, </w:t>
      </w:r>
      <w:r w:rsidRPr="19CD1ED2" w:rsidR="00824388">
        <w:rPr>
          <w:color w:val="FF0000"/>
        </w:rPr>
        <w:t>les mécaniciens</w:t>
      </w:r>
      <w:r w:rsidR="00824388">
        <w:rPr/>
        <w:t xml:space="preserve"> et autres employés de l'atelier vont </w:t>
      </w:r>
      <w:r w:rsidRPr="19CD1ED2" w:rsidR="00824388">
        <w:rPr>
          <w:color w:val="FF0000"/>
        </w:rPr>
        <w:t>chercher des pièces de rechange au magasin</w:t>
      </w:r>
      <w:r w:rsidR="00824388">
        <w:rPr/>
        <w:t xml:space="preserve">. Lorsque le logiciel sera installé, </w:t>
      </w:r>
      <w:r w:rsidRPr="19CD1ED2" w:rsidR="00824388">
        <w:rPr>
          <w:color w:val="FF0000"/>
        </w:rPr>
        <w:t xml:space="preserve">les magasiniers </w:t>
      </w:r>
      <w:r w:rsidR="00824388">
        <w:rPr/>
        <w:t xml:space="preserve">ne fourniront des pièces que pour les véhicules pour lesquels une fiche de réparation est </w:t>
      </w:r>
      <w:r w:rsidR="00824388">
        <w:rPr/>
        <w:t>ouverte;</w:t>
      </w:r>
      <w:r w:rsidR="00824388">
        <w:rPr/>
        <w:t xml:space="preserve"> ils saisiront directement les pièces fournies depuis </w:t>
      </w:r>
      <w:r w:rsidRPr="19CD1ED2" w:rsidR="00824388">
        <w:rPr>
          <w:color w:val="FF0000"/>
        </w:rPr>
        <w:t>un terminal installé au magasin</w:t>
      </w:r>
      <w:r w:rsidR="00824388">
        <w:rPr/>
        <w:t xml:space="preserve">. Lorsqu'une réparation est terminée, </w:t>
      </w:r>
      <w:r w:rsidRPr="19CD1ED2" w:rsidR="00824388">
        <w:rPr>
          <w:color w:val="FF0000"/>
        </w:rPr>
        <w:t>le chef d'atelier va essayer la voiture</w:t>
      </w:r>
      <w:r w:rsidR="00824388">
        <w:rPr/>
        <w:t>. Si tout est en ordre, il met la voiture sur le parc clientèle et bouclera la fiche de réparation informatisée. Les fiches de réparations bouclées par le chef d'atelier devront pouvoir être importées par le comptable dans le logiciel comptable. Donner la liste des acteurs et indiquer pour chacun s’il est principal ou secondaire.</w:t>
      </w:r>
      <w:bookmarkStart w:name="_GoBack" w:id="0"/>
      <w:bookmarkEnd w:id="0"/>
    </w:p>
    <w:sectPr w:rsidR="0082438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88"/>
    <w:rsid w:val="00645F2B"/>
    <w:rsid w:val="00824388"/>
    <w:rsid w:val="00E97920"/>
    <w:rsid w:val="0FC45402"/>
    <w:rsid w:val="19CD1ED2"/>
    <w:rsid w:val="38D64811"/>
    <w:rsid w:val="399F6B62"/>
    <w:rsid w:val="3C0DE8D3"/>
    <w:rsid w:val="4F639AE5"/>
    <w:rsid w:val="62095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CE1E"/>
  <w15:chartTrackingRefBased/>
  <w15:docId w15:val="{AEE824B9-9233-403B-9EFD-7C1C8D5DAD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155A2DBE0A774B981E531BD9148E25" ma:contentTypeVersion="7" ma:contentTypeDescription="Crée un document." ma:contentTypeScope="" ma:versionID="887ae60f0e9d3e693ec96f648229d59e">
  <xsd:schema xmlns:xsd="http://www.w3.org/2001/XMLSchema" xmlns:xs="http://www.w3.org/2001/XMLSchema" xmlns:p="http://schemas.microsoft.com/office/2006/metadata/properties" xmlns:ns2="31b8f0ec-3292-4fc4-b9bb-7244191365d8" targetNamespace="http://schemas.microsoft.com/office/2006/metadata/properties" ma:root="true" ma:fieldsID="32de51d20fbdaa5f260c650d141331fa" ns2:_="">
    <xsd:import namespace="31b8f0ec-3292-4fc4-b9bb-7244191365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b8f0ec-3292-4fc4-b9bb-724419136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BD41EE-C270-4339-A430-AA75EEB7B036}"/>
</file>

<file path=customXml/itemProps2.xml><?xml version="1.0" encoding="utf-8"?>
<ds:datastoreItem xmlns:ds="http://schemas.openxmlformats.org/officeDocument/2006/customXml" ds:itemID="{79C377D8-6FF5-419A-A581-E54D63157C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ALAKMA SOUFIANE</lastModifiedBy>
  <revision>3</revision>
  <dcterms:created xsi:type="dcterms:W3CDTF">2024-01-12T09:07:00.0000000Z</dcterms:created>
  <dcterms:modified xsi:type="dcterms:W3CDTF">2024-01-12T09:34:17.3898349Z</dcterms:modified>
</coreProperties>
</file>