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AED" w:rsidRDefault="00285AED" w:rsidP="0028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un établissement scolaire, on désire gérer la réservation des salles de cours ainsi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 matériel pédagogique (ordinateur portable ou/et Vidéo projecteur).</w:t>
      </w:r>
    </w:p>
    <w:p w:rsidR="00285AED" w:rsidRDefault="00285AED" w:rsidP="0028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Seuls les enseignants sont habilités à effectuer des réservations (sous réserve de disponibilité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la salle ou du matériel).</w:t>
      </w:r>
    </w:p>
    <w:p w:rsidR="00285AED" w:rsidRDefault="00285AED" w:rsidP="0028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planning des salles peut quant à lui être consulté par tout le monde (enseignants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étudiants).</w:t>
      </w:r>
    </w:p>
    <w:p w:rsidR="00285AED" w:rsidRDefault="00285AED" w:rsidP="0028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contre, le récapitulatif horaire par enseignant (calculé à partir du planning des salles) 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peut être consulté que par les enseignants.</w:t>
      </w:r>
    </w:p>
    <w:p w:rsidR="00285AED" w:rsidRDefault="00285AED" w:rsidP="0028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Enfin, il existe pour chaque formation un enseignant resp</w:t>
      </w:r>
      <w:r>
        <w:rPr>
          <w:rFonts w:ascii="Times New Roman" w:hAnsi="Times New Roman" w:cs="Times New Roman"/>
          <w:sz w:val="24"/>
          <w:szCs w:val="24"/>
        </w:rPr>
        <w:t xml:space="preserve">onsable qui seul peut éditer le </w:t>
      </w:r>
      <w:r>
        <w:rPr>
          <w:rFonts w:ascii="Times New Roman" w:hAnsi="Times New Roman" w:cs="Times New Roman"/>
          <w:sz w:val="24"/>
          <w:szCs w:val="24"/>
        </w:rPr>
        <w:t>récapitulatif horaire pour l’ensemble de la formation.</w:t>
      </w:r>
    </w:p>
    <w:p w:rsidR="005C70AD" w:rsidRDefault="00285AED" w:rsidP="00285AED">
      <w:bookmarkStart w:id="0" w:name="_GoBack"/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>Modéliser cette situation par un diagramme de cas d’utilisation</w:t>
      </w:r>
    </w:p>
    <w:sectPr w:rsidR="005C7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ED"/>
    <w:rsid w:val="00285AED"/>
    <w:rsid w:val="005C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3DE3C-01E3-46DA-8E7B-F42A3AF3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sbp</dc:creator>
  <cp:keywords/>
  <dc:description/>
  <cp:lastModifiedBy>sbp</cp:lastModifiedBy>
  <cp:revision>1</cp:revision>
  <dcterms:created xsi:type="dcterms:W3CDTF">2017-04-24T07:14:00Z</dcterms:created>
  <dcterms:modified xsi:type="dcterms:W3CDTF">2017-04-24T07:15:00Z</dcterms:modified>
</cp:coreProperties>
</file>