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2AE1" w14:textId="446F76B0" w:rsidR="0067794D" w:rsidRPr="0072062E" w:rsidRDefault="00457D7B">
      <w:pPr>
        <w:pStyle w:val="Ttulo1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3+</w:t>
      </w:r>
      <w:r w:rsidR="0072062E" w:rsidRPr="0072062E">
        <w:rPr>
          <w:rFonts w:ascii="Arial" w:hAnsi="Arial" w:cs="Arial"/>
          <w:sz w:val="24"/>
          <w:szCs w:val="24"/>
        </w:rPr>
        <w:t xml:space="preserve">Plan de </w:t>
      </w:r>
      <w:proofErr w:type="spellStart"/>
      <w:r w:rsidR="0072062E" w:rsidRPr="0072062E">
        <w:rPr>
          <w:rFonts w:ascii="Arial" w:hAnsi="Arial" w:cs="Arial"/>
          <w:sz w:val="24"/>
          <w:szCs w:val="24"/>
        </w:rPr>
        <w:t>Estudio</w:t>
      </w:r>
      <w:proofErr w:type="spellEnd"/>
      <w:r w:rsidR="0072062E" w:rsidRPr="0072062E">
        <w:rPr>
          <w:rFonts w:ascii="Arial" w:hAnsi="Arial" w:cs="Arial"/>
          <w:sz w:val="24"/>
          <w:szCs w:val="24"/>
        </w:rPr>
        <w:t xml:space="preserve"> Golang – Nivel Profesional y Aplicado (Simov v6)</w:t>
      </w:r>
    </w:p>
    <w:p w14:paraId="556FBB86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1: Fundamentos del lenguaje Go</w:t>
      </w:r>
    </w:p>
    <w:p w14:paraId="3A79EFF4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Comprender la estructura básica y sintaxis de Go.</w:t>
      </w:r>
      <w:r w:rsidRPr="0072062E">
        <w:rPr>
          <w:rFonts w:ascii="Arial" w:hAnsi="Arial" w:cs="Arial"/>
          <w:sz w:val="24"/>
          <w:szCs w:val="24"/>
        </w:rPr>
        <w:br/>
        <w:t>- Instalación y configuración del entorno (Go, VS Code, GOPATH).</w:t>
      </w:r>
      <w:r w:rsidRPr="0072062E">
        <w:rPr>
          <w:rFonts w:ascii="Arial" w:hAnsi="Arial" w:cs="Arial"/>
          <w:sz w:val="24"/>
          <w:szCs w:val="24"/>
        </w:rPr>
        <w:br/>
        <w:t>- Tipos de datos, variables, operadores y estructuras de control.</w:t>
      </w:r>
      <w:r w:rsidRPr="0072062E">
        <w:rPr>
          <w:rFonts w:ascii="Arial" w:hAnsi="Arial" w:cs="Arial"/>
          <w:sz w:val="24"/>
          <w:szCs w:val="24"/>
        </w:rPr>
        <w:br/>
        <w:t>- Entrada y salida estándar con fmt y bufio.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Programa que lea nombre y edad, calcule año de nacimiento.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Crear módulo base para procesar datos simples de sensores.</w:t>
      </w:r>
    </w:p>
    <w:p w14:paraId="72F7292C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2: Funciones, estructuras y punteros</w:t>
      </w:r>
    </w:p>
    <w:p w14:paraId="0EF36C68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Modularizar el código y trabajar con estructuras.</w:t>
      </w:r>
      <w:r w:rsidRPr="0072062E">
        <w:rPr>
          <w:rFonts w:ascii="Arial" w:hAnsi="Arial" w:cs="Arial"/>
          <w:sz w:val="24"/>
          <w:szCs w:val="24"/>
        </w:rPr>
        <w:br/>
        <w:t>- Funciones, parámetros y valores de retorno.</w:t>
      </w:r>
      <w:r w:rsidRPr="0072062E">
        <w:rPr>
          <w:rFonts w:ascii="Arial" w:hAnsi="Arial" w:cs="Arial"/>
          <w:sz w:val="24"/>
          <w:szCs w:val="24"/>
        </w:rPr>
        <w:br/>
        <w:t>- Punteros y estructuras (struct).</w:t>
      </w:r>
      <w:r w:rsidRPr="0072062E">
        <w:rPr>
          <w:rFonts w:ascii="Arial" w:hAnsi="Arial" w:cs="Arial"/>
          <w:sz w:val="24"/>
          <w:szCs w:val="24"/>
        </w:rPr>
        <w:br/>
        <w:t>- Métodos asociados y paquetes personalizados.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Crear un paquete de utilidades de cálculo.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Modelar struct Vehiculo y Lectura.</w:t>
      </w:r>
    </w:p>
    <w:p w14:paraId="2B928928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3: Colecciones e interfaces</w:t>
      </w:r>
    </w:p>
    <w:p w14:paraId="2FA47FED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Trabajar con colecciones e interfaces.</w:t>
      </w:r>
      <w:r w:rsidRPr="0072062E">
        <w:rPr>
          <w:rFonts w:ascii="Arial" w:hAnsi="Arial" w:cs="Arial"/>
          <w:sz w:val="24"/>
          <w:szCs w:val="24"/>
        </w:rPr>
        <w:br/>
        <w:t>- Arrays, slices, maps e interfaces.</w:t>
      </w:r>
      <w:r w:rsidRPr="0072062E">
        <w:rPr>
          <w:rFonts w:ascii="Arial" w:hAnsi="Arial" w:cs="Arial"/>
          <w:sz w:val="24"/>
          <w:szCs w:val="24"/>
        </w:rPr>
        <w:br/>
        <w:t>- Manejo de errores (error, panic, recover).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Mini agenda de contactos con búsqueda por nombre.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Crear un mapa de sensores conectados.</w:t>
      </w:r>
    </w:p>
    <w:p w14:paraId="54CC6A02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4: Concurrencia y canales</w:t>
      </w:r>
    </w:p>
    <w:p w14:paraId="410BB06F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Implementar concurrencia para múltiples procesos.</w:t>
      </w:r>
      <w:r w:rsidRPr="0072062E">
        <w:rPr>
          <w:rFonts w:ascii="Arial" w:hAnsi="Arial" w:cs="Arial"/>
          <w:sz w:val="24"/>
          <w:szCs w:val="24"/>
        </w:rPr>
        <w:br/>
        <w:t>- Goroutines, canales, select y WaitGroup.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Simulador de tres sensores concurrentes.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Simular envío simultáneo de GPS, temperatura y combustible.</w:t>
      </w:r>
    </w:p>
    <w:p w14:paraId="787C66C4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5: Creación de APIs REST</w:t>
      </w:r>
    </w:p>
    <w:p w14:paraId="577F623D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Desarrollar servicios web con Go.</w:t>
      </w:r>
      <w:r w:rsidRPr="0072062E">
        <w:rPr>
          <w:rFonts w:ascii="Arial" w:hAnsi="Arial" w:cs="Arial"/>
          <w:sz w:val="24"/>
          <w:szCs w:val="24"/>
        </w:rPr>
        <w:br/>
        <w:t>- Servidor con net/http, rutas y middlewares.</w:t>
      </w:r>
      <w:r w:rsidRPr="0072062E">
        <w:rPr>
          <w:rFonts w:ascii="Arial" w:hAnsi="Arial" w:cs="Arial"/>
          <w:sz w:val="24"/>
          <w:szCs w:val="24"/>
        </w:rPr>
        <w:br/>
        <w:t>- JSON y endpoints CRUD.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API REST CRUD de vehículos en memoria.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Endpoint /ingesta que recibe datos JSON de sensores.</w:t>
      </w:r>
    </w:p>
    <w:p w14:paraId="4CE8B3DF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lastRenderedPageBreak/>
        <w:t>Semana 6: Bases de datos y persistencia</w:t>
      </w:r>
    </w:p>
    <w:p w14:paraId="16495991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Integrar Go con bases de datos.</w:t>
      </w:r>
      <w:r w:rsidRPr="0072062E">
        <w:rPr>
          <w:rFonts w:ascii="Arial" w:hAnsi="Arial" w:cs="Arial"/>
          <w:sz w:val="24"/>
          <w:szCs w:val="24"/>
        </w:rPr>
        <w:br/>
        <w:t>- SQLite/MySQL/PostgreSQL con database/sql.</w:t>
      </w:r>
      <w:r w:rsidRPr="0072062E">
        <w:rPr>
          <w:rFonts w:ascii="Arial" w:hAnsi="Arial" w:cs="Arial"/>
          <w:sz w:val="24"/>
          <w:szCs w:val="24"/>
        </w:rPr>
        <w:br/>
        <w:t>- GORM y migraciones automáticas.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API CRUD persistente.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Guardar lecturas en tabla SQLite lecturas.</w:t>
      </w:r>
    </w:p>
    <w:p w14:paraId="16FDC434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7: Seguridad y despliegue</w:t>
      </w:r>
    </w:p>
    <w:p w14:paraId="205CBF08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Asegurar y contenerizar la aplicación.</w:t>
      </w:r>
      <w:r w:rsidRPr="0072062E">
        <w:rPr>
          <w:rFonts w:ascii="Arial" w:hAnsi="Arial" w:cs="Arial"/>
          <w:sz w:val="24"/>
          <w:szCs w:val="24"/>
        </w:rPr>
        <w:br/>
        <w:t>- JWT manual, variables de entorno y middlewares.</w:t>
      </w:r>
      <w:r w:rsidRPr="0072062E">
        <w:rPr>
          <w:rFonts w:ascii="Arial" w:hAnsi="Arial" w:cs="Arial"/>
          <w:sz w:val="24"/>
          <w:szCs w:val="24"/>
        </w:rPr>
        <w:br/>
        <w:t>- Dockerfile, Docker Compose y despliegue local.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API segura con login JWT.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Contenerizar backend con Docker Compose.</w:t>
      </w:r>
    </w:p>
    <w:p w14:paraId="21195BF7" w14:textId="77777777" w:rsidR="0067794D" w:rsidRPr="0072062E" w:rsidRDefault="0072062E">
      <w:pPr>
        <w:pStyle w:val="Ttulo2"/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Semana 8: Proyecto final</w:t>
      </w:r>
    </w:p>
    <w:p w14:paraId="64E9E633" w14:textId="77777777" w:rsidR="0067794D" w:rsidRPr="0072062E" w:rsidRDefault="0072062E">
      <w:pPr>
        <w:rPr>
          <w:rFonts w:ascii="Arial" w:hAnsi="Arial" w:cs="Arial"/>
          <w:sz w:val="24"/>
          <w:szCs w:val="24"/>
        </w:rPr>
      </w:pPr>
      <w:r w:rsidRPr="0072062E">
        <w:rPr>
          <w:rFonts w:ascii="Arial" w:hAnsi="Arial" w:cs="Arial"/>
          <w:sz w:val="24"/>
          <w:szCs w:val="24"/>
        </w:rPr>
        <w:t>Objetivo: Integrar todo en un sistema funcional.</w:t>
      </w:r>
      <w:r w:rsidRPr="0072062E">
        <w:rPr>
          <w:rFonts w:ascii="Arial" w:hAnsi="Arial" w:cs="Arial"/>
          <w:sz w:val="24"/>
          <w:szCs w:val="24"/>
        </w:rPr>
        <w:br/>
        <w:t>- Implementar ingesta, almacenamiento y consulta de datos en tiempo real.</w:t>
      </w:r>
      <w:r w:rsidRPr="0072062E">
        <w:rPr>
          <w:rFonts w:ascii="Arial" w:hAnsi="Arial" w:cs="Arial"/>
          <w:sz w:val="24"/>
          <w:szCs w:val="24"/>
        </w:rPr>
        <w:br/>
        <w:t>- Documentar endpoints, diagramas y pasos de despliegue.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🧩</w:t>
      </w:r>
      <w:r w:rsidRPr="0072062E">
        <w:rPr>
          <w:rFonts w:ascii="Arial" w:hAnsi="Arial" w:cs="Arial"/>
          <w:sz w:val="24"/>
          <w:szCs w:val="24"/>
        </w:rPr>
        <w:t xml:space="preserve"> Ejercicio: Proyecto completo Simov Backend v6.</w:t>
      </w:r>
      <w:r w:rsidRPr="0072062E">
        <w:rPr>
          <w:rFonts w:ascii="Arial" w:hAnsi="Arial" w:cs="Arial"/>
          <w:sz w:val="24"/>
          <w:szCs w:val="24"/>
        </w:rPr>
        <w:br/>
      </w:r>
      <w:r w:rsidRPr="0072062E">
        <w:rPr>
          <w:rFonts w:ascii="Segoe UI Emoji" w:hAnsi="Segoe UI Emoji" w:cs="Segoe UI Emoji"/>
          <w:sz w:val="24"/>
          <w:szCs w:val="24"/>
        </w:rPr>
        <w:t>🔧</w:t>
      </w:r>
      <w:r w:rsidRPr="0072062E">
        <w:rPr>
          <w:rFonts w:ascii="Arial" w:hAnsi="Arial" w:cs="Arial"/>
          <w:sz w:val="24"/>
          <w:szCs w:val="24"/>
        </w:rPr>
        <w:t xml:space="preserve"> Aplicación Simov: Validar ingesta real y visualización en dashboard.</w:t>
      </w:r>
    </w:p>
    <w:sectPr w:rsidR="0067794D" w:rsidRPr="00720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7D7B"/>
    <w:rsid w:val="0067794D"/>
    <w:rsid w:val="0072062E"/>
    <w:rsid w:val="00AA1D8D"/>
    <w:rsid w:val="00B47730"/>
    <w:rsid w:val="00CB0664"/>
    <w:rsid w:val="00E344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B3ECCE"/>
  <w14:defaultImageDpi w14:val="300"/>
  <w15:docId w15:val="{3A2E46D1-FB49-451F-ABF8-322762483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391</Words>
  <Characters>2153</Characters>
  <Application>Microsoft Office Word</Application>
  <DocSecurity>0</DocSecurity>
  <Lines>17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Elkin Rivera Jiménez</cp:lastModifiedBy>
  <cp:revision>4</cp:revision>
  <dcterms:created xsi:type="dcterms:W3CDTF">2013-12-23T23:15:00Z</dcterms:created>
  <dcterms:modified xsi:type="dcterms:W3CDTF">2025-11-04T22:50:00Z</dcterms:modified>
  <cp:category/>
</cp:coreProperties>
</file>