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51C3" w14:textId="77777777" w:rsidR="00CE7A65" w:rsidRDefault="00101139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CE7A65" w:rsidSect="00FB7992">
          <w:footerReference w:type="default" r:id="rId9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bookmarkStart w:id="0" w:name="_heading=h.im50sgd08f6t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33D448C" wp14:editId="707B9762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34189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2D2CA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E2C5B8" w14:textId="77777777" w:rsidR="00CE7A65" w:rsidRDefault="00101139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3D448C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3334189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39F2D2CA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4FE2C5B8" w14:textId="77777777" w:rsidR="00CE7A65" w:rsidRDefault="00101139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6B735A" wp14:editId="45351B23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BC8B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7130BE8B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DE SISTEMA DE CONVERSIÓN DE UNIDADES</w:t>
                            </w:r>
                          </w:p>
                          <w:p w14:paraId="760ACA10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16F6B37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115076A3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MARÍN ALQUINGA JOSUÉ ISAAC</w:t>
                            </w:r>
                          </w:p>
                          <w:p w14:paraId="56E415D8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PABÓN GONZÁLEZ ELKIN ANDRÉS </w:t>
                            </w:r>
                          </w:p>
                          <w:p w14:paraId="0726D604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SALCEDO CHICHANDE MICAELA STEFANIA</w:t>
                            </w:r>
                          </w:p>
                          <w:p w14:paraId="77ED030F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A9B4BB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12B4694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385CD5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34E112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24F4BA5E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B9E80A3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AB9DAE8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28/04/2026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735A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195BC8B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7130BE8B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DE SISTEMA DE CONVERSIÓN DE UNIDADES</w:t>
                      </w:r>
                    </w:p>
                    <w:p w14:paraId="760ACA10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16F6B37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115076A3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MARÍN ALQUINGA JOSUÉ ISAAC</w:t>
                      </w:r>
                    </w:p>
                    <w:p w14:paraId="56E415D8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PABÓN GONZÁLEZ ELKIN ANDRÉS </w:t>
                      </w:r>
                    </w:p>
                    <w:p w14:paraId="0726D604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SALCEDO CHICHANDE MICAELA STEFANIA</w:t>
                      </w:r>
                    </w:p>
                    <w:p w14:paraId="77ED030F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A9B4BB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12B4694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385CD5" w14:textId="77777777" w:rsidR="00CE7A65" w:rsidRDefault="00101139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434E112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24F4BA5E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B9E80A3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6AB9DAE8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28/04/2026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15EE695" wp14:editId="50C0A5F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4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D780CD" w14:textId="77777777" w:rsidR="00CE7A65" w:rsidRDefault="00101139">
      <w:pPr>
        <w:pStyle w:val="Ttulo"/>
      </w:pPr>
      <w:r>
        <w:lastRenderedPageBreak/>
        <w:t>ESPECIFICACIÓN DE CASOS DE SISTEMA DE CONVERSIÓN DE UNIDADES</w:t>
      </w:r>
    </w:p>
    <w:sdt>
      <w:sdtPr>
        <w:rPr>
          <w:lang w:val="es-ES"/>
        </w:rPr>
        <w:id w:val="-12353867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B9BDF4B" w14:textId="6D80BAE2" w:rsidR="00FB7992" w:rsidRDefault="00FB7992">
          <w:pPr>
            <w:pStyle w:val="TtuloTDC"/>
          </w:pPr>
        </w:p>
        <w:p w14:paraId="0679C1C0" w14:textId="731FCDEC" w:rsidR="00FB7992" w:rsidRDefault="00FB7992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20330" w:history="1">
            <w:r w:rsidRPr="0025390B">
              <w:rPr>
                <w:rStyle w:val="Hipervnculo"/>
                <w:noProof/>
              </w:rPr>
              <w:t>ESPECIFICACIÓN DE CASOS DE USO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A8F6" w14:textId="143BC856" w:rsidR="00FB7992" w:rsidRDefault="00FB799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8120331" w:history="1">
            <w:r w:rsidRPr="0025390B">
              <w:rPr>
                <w:rStyle w:val="Hipervncul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A06A" w14:textId="2987E468" w:rsidR="00FB7992" w:rsidRDefault="00FB799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8120332" w:history="1">
            <w:r w:rsidRPr="0025390B">
              <w:rPr>
                <w:rStyle w:val="Hipervnculo"/>
                <w:noProof/>
              </w:rPr>
              <w:t>ECUD_CONVERTIR_LONGITUD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BB14" w14:textId="1B1E9375" w:rsidR="00FB7992" w:rsidRDefault="00FB799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8120333" w:history="1">
            <w:r w:rsidRPr="0025390B">
              <w:rPr>
                <w:rStyle w:val="Hipervnculo"/>
                <w:noProof/>
              </w:rPr>
              <w:t>ECUD_CONVERTIR_MASA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CD6E" w14:textId="478FB513" w:rsidR="00FB7992" w:rsidRDefault="00FB799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8120334" w:history="1">
            <w:r w:rsidRPr="0025390B">
              <w:rPr>
                <w:rStyle w:val="Hipervnculo"/>
                <w:noProof/>
              </w:rPr>
              <w:t>ECUD_CONVERTIR_TEMPERATURA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FC43" w14:textId="6F226E0B" w:rsidR="00FB7992" w:rsidRDefault="00FB7992">
          <w:r>
            <w:rPr>
              <w:b/>
              <w:bCs/>
              <w:lang w:val="es-ES"/>
            </w:rPr>
            <w:fldChar w:fldCharType="end"/>
          </w:r>
        </w:p>
      </w:sdtContent>
    </w:sdt>
    <w:p w14:paraId="05D9F9ED" w14:textId="77777777" w:rsidR="00CE7A65" w:rsidRDefault="00CE7A65"/>
    <w:p w14:paraId="1655BD6F" w14:textId="77777777" w:rsidR="00CE7A65" w:rsidRDefault="00101139">
      <w:pPr>
        <w:pStyle w:val="Ttulo"/>
      </w:pPr>
      <w:r>
        <w:t xml:space="preserve">ÍNDICE DE ILUSTRACIONES  </w:t>
      </w:r>
    </w:p>
    <w:p w14:paraId="08ECF9E9" w14:textId="0BE140AA" w:rsidR="00C0736A" w:rsidRDefault="00C0736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"Ilustración" </w:instrText>
      </w:r>
      <w:r>
        <w:rPr>
          <w:b/>
          <w:bCs/>
          <w:sz w:val="36"/>
          <w:szCs w:val="36"/>
        </w:rPr>
        <w:fldChar w:fldCharType="separate"/>
      </w:r>
      <w:hyperlink w:anchor="_Toc228120652" w:history="1">
        <w:r w:rsidRPr="00D355D9">
          <w:rPr>
            <w:rStyle w:val="Hipervnculo"/>
            <w:noProof/>
          </w:rPr>
          <w:t>Ilustración 1. Caso de Uso de Autenticación.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3C0C15" w14:textId="4F19897D" w:rsidR="00C0736A" w:rsidRDefault="00C0736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28120653" w:history="1">
        <w:r w:rsidRPr="00D355D9">
          <w:rPr>
            <w:rStyle w:val="Hipervnculo"/>
            <w:noProof/>
          </w:rPr>
          <w:t>Ilustración 2. Caso de Uso de Convertir Longitud.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A82A17" w14:textId="757C4F05" w:rsidR="00C0736A" w:rsidRDefault="00C0736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28120654" w:history="1">
        <w:r w:rsidRPr="00D355D9">
          <w:rPr>
            <w:rStyle w:val="Hipervnculo"/>
            <w:noProof/>
          </w:rPr>
          <w:t>Ilustración 3. Caso de Uso de Convertir Masa.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63917D" w14:textId="3D1503FF" w:rsidR="00C0736A" w:rsidRDefault="00C0736A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28120655" w:history="1">
        <w:r w:rsidRPr="00D355D9">
          <w:rPr>
            <w:rStyle w:val="Hipervnculo"/>
            <w:noProof/>
          </w:rPr>
          <w:t>Ilustración 4. Caso de Uso de Convertir Temperatura.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539A0" w14:textId="77777777" w:rsidR="00C0736A" w:rsidRDefault="00C073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2C11A4B1" w14:textId="451E97E0" w:rsidR="00CE7A65" w:rsidRPr="00C0736A" w:rsidRDefault="001011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ÍNDICE DE TABLAS</w:t>
      </w:r>
    </w:p>
    <w:sdt>
      <w:sdtPr>
        <w:id w:val="-1849605037"/>
        <w:docPartObj>
          <w:docPartGallery w:val="Table of Contents"/>
          <w:docPartUnique/>
        </w:docPartObj>
      </w:sdtPr>
      <w:sdtEndPr/>
      <w:sdtContent>
        <w:p w14:paraId="3BE7F03E" w14:textId="77777777" w:rsidR="00CE7A65" w:rsidRDefault="00101139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</w:instrText>
          </w:r>
          <w:r>
            <w:instrText>,Heading 6,6,"</w:instrText>
          </w:r>
          <w:r>
            <w:fldChar w:fldCharType="separate"/>
          </w:r>
          <w:hyperlink w:anchor="_heading=h.h6rdq6ahj37v">
            <w:r>
              <w:rPr>
                <w:b/>
                <w:bCs/>
                <w:color w:val="000000"/>
              </w:rPr>
              <w:t>ESPECIFICACIÓN DE CASOS DE USO DETALLADO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4BF86179" w14:textId="77777777" w:rsidR="00CE7A65" w:rsidRDefault="00101139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heading=h.gq7hysjguqax">
            <w:r>
              <w:rPr>
                <w:color w:val="000000"/>
              </w:rPr>
              <w:t>ESPECIFICACIÓN DE CASOS DE USO</w:t>
            </w:r>
            <w:r>
              <w:rPr>
                <w:color w:val="000000"/>
              </w:rPr>
              <w:tab/>
              <w:t>1</w:t>
            </w:r>
          </w:hyperlink>
        </w:p>
        <w:p w14:paraId="12C04ED4" w14:textId="77777777" w:rsidR="00CE7A65" w:rsidRDefault="00101139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heading=h.vjivzkjejjxv">
            <w:r>
              <w:rPr>
                <w:color w:val="000000"/>
              </w:rPr>
              <w:t>ECUD_CONVERTIR_LONGITUD</w:t>
            </w:r>
            <w:r>
              <w:rPr>
                <w:color w:val="000000"/>
              </w:rPr>
              <w:tab/>
              <w:t>3</w:t>
            </w:r>
          </w:hyperlink>
        </w:p>
        <w:p w14:paraId="769CD5C2" w14:textId="77777777" w:rsidR="00CE7A65" w:rsidRDefault="00101139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heading=h.ax3u0vbrgskf">
            <w:r>
              <w:rPr>
                <w:color w:val="000000"/>
              </w:rPr>
              <w:t>ECUD_CONVERTIR_MASA</w:t>
            </w:r>
            <w:r>
              <w:rPr>
                <w:color w:val="000000"/>
              </w:rPr>
              <w:tab/>
              <w:t>4</w:t>
            </w:r>
          </w:hyperlink>
        </w:p>
        <w:p w14:paraId="79C15CE6" w14:textId="77777777" w:rsidR="00CE7A65" w:rsidRDefault="00101139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  <w:hyperlink w:anchor="_heading=h.vb1r4tku6yd6">
            <w:r>
              <w:rPr>
                <w:color w:val="000000"/>
              </w:rPr>
              <w:t>ECUD_CONVERTIR_TEMPERATURA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0A15D347" w14:textId="6E60CD49" w:rsidR="00CE7A65" w:rsidRDefault="00101139">
      <w:pPr>
        <w:pStyle w:val="Ttulo1"/>
        <w:rPr>
          <w:b w:val="0"/>
          <w:bCs w:val="0"/>
        </w:rPr>
      </w:pPr>
      <w:bookmarkStart w:id="1" w:name="_Toc228120330"/>
      <w:r>
        <w:t>E</w:t>
      </w:r>
      <w:r>
        <w:t>SPECIFICACIÓN DE CASOS DE USO DETALLADO</w:t>
      </w:r>
      <w:bookmarkEnd w:id="1"/>
    </w:p>
    <w:p w14:paraId="0256F7AE" w14:textId="77777777" w:rsidR="00CE7A65" w:rsidRDefault="00101139">
      <w:pPr>
        <w:jc w:val="both"/>
      </w:pPr>
      <w:bookmarkStart w:id="2" w:name="_heading=h.wn56h2hldlw0" w:colFirst="0" w:colLast="0"/>
      <w:bookmarkEnd w:id="2"/>
      <w:r>
        <w:t>A continuación, se muestra la Especificación de Casos de Uso Detallado (ECUD) para la Capa de Servicios del Sistema de Conversión de Unidades "Monster".</w:t>
      </w:r>
    </w:p>
    <w:p w14:paraId="5D687A1E" w14:textId="77777777" w:rsidR="00CE7A65" w:rsidRDefault="00101139">
      <w:pPr>
        <w:pStyle w:val="Ttulo2"/>
        <w:rPr>
          <w:i/>
          <w:iCs/>
        </w:rPr>
      </w:pPr>
      <w:bookmarkStart w:id="3" w:name="_Toc228120331"/>
      <w:r>
        <w:t>E</w:t>
      </w:r>
      <w:r>
        <w:t>SPECIFICACIÓN DE CASOS DE USO</w:t>
      </w:r>
      <w:bookmarkEnd w:id="3"/>
    </w:p>
    <w:p w14:paraId="0C21BBAD" w14:textId="77777777" w:rsidR="00CE7A65" w:rsidRDefault="00101139">
      <w:pPr>
        <w:rPr>
          <w:b/>
          <w:bCs/>
        </w:rPr>
      </w:pPr>
      <w:r>
        <w:rPr>
          <w:b/>
          <w:bCs/>
        </w:rPr>
        <w:t>ECUD_AUTENTICACIÓN_SISTEMA</w:t>
      </w:r>
      <w:r>
        <w:rPr>
          <w:color w:val="FF0000"/>
        </w:rPr>
        <w:br/>
      </w:r>
      <w:r>
        <w:t>A co</w:t>
      </w:r>
      <w:r>
        <w:t>ntinuación, se muestra</w:t>
      </w:r>
      <w:r>
        <w:rPr>
          <w:b/>
          <w:bCs/>
        </w:rPr>
        <w:t xml:space="preserve"> ECUD_AUTENTICACIÓN_SISTEMA</w:t>
      </w:r>
    </w:p>
    <w:p w14:paraId="0529A01C" w14:textId="77777777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4" w:name="_heading=h.mdty5u8wztar" w:colFirst="0" w:colLast="0"/>
      <w:bookmarkEnd w:id="4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1.</w:t>
      </w: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Autenticación en el Sistema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E7A65" w14:paraId="50250DA4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8F017DB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DD0038E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Autenticación en el Sistema</w:t>
            </w:r>
          </w:p>
        </w:tc>
      </w:tr>
      <w:tr w:rsidR="00CE7A65" w14:paraId="3D9C99F3" w14:textId="77777777" w:rsidTr="00CE7A65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89291E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00FB23E4" w14:textId="77777777" w:rsidR="00CE7A65" w:rsidRDefault="0010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CE7A65" w14:paraId="645E4EE8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BCADAFE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0400DCC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autenticarse en el sistema consumiendo el servicio, el cual valida las credenciales estrictamente contra un archivo de texto plano (users.txt). </w:t>
            </w:r>
          </w:p>
        </w:tc>
      </w:tr>
      <w:tr w:rsidR="00CE7A65" w14:paraId="5660A7C9" w14:textId="77777777" w:rsidTr="00CE7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106079B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0" w:type="dxa"/>
            <w:gridSpan w:val="4"/>
          </w:tcPr>
          <w:p w14:paraId="2F5E794F" w14:textId="77777777" w:rsidR="00CE7A65" w:rsidRDefault="0010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Restringir el acceso a los módulos de conversión, permitiendo la entrada únicamente s</w:t>
            </w:r>
            <w:r>
              <w:t>i los datos coinciden con el usuario "MONSTER" y contraseña "MONSTER9".</w:t>
            </w:r>
          </w:p>
        </w:tc>
      </w:tr>
      <w:tr w:rsidR="00CE7A65" w14:paraId="582E64F4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11ACED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223D0F3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313AD61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6" w:type="dxa"/>
            <w:vAlign w:val="center"/>
          </w:tcPr>
          <w:p w14:paraId="34EF376F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CE7A65" w14:paraId="6A5C3E25" w14:textId="77777777" w:rsidTr="00CE7A65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6E3D75C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Autores:</w:t>
            </w:r>
          </w:p>
        </w:tc>
        <w:tc>
          <w:tcPr>
            <w:tcW w:w="6470" w:type="dxa"/>
            <w:gridSpan w:val="4"/>
          </w:tcPr>
          <w:p w14:paraId="6DC99B6B" w14:textId="77777777" w:rsidR="00CE7A65" w:rsidRDefault="00101139">
            <w:pPr>
              <w:widowControl w:val="0"/>
              <w:spacing w:before="90" w:after="12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MARÍN JOSUÉ, PABÓN ELKIN, SALCEDO MICAELA </w:t>
            </w:r>
          </w:p>
        </w:tc>
      </w:tr>
      <w:tr w:rsidR="00CE7A65" w14:paraId="01DBDC57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C90F65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F607C7F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0394CFB5" w14:textId="77777777" w:rsidR="00CE7A65" w:rsidRDefault="00101139">
            <w:r>
              <w:t>Fecha modificación</w:t>
            </w:r>
          </w:p>
        </w:tc>
        <w:tc>
          <w:tcPr>
            <w:tcW w:w="1946" w:type="dxa"/>
          </w:tcPr>
          <w:p w14:paraId="7EF115BC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</w:tr>
      <w:tr w:rsidR="00CE7A65" w14:paraId="2B9AEFC3" w14:textId="77777777" w:rsidTr="00CE7A65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AA09FA3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192C99" w14:textId="77777777" w:rsidR="00CE7A65" w:rsidRDefault="00101139">
            <w:pPr>
              <w:numPr>
                <w:ilvl w:val="0"/>
                <w:numId w:val="2"/>
              </w:num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debe estar en ejecución.</w:t>
            </w:r>
          </w:p>
          <w:p w14:paraId="73D0C824" w14:textId="77777777" w:rsidR="00CE7A65" w:rsidRDefault="00101139">
            <w:pPr>
              <w:numPr>
                <w:ilvl w:val="0"/>
                <w:numId w:val="2"/>
              </w:num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archivo users.txt debe existir en el servidor y tener permisos de lectura.</w:t>
            </w:r>
          </w:p>
        </w:tc>
      </w:tr>
      <w:tr w:rsidR="00CE7A65" w14:paraId="7902F74B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1ECC7DB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BC095B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El servidor debe estar en ejecución.</w:t>
            </w:r>
          </w:p>
          <w:p w14:paraId="7FBFB801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El archivo users.txt debe existir en el servidor y tener permisos de lectura. </w:t>
            </w:r>
          </w:p>
        </w:tc>
      </w:tr>
      <w:tr w:rsidR="00CE7A65" w14:paraId="44C00093" w14:textId="77777777" w:rsidTr="00CE7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D5FF0C" w14:textId="77777777" w:rsidR="00CE7A65" w:rsidRDefault="00101139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0" w:type="dxa"/>
            <w:gridSpan w:val="4"/>
          </w:tcPr>
          <w:p w14:paraId="69FDCBE5" w14:textId="77777777" w:rsidR="00FB7992" w:rsidRDefault="00101139" w:rsidP="00FB7992">
            <w:pPr>
              <w:pStyle w:val="Subttulo"/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5" w:name="_heading=h.iifjwjraby7z" w:colFirst="0" w:colLast="0"/>
            <w:bookmarkEnd w:id="5"/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9AAD0CB" wp14:editId="79189EBC">
                  <wp:extent cx="3962400" cy="1625600"/>
                  <wp:effectExtent l="0" t="0" r="0" b="0"/>
                  <wp:docPr id="3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62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45CC6B" w14:textId="0E5B3A9C" w:rsidR="00CE7A65" w:rsidRDefault="00FB7992" w:rsidP="00FB7992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6" w:name="_Toc228120652"/>
            <w:r>
              <w:t xml:space="preserve">Ilustración </w:t>
            </w:r>
            <w:fldSimple w:instr=" SEQ Ilustración \* ARABIC ">
              <w:r w:rsidR="00C0736A">
                <w:rPr>
                  <w:noProof/>
                </w:rPr>
                <w:t>1</w:t>
              </w:r>
            </w:fldSimple>
            <w:r w:rsidRPr="00B87083">
              <w:t>. Caso de Uso de Autenticación.</w:t>
            </w:r>
            <w:bookmarkStart w:id="7" w:name="_heading=h.pna70b59csi8" w:colFirst="0" w:colLast="0"/>
            <w:bookmarkEnd w:id="6"/>
            <w:bookmarkEnd w:id="7"/>
          </w:p>
        </w:tc>
      </w:tr>
      <w:tr w:rsidR="00CE7A65" w14:paraId="5E805DD9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4E2DE8C" w14:textId="77777777" w:rsidR="00CE7A65" w:rsidRDefault="00101139">
            <w:pPr>
              <w:jc w:val="center"/>
            </w:pPr>
            <w:r>
              <w:t>Flujo básico</w:t>
            </w:r>
          </w:p>
        </w:tc>
      </w:tr>
      <w:tr w:rsidR="00CE7A65" w14:paraId="15F2CA84" w14:textId="77777777" w:rsidTr="00CE7A65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D9D487C" w14:textId="77777777" w:rsidR="00CE7A65" w:rsidRDefault="00101139">
            <w:pPr>
              <w:jc w:val="center"/>
            </w:pPr>
            <w:r>
              <w:t>Ingresar al sistema y cambiar la contraseña</w:t>
            </w:r>
          </w:p>
        </w:tc>
      </w:tr>
      <w:tr w:rsidR="00CE7A65" w14:paraId="2B4861BE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E4FDB09" w14:textId="77777777" w:rsidR="00CE7A65" w:rsidRDefault="00101139">
            <w:pPr>
              <w:jc w:val="center"/>
            </w:pPr>
            <w:r>
              <w:t>Actor</w:t>
            </w:r>
          </w:p>
        </w:tc>
        <w:tc>
          <w:tcPr>
            <w:tcW w:w="4838" w:type="dxa"/>
            <w:gridSpan w:val="3"/>
          </w:tcPr>
          <w:p w14:paraId="78929AC5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</w:tr>
      <w:tr w:rsidR="00CE7A65" w14:paraId="642AC8B9" w14:textId="77777777" w:rsidTr="00CE7A65">
        <w:trPr>
          <w:trHeight w:val="9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2DA7857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  <w:r>
              <w:t xml:space="preserve">1. El usuario inicia la aplicación (Web, Móvil, Escritorio o Consola) y visualiza la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4838" w:type="dxa"/>
            <w:gridSpan w:val="3"/>
          </w:tcPr>
          <w:p w14:paraId="62474B90" w14:textId="77777777" w:rsidR="00CE7A65" w:rsidRDefault="00CE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CE7A65" w14:paraId="7A6BF453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863533F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  <w:r>
              <w:t>2. El usuario ingresa su nombre de usuario y contraseña.</w:t>
            </w:r>
          </w:p>
        </w:tc>
        <w:tc>
          <w:tcPr>
            <w:tcW w:w="4838" w:type="dxa"/>
            <w:gridSpan w:val="3"/>
          </w:tcPr>
          <w:p w14:paraId="757D8342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El sistema recibe el </w:t>
            </w:r>
            <w:proofErr w:type="spellStart"/>
            <w:r>
              <w:rPr>
                <w:i/>
                <w:iCs/>
              </w:rPr>
              <w:t>envelope</w:t>
            </w:r>
            <w:proofErr w:type="spellEnd"/>
            <w:r>
              <w:t xml:space="preserve"> XML con las credenciales.</w:t>
            </w:r>
          </w:p>
          <w:p w14:paraId="6B215FFA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lee el archivo local users.txt y compara los datos.</w:t>
            </w:r>
          </w:p>
        </w:tc>
      </w:tr>
      <w:tr w:rsidR="00CE7A65" w14:paraId="51A6A1A5" w14:textId="77777777" w:rsidTr="00CE7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8913C2" w14:textId="77777777" w:rsidR="00CE7A65" w:rsidRDefault="00CE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38" w:type="dxa"/>
            <w:gridSpan w:val="3"/>
          </w:tcPr>
          <w:p w14:paraId="17C7B9D8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</w:t>
            </w:r>
            <w:r>
              <w:rPr>
                <w:color w:val="000000"/>
              </w:rPr>
              <w:t>El sistema emite un mensaje de confirmación y regresa a la pantalla de login.5. El sistema valida que las credenciales son exactamente MONSTER y MONSTER9.</w:t>
            </w:r>
          </w:p>
          <w:p w14:paraId="64314811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6. </w:t>
            </w:r>
            <w:r>
              <w:rPr>
                <w:color w:val="000000"/>
              </w:rPr>
              <w:t>El sistema envía una respue</w:t>
            </w:r>
            <w:r>
              <w:rPr>
                <w:color w:val="000000"/>
              </w:rPr>
              <w:t>sta de éxito y despliega el menú principal de conversiones.</w:t>
            </w:r>
          </w:p>
        </w:tc>
      </w:tr>
      <w:tr w:rsidR="00CE7A65" w14:paraId="4D7F615E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00941F3F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CE7A65" w14:paraId="69F0A468" w14:textId="77777777" w:rsidTr="00CE7A65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C736CE" w14:textId="77777777" w:rsidR="00CE7A65" w:rsidRDefault="001011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t>Datos Incorrectos: Si el usuario o contraseña no coinciden con MONSTER / MONSTER9, el sistema rechaza la petición XML, muestra un mensaje de "Credenciales Inválidas" y limpia el formulario.</w:t>
            </w:r>
          </w:p>
          <w:p w14:paraId="378E521B" w14:textId="77777777" w:rsidR="00CE7A65" w:rsidRDefault="001011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rPr>
                <w:color w:val="000000"/>
              </w:rPr>
            </w:pPr>
            <w:r>
              <w:t>Archivo no encontrado: Si el sistema no puede leer el archivo .</w:t>
            </w:r>
            <w:proofErr w:type="spellStart"/>
            <w:r>
              <w:t>txt</w:t>
            </w:r>
            <w:proofErr w:type="spellEnd"/>
            <w:r>
              <w:t>, devuelve un fallo del servicio indicando error interno.</w:t>
            </w:r>
          </w:p>
        </w:tc>
      </w:tr>
      <w:tr w:rsidR="00CE7A65" w14:paraId="6313F89C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FE01860" w14:textId="77777777" w:rsidR="00CE7A65" w:rsidRDefault="00101139">
            <w:r>
              <w:lastRenderedPageBreak/>
              <w:t>Casos de uso incluidos: Ninguno.</w:t>
            </w:r>
          </w:p>
        </w:tc>
      </w:tr>
      <w:tr w:rsidR="00CE7A65" w14:paraId="6A014DDF" w14:textId="77777777" w:rsidTr="00CE7A6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0355B6E" w14:textId="77777777" w:rsidR="00CE7A65" w:rsidRDefault="00101139">
            <w:r>
              <w:t>Casos de uso extendidos: ECUD2, ECUD3, ECUD4.</w:t>
            </w:r>
          </w:p>
        </w:tc>
      </w:tr>
    </w:tbl>
    <w:p w14:paraId="4F1545B8" w14:textId="77777777" w:rsidR="00CE7A65" w:rsidRDefault="00101139">
      <w:pPr>
        <w:pStyle w:val="Ttulo2"/>
        <w:rPr>
          <w:i/>
          <w:iCs/>
        </w:rPr>
      </w:pPr>
      <w:bookmarkStart w:id="8" w:name="_Toc228120332"/>
      <w:r>
        <w:t>E</w:t>
      </w:r>
      <w:r>
        <w:t>CUD_CONVERTIR_LONGITUD</w:t>
      </w:r>
      <w:bookmarkEnd w:id="8"/>
    </w:p>
    <w:p w14:paraId="7E207849" w14:textId="77777777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ECUD_CONVERTIR_LONGITUD</w:t>
      </w:r>
    </w:p>
    <w:p w14:paraId="3EB37D8F" w14:textId="77777777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2. </w:t>
      </w: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ECUD Convertir Unidad de Longitud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CE7A65" w14:paraId="201C94C9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06E4A64D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161" w:type="dxa"/>
            <w:gridSpan w:val="5"/>
          </w:tcPr>
          <w:p w14:paraId="0CCC992A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Unidad de Longitud</w:t>
            </w:r>
          </w:p>
        </w:tc>
      </w:tr>
      <w:tr w:rsidR="00CE7A65" w14:paraId="0C47611D" w14:textId="77777777" w:rsidTr="00CE7A6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0384A32A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161" w:type="dxa"/>
            <w:gridSpan w:val="5"/>
          </w:tcPr>
          <w:p w14:paraId="127421F5" w14:textId="77777777" w:rsidR="00CE7A65" w:rsidRDefault="0010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CE7A65" w14:paraId="5274B7C4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2965565A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161" w:type="dxa"/>
            <w:gridSpan w:val="5"/>
          </w:tcPr>
          <w:p w14:paraId="2FAE72BE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ingresar un valor numérico y seleccionar unidades de origen y destino para obtener la equivalencia exacta en distancia (m, km, mi, ft, cm, in, yd, mm).</w:t>
            </w:r>
          </w:p>
        </w:tc>
      </w:tr>
      <w:tr w:rsidR="00CE7A65" w14:paraId="4BE34621" w14:textId="77777777" w:rsidTr="00CE7A6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62BAC4C0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161" w:type="dxa"/>
            <w:gridSpan w:val="5"/>
          </w:tcPr>
          <w:p w14:paraId="321ADED4" w14:textId="77777777" w:rsidR="00CE7A65" w:rsidRDefault="0010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Devolver el resultado matemático preciso de la conversión de longitud solicita</w:t>
            </w:r>
            <w:r>
              <w:t>da.</w:t>
            </w:r>
          </w:p>
        </w:tc>
      </w:tr>
      <w:tr w:rsidR="00CE7A65" w14:paraId="3BF7F929" w14:textId="77777777" w:rsidTr="00CE7A6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6906350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441" w:type="dxa"/>
            <w:gridSpan w:val="2"/>
          </w:tcPr>
          <w:p w14:paraId="2E2D53F7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6" w:type="dxa"/>
          </w:tcPr>
          <w:p w14:paraId="1BFAFF54" w14:textId="77777777" w:rsidR="00CE7A65" w:rsidRDefault="00101139"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1491" w:type="dxa"/>
          </w:tcPr>
          <w:p w14:paraId="0721EFC4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CE7A65" w14:paraId="7D601CB7" w14:textId="77777777" w:rsidTr="00CE7A65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331E7442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161" w:type="dxa"/>
            <w:gridSpan w:val="5"/>
          </w:tcPr>
          <w:p w14:paraId="325EE411" w14:textId="77777777" w:rsidR="00CE7A65" w:rsidRDefault="00101139">
            <w:pPr>
              <w:widowControl w:val="0"/>
              <w:spacing w:before="90" w:after="12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MARÍN JOSUÉ, PABÓN ELKIN, SALCEDO MICAELA</w:t>
            </w:r>
          </w:p>
        </w:tc>
      </w:tr>
      <w:tr w:rsidR="00CE7A65" w14:paraId="6A272488" w14:textId="77777777" w:rsidTr="00CE7A6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6B3A8FB0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</w:t>
            </w:r>
          </w:p>
        </w:tc>
        <w:tc>
          <w:tcPr>
            <w:tcW w:w="2441" w:type="dxa"/>
            <w:gridSpan w:val="2"/>
          </w:tcPr>
          <w:p w14:paraId="40A752D7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6" w:type="dxa"/>
          </w:tcPr>
          <w:p w14:paraId="6E21DE57" w14:textId="77777777" w:rsidR="00CE7A65" w:rsidRDefault="00101139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491" w:type="dxa"/>
          </w:tcPr>
          <w:p w14:paraId="245BA073" w14:textId="77777777" w:rsidR="00CE7A65" w:rsidRDefault="00101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</w:tr>
      <w:tr w:rsidR="00CE7A65" w14:paraId="34174988" w14:textId="77777777" w:rsidTr="00CE7A6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7AB15D8E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6161" w:type="dxa"/>
            <w:gridSpan w:val="5"/>
          </w:tcPr>
          <w:p w14:paraId="015EFCDD" w14:textId="77777777" w:rsidR="00CE7A65" w:rsidRDefault="00101139">
            <w:pPr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correctamente autenticado en el sistema (ECUD1).</w:t>
            </w:r>
          </w:p>
        </w:tc>
      </w:tr>
      <w:tr w:rsidR="00CE7A65" w14:paraId="0ED80DED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7C6CB66D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6161" w:type="dxa"/>
            <w:gridSpan w:val="5"/>
          </w:tcPr>
          <w:p w14:paraId="719F7F00" w14:textId="77777777" w:rsidR="00CE7A65" w:rsidRDefault="00101139">
            <w:pPr>
              <w:numPr>
                <w:ilvl w:val="6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muestra el resultado matemático de la </w:t>
            </w:r>
            <w:proofErr w:type="spellStart"/>
            <w:r>
              <w:t>conversió</w:t>
            </w:r>
            <w:proofErr w:type="spellEnd"/>
            <w:r>
              <w:t>.</w:t>
            </w:r>
          </w:p>
        </w:tc>
      </w:tr>
      <w:tr w:rsidR="00CE7A65" w14:paraId="2BD56597" w14:textId="77777777" w:rsidTr="00CE7A6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119AF85E" w14:textId="77777777" w:rsidR="00CE7A65" w:rsidRDefault="00101139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 </w:t>
            </w:r>
          </w:p>
        </w:tc>
        <w:tc>
          <w:tcPr>
            <w:tcW w:w="6161" w:type="dxa"/>
            <w:gridSpan w:val="5"/>
          </w:tcPr>
          <w:p w14:paraId="7A050EF5" w14:textId="77777777" w:rsidR="00FB7992" w:rsidRDefault="00101139" w:rsidP="00FB799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114300" distB="114300" distL="114300" distR="114300" wp14:anchorId="408E8BD5" wp14:editId="379735D5">
                  <wp:extent cx="3668625" cy="1619318"/>
                  <wp:effectExtent l="0" t="0" r="0" b="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25" cy="1619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505B8F" w14:textId="4916BC39" w:rsidR="00CE7A65" w:rsidRPr="00FB7992" w:rsidRDefault="00FB7992" w:rsidP="00FB7992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9" w:name="_Toc228120653"/>
            <w:r>
              <w:t xml:space="preserve">Ilustración </w:t>
            </w:r>
            <w:fldSimple w:instr=" SEQ Ilustración \* ARABIC ">
              <w:r w:rsidR="00C0736A">
                <w:rPr>
                  <w:noProof/>
                </w:rPr>
                <w:t>2</w:t>
              </w:r>
            </w:fldSimple>
            <w:r>
              <w:t xml:space="preserve">. </w:t>
            </w:r>
            <w:r w:rsidRPr="00D158BE">
              <w:t>Caso de Uso de Convertir Longitud.</w:t>
            </w:r>
            <w:bookmarkStart w:id="10" w:name="_heading=h.xmj3wbotj0hy" w:colFirst="0" w:colLast="0"/>
            <w:bookmarkEnd w:id="9"/>
            <w:bookmarkEnd w:id="10"/>
          </w:p>
        </w:tc>
      </w:tr>
      <w:tr w:rsidR="00CE7A65" w14:paraId="0772F4D2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34A70B8D" w14:textId="77777777" w:rsidR="00CE7A65" w:rsidRDefault="00101139">
            <w:pPr>
              <w:tabs>
                <w:tab w:val="left" w:pos="3735"/>
              </w:tabs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Cuando es verdadero</w:t>
            </w:r>
          </w:p>
        </w:tc>
      </w:tr>
      <w:tr w:rsidR="00CE7A65" w14:paraId="4C67BF17" w14:textId="77777777" w:rsidTr="00CE7A6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6026D289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INSERTAR VEHÍCULO</w:t>
            </w:r>
          </w:p>
        </w:tc>
      </w:tr>
      <w:tr w:rsidR="00CE7A65" w14:paraId="6D5AEA5D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431AAFB8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313" w:type="dxa"/>
            <w:gridSpan w:val="4"/>
          </w:tcPr>
          <w:p w14:paraId="71D401EE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E7A65" w14:paraId="56839282" w14:textId="77777777" w:rsidTr="00CE7A65">
        <w:trPr>
          <w:gridAfter w:val="1"/>
          <w:wAfter w:w="13" w:type="dxa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53DDE8FF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  <w:r>
              <w:t>1. El usuario selecciona la opción "Transformar Longitud".</w:t>
            </w:r>
          </w:p>
        </w:tc>
        <w:tc>
          <w:tcPr>
            <w:tcW w:w="4300" w:type="dxa"/>
            <w:gridSpan w:val="3"/>
          </w:tcPr>
          <w:p w14:paraId="0340582E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2. El sistema presenta el formulario de longitud</w:t>
            </w:r>
          </w:p>
        </w:tc>
      </w:tr>
      <w:tr w:rsidR="00CE7A65" w14:paraId="0728A802" w14:textId="77777777" w:rsidTr="00CE7A6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10986F1B" w14:textId="77777777" w:rsidR="00CE7A65" w:rsidRDefault="00101139">
            <w:pPr>
              <w:spacing w:after="100"/>
              <w:jc w:val="both"/>
              <w:rPr>
                <w:color w:val="000000"/>
              </w:rPr>
            </w:pPr>
            <w:r>
              <w:t xml:space="preserve">3. El usuario ingresa el valor numérico, selecciona unidad origen, y unidad </w:t>
            </w:r>
            <w:proofErr w:type="gramStart"/>
            <w:r>
              <w:t>destino  y</w:t>
            </w:r>
            <w:proofErr w:type="gramEnd"/>
            <w:r>
              <w:t xml:space="preserve"> solicita el cálculo.</w:t>
            </w:r>
          </w:p>
        </w:tc>
        <w:tc>
          <w:tcPr>
            <w:tcW w:w="4300" w:type="dxa"/>
            <w:gridSpan w:val="3"/>
          </w:tcPr>
          <w:p w14:paraId="42EB1C2D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recibe la petición XML y valida que el dato sea numérico.</w:t>
            </w:r>
          </w:p>
          <w:p w14:paraId="50A4BB1F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El sistema aplica el factor de conversión correspondiente en la capa de s</w:t>
            </w:r>
            <w:r>
              <w:t>ervicios.</w:t>
            </w:r>
          </w:p>
          <w:p w14:paraId="5AAB66C2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6. El sistema devuelve el resultado exacto empaquetado en XML.</w:t>
            </w:r>
          </w:p>
          <w:p w14:paraId="7C91F9CA" w14:textId="77777777" w:rsidR="00CE7A65" w:rsidRDefault="00101139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El sistema muestra el resultado en la pantalla del cliente.</w:t>
            </w:r>
          </w:p>
        </w:tc>
      </w:tr>
      <w:tr w:rsidR="00CE7A65" w14:paraId="564615A2" w14:textId="77777777" w:rsidTr="00CE7A6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3DC1FE50" w14:textId="77777777" w:rsidR="00CE7A65" w:rsidRDefault="00101139">
            <w:pPr>
              <w:tabs>
                <w:tab w:val="left" w:pos="3540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CE7A65" w14:paraId="329AE072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59B8C822" w14:textId="77777777" w:rsidR="00CE7A65" w:rsidRDefault="00101139">
            <w:r>
              <w:rPr>
                <w:b/>
                <w:bCs/>
              </w:rPr>
              <w:t>Dato No Numérico (RF-05):</w:t>
            </w:r>
            <w:r>
              <w:t xml:space="preserve"> Si el usuario ingresa letras o caracteres especiales, el sistema intercepta el error y devuelve un mensaje: "Error: El valor ingresado debe ser numérico".</w:t>
            </w:r>
          </w:p>
          <w:p w14:paraId="20E2A9DA" w14:textId="77777777" w:rsidR="00CE7A65" w:rsidRDefault="00101139">
            <w:pPr>
              <w:rPr>
                <w:b/>
                <w:bCs/>
              </w:rPr>
            </w:pPr>
            <w:r>
              <w:rPr>
                <w:b/>
                <w:bCs/>
              </w:rPr>
              <w:t>Categoría Incorrecta (RF-05):</w:t>
            </w:r>
            <w:r>
              <w:t xml:space="preserve"> Si por error de la interfaz se envía una unidad origen de longitud y </w:t>
            </w:r>
            <w:proofErr w:type="gramStart"/>
            <w:r>
              <w:t>u</w:t>
            </w:r>
            <w:r>
              <w:t>na destino</w:t>
            </w:r>
            <w:proofErr w:type="gramEnd"/>
            <w:r>
              <w:t xml:space="preserve"> de masa, el sistema devuelve un error de validación de categoría.</w:t>
            </w:r>
          </w:p>
        </w:tc>
      </w:tr>
      <w:tr w:rsidR="00CE7A65" w14:paraId="16C100F0" w14:textId="77777777" w:rsidTr="00CE7A65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7AA13D7E" w14:textId="77777777" w:rsidR="00CE7A65" w:rsidRDefault="001011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  <w:r>
              <w:t>ECUD1</w:t>
            </w:r>
          </w:p>
        </w:tc>
      </w:tr>
      <w:tr w:rsidR="00CE7A65" w14:paraId="122E2FB0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054DBBE7" w14:textId="77777777" w:rsidR="00CE7A65" w:rsidRDefault="00101139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</w:t>
            </w:r>
            <w:proofErr w:type="spellStart"/>
            <w:r>
              <w:t>NInguno</w:t>
            </w:r>
            <w:proofErr w:type="spellEnd"/>
          </w:p>
        </w:tc>
      </w:tr>
    </w:tbl>
    <w:p w14:paraId="10E83135" w14:textId="77777777" w:rsidR="00CE7A65" w:rsidRDefault="00101139">
      <w:pPr>
        <w:pStyle w:val="Ttulo2"/>
        <w:rPr>
          <w:i/>
          <w:iCs/>
          <w:color w:val="FF0000"/>
        </w:rPr>
      </w:pPr>
      <w:bookmarkStart w:id="11" w:name="_Toc228120333"/>
      <w:r>
        <w:t>E</w:t>
      </w:r>
      <w:r>
        <w:t>CUD_CONVERTIR_MASA</w:t>
      </w:r>
      <w:bookmarkEnd w:id="11"/>
    </w:p>
    <w:p w14:paraId="36B46F8F" w14:textId="77777777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ECUD_CONVERTIR_MASA</w:t>
      </w:r>
    </w:p>
    <w:p w14:paraId="4328885B" w14:textId="77777777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3. ECUD </w:t>
      </w: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Convertir Unidad de Masa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CE7A65" w14:paraId="400EFFAA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0503E8DF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6231" w:type="dxa"/>
            <w:gridSpan w:val="5"/>
          </w:tcPr>
          <w:p w14:paraId="02097660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Unidad de Masa</w:t>
            </w:r>
          </w:p>
        </w:tc>
      </w:tr>
      <w:tr w:rsidR="00CE7A65" w14:paraId="59021845" w14:textId="77777777" w:rsidTr="00CE7A65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1A72FED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231" w:type="dxa"/>
            <w:gridSpan w:val="5"/>
          </w:tcPr>
          <w:p w14:paraId="48A76608" w14:textId="77777777" w:rsidR="00CE7A65" w:rsidRDefault="001011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CE7A65" w14:paraId="4AB3A2A4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406A0754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231" w:type="dxa"/>
            <w:gridSpan w:val="5"/>
          </w:tcPr>
          <w:p w14:paraId="3EA7E972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procesar la equivalencia de un valor numérico de peso entre distintas unidades métricas e imperiales (kg, g, lb, oz, ton, mg).</w:t>
            </w:r>
          </w:p>
        </w:tc>
      </w:tr>
      <w:tr w:rsidR="00CE7A65" w14:paraId="4E510FCD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68733A74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231" w:type="dxa"/>
            <w:gridSpan w:val="5"/>
          </w:tcPr>
          <w:p w14:paraId="27965BEB" w14:textId="77777777" w:rsidR="00CE7A65" w:rsidRDefault="001011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Aplicar el factor de conversión exacto para magnitudes de masa.</w:t>
            </w:r>
          </w:p>
        </w:tc>
      </w:tr>
      <w:tr w:rsidR="00CE7A65" w14:paraId="1D5A125C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16D8059D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889" w:type="dxa"/>
            <w:gridSpan w:val="3"/>
          </w:tcPr>
          <w:p w14:paraId="785C1F37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14:paraId="01267041" w14:textId="77777777" w:rsidR="00CE7A65" w:rsidRDefault="00101139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56" w:type="dxa"/>
          </w:tcPr>
          <w:p w14:paraId="3AAD170D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CE7A65" w14:paraId="7641214C" w14:textId="77777777" w:rsidTr="00CE7A6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237F210D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231" w:type="dxa"/>
            <w:gridSpan w:val="5"/>
          </w:tcPr>
          <w:p w14:paraId="5F23AA17" w14:textId="77777777" w:rsidR="00CE7A65" w:rsidRDefault="00101139">
            <w:pPr>
              <w:widowControl w:val="0"/>
              <w:spacing w:before="90" w:after="12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MARÍN JOSUÉ, PABÓN ELKIN, SALCEDO MICAELA</w:t>
            </w:r>
          </w:p>
        </w:tc>
      </w:tr>
      <w:tr w:rsidR="00CE7A65" w14:paraId="1727C6A4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3BA764DC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1889" w:type="dxa"/>
            <w:gridSpan w:val="3"/>
          </w:tcPr>
          <w:p w14:paraId="1FD51654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14:paraId="4CC65627" w14:textId="77777777" w:rsidR="00CE7A65" w:rsidRDefault="0010113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2056" w:type="dxa"/>
          </w:tcPr>
          <w:p w14:paraId="6FE3F480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</w:tr>
      <w:tr w:rsidR="00CE7A65" w14:paraId="4A7B5C67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6BFC4A0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231" w:type="dxa"/>
            <w:gridSpan w:val="5"/>
          </w:tcPr>
          <w:p w14:paraId="48B1078C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El usuario debe estar correctamente autenticado en el sistema (ECUD1).</w:t>
            </w:r>
          </w:p>
        </w:tc>
      </w:tr>
      <w:tr w:rsidR="00CE7A65" w14:paraId="60C5293F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7994AD63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231" w:type="dxa"/>
            <w:gridSpan w:val="5"/>
          </w:tcPr>
          <w:p w14:paraId="57CCA43A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resultado de la conversión de masa se refleja en la plataforma del usuario.</w:t>
            </w:r>
          </w:p>
        </w:tc>
      </w:tr>
      <w:tr w:rsidR="00CE7A65" w14:paraId="690ABFCC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06CC5079" w14:textId="77777777" w:rsidR="00CE7A65" w:rsidRDefault="00101139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 </w:t>
            </w:r>
          </w:p>
        </w:tc>
        <w:tc>
          <w:tcPr>
            <w:tcW w:w="6231" w:type="dxa"/>
            <w:gridSpan w:val="5"/>
          </w:tcPr>
          <w:p w14:paraId="6737EBBA" w14:textId="77777777" w:rsidR="00CE7A65" w:rsidRDefault="00CE7A65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051FE6" w14:textId="77777777" w:rsidR="00FB7992" w:rsidRDefault="00101139" w:rsidP="00FB799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3EF902D9" wp14:editId="71EF09D5">
                  <wp:extent cx="3857625" cy="1689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168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12" w:name="_heading=h.amgyx1lspww6" w:colFirst="0" w:colLast="0"/>
            <w:bookmarkEnd w:id="12"/>
          </w:p>
          <w:p w14:paraId="2D0662D8" w14:textId="2A7D339C" w:rsidR="00CE7A65" w:rsidRPr="00FB7992" w:rsidRDefault="00FB7992" w:rsidP="00FB7992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44546A"/>
              </w:rPr>
            </w:pPr>
            <w:bookmarkStart w:id="13" w:name="_Toc228120654"/>
            <w:r>
              <w:t xml:space="preserve">Ilustración </w:t>
            </w:r>
            <w:fldSimple w:instr=" SEQ Ilustración \* ARABIC ">
              <w:r w:rsidR="00C0736A">
                <w:rPr>
                  <w:noProof/>
                </w:rPr>
                <w:t>3</w:t>
              </w:r>
            </w:fldSimple>
            <w:r>
              <w:t xml:space="preserve">. </w:t>
            </w:r>
            <w:r w:rsidRPr="00880F44">
              <w:t>Caso de Uso de Convertir Masa.</w:t>
            </w:r>
            <w:bookmarkEnd w:id="13"/>
          </w:p>
        </w:tc>
      </w:tr>
      <w:tr w:rsidR="00CE7A65" w14:paraId="5A98D4E8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5C6CF250" w14:textId="77777777" w:rsidR="00CE7A65" w:rsidRDefault="00101139">
            <w:pPr>
              <w:tabs>
                <w:tab w:val="left" w:pos="3735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básico</w:t>
            </w:r>
            <w:r>
              <w:rPr>
                <w:b/>
                <w:bCs/>
              </w:rPr>
              <w:tab/>
            </w:r>
          </w:p>
        </w:tc>
      </w:tr>
      <w:tr w:rsidR="00CE7A65" w14:paraId="34DA1E40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342CAD10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16" w:type="dxa"/>
            <w:gridSpan w:val="4"/>
          </w:tcPr>
          <w:p w14:paraId="30F7FE0E" w14:textId="77777777" w:rsidR="00CE7A65" w:rsidRDefault="00101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E7A65" w14:paraId="27D8A3D3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2EC75BD0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color w:val="000000"/>
              </w:rPr>
            </w:pPr>
            <w:r>
              <w:t>1. El usuario selecciona la opción "Transformar Masa".</w:t>
            </w:r>
          </w:p>
          <w:p w14:paraId="3119F6E2" w14:textId="77777777" w:rsidR="00CE7A65" w:rsidRDefault="00CE7A65">
            <w:pPr>
              <w:jc w:val="both"/>
            </w:pPr>
          </w:p>
        </w:tc>
        <w:tc>
          <w:tcPr>
            <w:tcW w:w="5216" w:type="dxa"/>
            <w:gridSpan w:val="4"/>
          </w:tcPr>
          <w:p w14:paraId="4C20F80B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2. El sistema presenta el formulario de masa.</w:t>
            </w:r>
          </w:p>
        </w:tc>
      </w:tr>
      <w:tr w:rsidR="00CE7A65" w14:paraId="105BBFA9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3D11A9B9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color w:val="000000"/>
              </w:rPr>
            </w:pPr>
            <w:r>
              <w:t xml:space="preserve">3. El usuario ingresa el valor numérico, selecciona unidad origen, y unidad </w:t>
            </w:r>
            <w:proofErr w:type="gramStart"/>
            <w:r>
              <w:t>destino  y</w:t>
            </w:r>
            <w:proofErr w:type="gramEnd"/>
            <w:r>
              <w:t xml:space="preserve"> solicita el cálculo.</w:t>
            </w:r>
          </w:p>
        </w:tc>
        <w:tc>
          <w:tcPr>
            <w:tcW w:w="5216" w:type="dxa"/>
            <w:gridSpan w:val="4"/>
          </w:tcPr>
          <w:p w14:paraId="69A8F067" w14:textId="77777777" w:rsidR="00CE7A65" w:rsidRDefault="00101139">
            <w:pPr>
              <w:spacing w:before="240"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recibe la petición XML y valida que el dato sea numérico.</w:t>
            </w:r>
          </w:p>
          <w:p w14:paraId="111B833A" w14:textId="77777777" w:rsidR="00CE7A65" w:rsidRDefault="00101139">
            <w:pPr>
              <w:spacing w:before="240"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aplica el factor de conversión correspondiente en la capa de s</w:t>
            </w:r>
            <w:r>
              <w:t>ervicios.</w:t>
            </w:r>
          </w:p>
          <w:p w14:paraId="6785F972" w14:textId="77777777" w:rsidR="00CE7A65" w:rsidRDefault="00101139">
            <w:pPr>
              <w:spacing w:before="240"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El sistema devuelve el resultado exacto empaquetado en XML.</w:t>
            </w:r>
          </w:p>
          <w:p w14:paraId="19BF7F28" w14:textId="77777777" w:rsidR="00CE7A65" w:rsidRDefault="00101139">
            <w:pPr>
              <w:spacing w:before="240"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El sistema muestra el resultado en la pantalla del cliente.</w:t>
            </w:r>
          </w:p>
          <w:p w14:paraId="627DD4DB" w14:textId="77777777" w:rsidR="00CE7A65" w:rsidRDefault="00CE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7A65" w14:paraId="3319543C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2AD471AA" w14:textId="77777777" w:rsidR="00CE7A65" w:rsidRDefault="00101139">
            <w:pPr>
              <w:tabs>
                <w:tab w:val="left" w:pos="3540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CE7A65" w14:paraId="530EF522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6DC15497" w14:textId="77777777" w:rsidR="00CE7A65" w:rsidRDefault="00101139">
            <w:r>
              <w:rPr>
                <w:b/>
                <w:bCs/>
              </w:rPr>
              <w:t>Dato No Numérico (RF-05):</w:t>
            </w:r>
            <w:r>
              <w:t xml:space="preserve"> Si el usuario ingresa letras o caracteres especiales, el sistema intercepta el error y devuelve un mensaje: "Error: El valor ingresado debe ser numérico".</w:t>
            </w:r>
          </w:p>
          <w:p w14:paraId="2CD71A0B" w14:textId="77777777" w:rsidR="00CE7A65" w:rsidRDefault="00101139">
            <w:r>
              <w:rPr>
                <w:b/>
                <w:bCs/>
              </w:rPr>
              <w:t>Categoría Incorrecta (RF-05):</w:t>
            </w:r>
            <w:r>
              <w:t xml:space="preserve"> Si por error de la interfaz se envía una unidad origen de masa y </w:t>
            </w:r>
            <w:proofErr w:type="gramStart"/>
            <w:r>
              <w:t>una d</w:t>
            </w:r>
            <w:r>
              <w:t>estino</w:t>
            </w:r>
            <w:proofErr w:type="gramEnd"/>
            <w:r>
              <w:t xml:space="preserve"> de masa, el sistema devuelve un error de validación de categoría</w:t>
            </w:r>
          </w:p>
        </w:tc>
      </w:tr>
      <w:tr w:rsidR="00CE7A65" w14:paraId="0EE6EDC8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3" w:type="dxa"/>
            <w:gridSpan w:val="3"/>
          </w:tcPr>
          <w:p w14:paraId="7FDEEAB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5193" w:type="dxa"/>
            <w:gridSpan w:val="3"/>
          </w:tcPr>
          <w:p w14:paraId="25DF9F17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ECUD1</w:t>
            </w:r>
          </w:p>
        </w:tc>
      </w:tr>
      <w:tr w:rsidR="00CE7A65" w14:paraId="43D1DD25" w14:textId="77777777" w:rsidTr="00CE7A6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3" w:type="dxa"/>
            <w:gridSpan w:val="3"/>
          </w:tcPr>
          <w:p w14:paraId="4C3CBC84" w14:textId="77777777" w:rsidR="00CE7A65" w:rsidRDefault="00101139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193" w:type="dxa"/>
            <w:gridSpan w:val="3"/>
          </w:tcPr>
          <w:p w14:paraId="5118E9E5" w14:textId="77777777" w:rsidR="00CE7A65" w:rsidRDefault="00101139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Ninguno</w:t>
            </w:r>
          </w:p>
        </w:tc>
      </w:tr>
    </w:tbl>
    <w:p w14:paraId="651D9DF2" w14:textId="77777777" w:rsidR="00CE7A65" w:rsidRDefault="00CE7A65"/>
    <w:p w14:paraId="3C412E06" w14:textId="77777777" w:rsidR="00CE7A65" w:rsidRDefault="00101139">
      <w:pPr>
        <w:pStyle w:val="Ttulo2"/>
      </w:pPr>
      <w:bookmarkStart w:id="14" w:name="_Toc228120334"/>
      <w:r>
        <w:t>E</w:t>
      </w:r>
      <w:r>
        <w:t>CUD_CONVERTIR_TEMPERATURA</w:t>
      </w:r>
      <w:bookmarkEnd w:id="14"/>
    </w:p>
    <w:p w14:paraId="2B8F5F3E" w14:textId="77777777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ECUD_CONVERTIR_TEMPERATURA</w:t>
      </w:r>
    </w:p>
    <w:p w14:paraId="364596CE" w14:textId="77777777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15" w:name="_heading=h.bfrmjsrp3x5f" w:colFirst="0" w:colLast="0"/>
      <w:bookmarkEnd w:id="15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4.ECUD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Convertir Unidad de Temperatura </w:t>
      </w:r>
    </w:p>
    <w:tbl>
      <w:tblPr>
        <w:tblStyle w:val="a2"/>
        <w:tblW w:w="9016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001"/>
        <w:gridCol w:w="1673"/>
        <w:gridCol w:w="2268"/>
        <w:gridCol w:w="2074"/>
      </w:tblGrid>
      <w:tr w:rsidR="00CE7A65" w14:paraId="450FEB9B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7290A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340E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Unidad de Temperatura</w:t>
            </w:r>
          </w:p>
        </w:tc>
      </w:tr>
      <w:tr w:rsidR="00CE7A65" w14:paraId="5F030E31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7014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6FC8" w14:textId="77777777" w:rsidR="00CE7A65" w:rsidRDefault="001011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CE7A65" w14:paraId="007FC006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530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1C98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calcular la transformación entre las diferentes escalas térmicas aplicando fórmulas matemáticas exactas (°C, °F, K).</w:t>
            </w:r>
          </w:p>
        </w:tc>
      </w:tr>
      <w:tr w:rsidR="00CE7A65" w14:paraId="2A5E7D14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660A0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A7AD" w14:textId="77777777" w:rsidR="00CE7A65" w:rsidRDefault="001011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Procesar la fórmula </w:t>
            </w:r>
            <w:proofErr w:type="spellStart"/>
            <w:r>
              <w:t>correspondientey</w:t>
            </w:r>
            <w:proofErr w:type="spellEnd"/>
            <w:r>
              <w:t xml:space="preserve"> retornar la temperatura equivalente.</w:t>
            </w:r>
          </w:p>
        </w:tc>
      </w:tr>
      <w:tr w:rsidR="00CE7A65" w14:paraId="64A02EB8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2AF5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9F72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92DB" w14:textId="77777777" w:rsidR="00CE7A65" w:rsidRDefault="00101139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CF79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CE7A65" w14:paraId="10B53563" w14:textId="77777777" w:rsidTr="00CE7A6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39E8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7D28" w14:textId="77777777" w:rsidR="00CE7A65" w:rsidRDefault="00101139">
            <w:pPr>
              <w:widowControl w:val="0"/>
              <w:spacing w:before="90" w:after="12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MARÍN JOSUÉ, PABÓN ELKIN, SALCEDO MICAELA</w:t>
            </w:r>
          </w:p>
        </w:tc>
      </w:tr>
      <w:tr w:rsidR="00CE7A65" w14:paraId="3ED36CEC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DBFE1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D4F4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9A04" w14:textId="77777777" w:rsidR="00CE7A65" w:rsidRDefault="00101139">
            <w:pPr>
              <w:jc w:val="both"/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4B37" w14:textId="77777777" w:rsidR="00CE7A65" w:rsidRDefault="00101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</w:tr>
      <w:tr w:rsidR="00CE7A65" w14:paraId="60286984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681CF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C781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El usuario debe estar correctamente autenticado en el sistema (ECUD1).</w:t>
            </w:r>
          </w:p>
        </w:tc>
      </w:tr>
      <w:tr w:rsidR="00CE7A65" w14:paraId="4D049051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4DC00" w14:textId="77777777" w:rsidR="00CE7A65" w:rsidRDefault="001011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 condiciones: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A6D1" w14:textId="77777777" w:rsidR="00CE7A65" w:rsidRDefault="00101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entrega la equivalencia térmica precisa.</w:t>
            </w:r>
          </w:p>
        </w:tc>
      </w:tr>
      <w:tr w:rsidR="00CE7A65" w14:paraId="1B642A2B" w14:textId="77777777" w:rsidTr="00CE7A6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5EF3" w14:textId="77777777" w:rsidR="00CE7A65" w:rsidRDefault="00101139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3B28" w14:textId="77777777" w:rsidR="00C0736A" w:rsidRDefault="00101139" w:rsidP="00C0736A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114300" distB="114300" distL="114300" distR="114300" wp14:anchorId="7A5929C2" wp14:editId="49A40192">
                  <wp:extent cx="3667125" cy="1638300"/>
                  <wp:effectExtent l="0" t="0" r="0" b="0"/>
                  <wp:docPr id="3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63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445CDA" w14:textId="06D50D4D" w:rsidR="00CE7A65" w:rsidRDefault="00C0736A" w:rsidP="00C0736A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6" w:name="_Toc228120655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4</w:t>
              </w:r>
            </w:fldSimple>
            <w:r>
              <w:t xml:space="preserve">. </w:t>
            </w:r>
            <w:r w:rsidRPr="00D7288B">
              <w:t>Caso de Uso de Convertir Temperatura.</w:t>
            </w:r>
            <w:bookmarkEnd w:id="16"/>
          </w:p>
          <w:p w14:paraId="1396CDDC" w14:textId="734212CD" w:rsidR="00CE7A65" w:rsidRDefault="00CE7A65" w:rsidP="00C0736A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bookmarkStart w:id="17" w:name="_heading=h.r8qcdv5kypqn" w:colFirst="0" w:colLast="0"/>
            <w:bookmarkEnd w:id="17"/>
          </w:p>
        </w:tc>
      </w:tr>
      <w:tr w:rsidR="00CE7A65" w14:paraId="6197C15A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284C4" w14:textId="77777777" w:rsidR="00CE7A65" w:rsidRDefault="00101139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  <w:p w14:paraId="179C488B" w14:textId="77777777" w:rsidR="00CE7A65" w:rsidRDefault="00101139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Caso: verdadero</w:t>
            </w:r>
          </w:p>
        </w:tc>
      </w:tr>
      <w:tr w:rsidR="00CE7A65" w14:paraId="0A6F8304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9721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INSERTAR USUARIO</w:t>
            </w:r>
          </w:p>
        </w:tc>
      </w:tr>
      <w:tr w:rsidR="00CE7A65" w14:paraId="0CEF5CE6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E281" w14:textId="77777777" w:rsidR="00CE7A65" w:rsidRDefault="001011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5597" w14:textId="77777777" w:rsidR="00CE7A65" w:rsidRDefault="001011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E7A65" w14:paraId="36F81952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8B44" w14:textId="77777777" w:rsidR="00CE7A65" w:rsidRDefault="00101139">
            <w:pPr>
              <w:jc w:val="both"/>
            </w:pPr>
            <w:r>
              <w:t>1. El usuario selecciona la opción "Transformar Temperatura".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93E1" w14:textId="77777777" w:rsidR="00CE7A65" w:rsidRDefault="001011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presenta el formulario de Temperatura (°C, °F, K).</w:t>
            </w:r>
          </w:p>
        </w:tc>
      </w:tr>
      <w:tr w:rsidR="00CE7A65" w14:paraId="33529233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3EEC" w14:textId="77777777" w:rsidR="00CE7A65" w:rsidRDefault="00101139">
            <w:pPr>
              <w:spacing w:after="100"/>
              <w:jc w:val="both"/>
            </w:pPr>
            <w:r>
              <w:t xml:space="preserve">3. El usuario ingresa el valor numérico, selecciona unidad origen, y unidad </w:t>
            </w:r>
            <w:proofErr w:type="gramStart"/>
            <w:r>
              <w:t>destino  y</w:t>
            </w:r>
            <w:proofErr w:type="gramEnd"/>
            <w:r>
              <w:t xml:space="preserve"> solicita el cálculo.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BF4C" w14:textId="77777777" w:rsidR="00CE7A65" w:rsidRDefault="00101139">
            <w:pPr>
              <w:spacing w:before="240"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recibe</w:t>
            </w:r>
            <w:r>
              <w:t xml:space="preserve"> la petición XML y valida que el dato sea numérico.</w:t>
            </w:r>
          </w:p>
          <w:p w14:paraId="16799F1A" w14:textId="77777777" w:rsidR="00CE7A65" w:rsidRDefault="00101139">
            <w:pPr>
              <w:spacing w:before="240"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El sistema aplica el factor de conversión correspondiente en la capa de servicios.</w:t>
            </w:r>
          </w:p>
          <w:p w14:paraId="52D96FC7" w14:textId="77777777" w:rsidR="00CE7A65" w:rsidRDefault="00101139">
            <w:pPr>
              <w:spacing w:before="240"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El sistema devuelve el resultado exacto empaquetado en XML.</w:t>
            </w:r>
          </w:p>
          <w:p w14:paraId="7AA1FC22" w14:textId="77777777" w:rsidR="00CE7A65" w:rsidRDefault="00101139">
            <w:pPr>
              <w:spacing w:before="240"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El sistema muestra el resultado en la pantalla del c</w:t>
            </w:r>
            <w:r>
              <w:t>liente.</w:t>
            </w:r>
          </w:p>
        </w:tc>
      </w:tr>
      <w:tr w:rsidR="00CE7A65" w14:paraId="27C8FEE6" w14:textId="77777777" w:rsidTr="00CE7A6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6D19" w14:textId="77777777" w:rsidR="00CE7A65" w:rsidRDefault="00101139">
            <w:pPr>
              <w:tabs>
                <w:tab w:val="left" w:pos="35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CE7A65" w14:paraId="3F10B36C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747A" w14:textId="77777777" w:rsidR="00CE7A65" w:rsidRDefault="00101139">
            <w:r>
              <w:rPr>
                <w:b/>
                <w:bCs/>
              </w:rPr>
              <w:t>Dato No Numérico (RF-05):</w:t>
            </w:r>
            <w:r>
              <w:t xml:space="preserve"> Si el usuario ingresa letras o caracteres especiales, el sistema intercepta el error y devuelve un mensaje: "Error: El valor ingresado debe ser numérico".</w:t>
            </w:r>
          </w:p>
          <w:p w14:paraId="1E6C62A2" w14:textId="77777777" w:rsidR="00CE7A65" w:rsidRDefault="00101139">
            <w:r>
              <w:rPr>
                <w:b/>
                <w:bCs/>
              </w:rPr>
              <w:t>Categoría Incorrecta (RF-05):</w:t>
            </w:r>
            <w:r>
              <w:t xml:space="preserve"> Si por error de la interfaz se envía una unidad origen de Temperatura </w:t>
            </w:r>
            <w:r>
              <w:t xml:space="preserve">y </w:t>
            </w:r>
            <w:proofErr w:type="gramStart"/>
            <w:r>
              <w:t>una destino</w:t>
            </w:r>
            <w:proofErr w:type="gramEnd"/>
            <w:r>
              <w:t xml:space="preserve"> de masa, el sistema devuelve un error de validación de categoría</w:t>
            </w:r>
          </w:p>
        </w:tc>
      </w:tr>
      <w:tr w:rsidR="00CE7A65" w14:paraId="2A2CAF74" w14:textId="77777777" w:rsidTr="00CE7A6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1684" w14:textId="77777777" w:rsidR="00CE7A65" w:rsidRDefault="0010113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  <w:r>
              <w:t>ECUD1.</w:t>
            </w:r>
          </w:p>
        </w:tc>
      </w:tr>
      <w:tr w:rsidR="00CE7A65" w14:paraId="1BC85569" w14:textId="77777777" w:rsidTr="00CE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C564" w14:textId="77777777" w:rsidR="00CE7A65" w:rsidRDefault="00101139">
            <w:pPr>
              <w:keepNext/>
              <w:jc w:val="both"/>
            </w:pPr>
            <w:r>
              <w:rPr>
                <w:b/>
                <w:bCs/>
              </w:rPr>
              <w:t xml:space="preserve">Casos de uso extendidos: </w:t>
            </w:r>
            <w:r>
              <w:t>Ninguno</w:t>
            </w:r>
          </w:p>
        </w:tc>
      </w:tr>
    </w:tbl>
    <w:p w14:paraId="6F816CF1" w14:textId="77777777" w:rsidR="00CE7A65" w:rsidRDefault="00CE7A65"/>
    <w:sectPr w:rsidR="00CE7A65" w:rsidSect="00FB7992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C608" w14:textId="77777777" w:rsidR="00101139" w:rsidRDefault="00101139">
      <w:pPr>
        <w:spacing w:before="0" w:after="0"/>
      </w:pPr>
      <w:r>
        <w:separator/>
      </w:r>
    </w:p>
  </w:endnote>
  <w:endnote w:type="continuationSeparator" w:id="0">
    <w:p w14:paraId="15A0D837" w14:textId="77777777" w:rsidR="00101139" w:rsidRDefault="0010113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4BE837-43DD-4D55-91E1-729654D6A4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E24C02-4432-47C3-AA3A-D389B702218F}"/>
    <w:embedBold r:id="rId3" w:fontKey="{168C3E5D-9FF7-4962-9583-5DBC835369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086CAA-F0E0-4F64-A612-3F33BFDE9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9E931" w14:textId="77777777" w:rsidR="00CE7A65" w:rsidRDefault="001011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B7992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0A3BC7E" w14:textId="77777777" w:rsidR="00CE7A65" w:rsidRDefault="00CE7A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2456E" w14:textId="77777777" w:rsidR="00101139" w:rsidRDefault="00101139">
      <w:pPr>
        <w:spacing w:before="0" w:after="0"/>
      </w:pPr>
      <w:r>
        <w:separator/>
      </w:r>
    </w:p>
  </w:footnote>
  <w:footnote w:type="continuationSeparator" w:id="0">
    <w:p w14:paraId="4B336DAB" w14:textId="77777777" w:rsidR="00101139" w:rsidRDefault="0010113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8DE"/>
    <w:multiLevelType w:val="multilevel"/>
    <w:tmpl w:val="5FBE72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AA26BC"/>
    <w:multiLevelType w:val="multilevel"/>
    <w:tmpl w:val="677213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E1B03"/>
    <w:multiLevelType w:val="multilevel"/>
    <w:tmpl w:val="0A188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AE4CE9"/>
    <w:multiLevelType w:val="multilevel"/>
    <w:tmpl w:val="91F86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A65"/>
    <w:rsid w:val="00101139"/>
    <w:rsid w:val="00C0736A"/>
    <w:rsid w:val="00CE7A65"/>
    <w:rsid w:val="00FB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B23A8"/>
  <w15:docId w15:val="{86EBBC94-FA5B-4F25-B38B-B5003E10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FB799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FB7992"/>
  </w:style>
  <w:style w:type="paragraph" w:styleId="TDC2">
    <w:name w:val="toc 2"/>
    <w:basedOn w:val="Normal"/>
    <w:next w:val="Normal"/>
    <w:autoRedefine/>
    <w:uiPriority w:val="39"/>
    <w:unhideWhenUsed/>
    <w:rsid w:val="00FB7992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FB799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B7992"/>
    <w:pPr>
      <w:spacing w:before="0" w:line="259" w:lineRule="auto"/>
      <w:ind w:left="440"/>
    </w:pPr>
    <w:rPr>
      <w:rFonts w:asciiTheme="minorHAnsi" w:eastAsiaTheme="minorEastAsia" w:hAnsiTheme="minorHAnsi" w:cs="Times New Roman"/>
      <w:lang w:val="es-EC"/>
    </w:rPr>
  </w:style>
  <w:style w:type="paragraph" w:styleId="Descripcin">
    <w:name w:val="caption"/>
    <w:basedOn w:val="Normal"/>
    <w:next w:val="Normal"/>
    <w:uiPriority w:val="35"/>
    <w:unhideWhenUsed/>
    <w:qFormat/>
    <w:rsid w:val="00FB7992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FB799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JFCMGEyFTMcfG76Q2P47g6lcg==">CgMxLjAyDmguaW01MHNnZDA4ZjZ0Mg5oLmg2cmRxNmFoajM3djIOaC53bjU2aDJobGRsdzAyDmguZ3E3aHlzamd1cWF4Mg5oLm1kdHk1dTh3enRhcjIOaC5paWZqd2pyYWJ5N3oyDmgucG5hNzBiNTljc2k4Mg5oLnZqaXZ6a2plamp4djIOaC54bWozd2JvdGowaHkyDmguYXgzdTB2YnJnc2tmMg5oLmFtZ3l4MWxzcHd3NjIOaC52YjFyNHRrdTZ5ZDYyDmguYmZybWpzcnAzeDVmMg5oLnI4cWNkdjVreXBxbjgAciExT1R5VVJGSW1MNW1oSGhqZVFHMjQtRXVEUzZ3STRpb2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F63BEF-C0EC-4668-9116-7AF0A507D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1444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Micaela Salcedo</cp:lastModifiedBy>
  <cp:revision>2</cp:revision>
  <dcterms:created xsi:type="dcterms:W3CDTF">2026-04-26T23:24:00Z</dcterms:created>
  <dcterms:modified xsi:type="dcterms:W3CDTF">2026-04-26T23:31:00Z</dcterms:modified>
</cp:coreProperties>
</file>