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CONTRATO DE SUBARRENDAMIENTO CON AUTORIZACION DEL PROPIETARIO</w:t>
      </w:r>
    </w:p>
    <w:p/>
    <w:p>
      <w:r>
        <w:t>[[ARRENDADORA.RAZON_SOCIAL]]</w:t>
      </w:r>
    </w:p>
    <w:p>
      <w:pPr>
        <w:jc w:val="center"/>
      </w:pPr>
      <w:r>
        <w:rPr>
          <w:b/>
        </w:rPr>
        <w:t>CON</w:t>
      </w:r>
    </w:p>
    <w:p>
      <w:r>
        <w:t>[[ARRENDATARIO.NOMBRE]]</w:t>
      </w:r>
    </w:p>
    <w:p/>
    <w:p>
      <w:r>
        <w:t>En [[CONTRATO.CIUDAD_FIRMA]], Chile, a [[CONTRATO.FECHA_FIRMA]], entre [[ARRENDADORA.RAZON_SOCIAL]], rol unico tributario numero [[ARRENDADORA.RUT]], en adelante la "Arrendadora" o "Arrendador", y por la otra [[ARRENDATARIO.NOMBRE]], cedula de identidad numero [[ARRENDATARIO.RUT]], en adelante la "Arrendataria" o "Arrendatario", quien comparece representado legalmente por [[ARRENDATARIO.REPRESENTANTE_LEGAL.TRATAMIENTO]] [[ARRENDATARIO.REPRESENTANTE_LEGAL.NOMBRE]], cedula de identidad numero [[ARRENDATARIO.REPRESENTANTE_LEGAL.RUT]], ambos con domicilio en [[ARRENDATARIO.DOMICILIO]], se acuerda el presente contrato.</w:t>
      </w:r>
    </w:p>
    <w:p/>
    <w:p>
      <w:r>
        <w:rPr>
          <w:b/>
        </w:rPr>
        <w:t>PRIMERO: IDENTIFICACION DE PARTES</w:t>
      </w:r>
    </w:p>
    <w:p>
      <w:r>
        <w:t>Para este tipo contractual se deja constancia expresa que la parte Arrendadora coincide con la calidad de propietario del inmueble.</w:t>
      </w:r>
    </w:p>
    <w:p/>
    <w:p>
      <w:r>
        <w:rPr>
          <w:b/>
        </w:rPr>
        <w:t>SEGUNDO: INMUEBLE</w:t>
      </w:r>
    </w:p>
    <w:p>
      <w:r>
        <w:t>La Arrendadora da en arriendo el inmueble ubicado en [[INMUEBLE.DIRECCION]], comuna de [[INMUEBLE.COMUNA]], ciudad de [[INMUEBLE.CIUDAD]], condominio [[INMUEBLE.CONDOMINIO]], unidad [[INMUEBLE.UNIDAD_LABEL]].</w:t>
      </w:r>
    </w:p>
    <w:p/>
    <w:p>
      <w:r>
        <w:rPr>
          <w:b/>
        </w:rPr>
        <w:t>TERCERO: DESTINO Y USO</w:t>
      </w:r>
    </w:p>
    <w:p>
      <w:r>
        <w:t>La parte arrendataria destinará el inmueble exclusivamente a uso habitacional, respetando reglamento de copropiedad y normativa aplicable.</w:t>
      </w:r>
    </w:p>
    <w:p/>
    <w:p>
      <w:r>
        <w:rPr>
          <w:b/>
        </w:rPr>
        <w:t>CUARTO: SUBARRIENDO AUTORIZADO</w:t>
      </w:r>
    </w:p>
    <w:p>
      <w:r>
        <w:t>Tipo de contrato: [[CONTRATO.TIPO]].</w:t>
      </w:r>
    </w:p>
    <w:p>
      <w:r>
        <w:t>Subarriendo: [[SUBARRIENDO.PERMITIDO_LABEL]].</w:t>
      </w:r>
    </w:p>
    <w:p>
      <w:r>
        <w:t>[[SUBARRIENDO.AUTORIZACION_TEXTO]]</w:t>
      </w:r>
    </w:p>
    <w:p>
      <w:r>
        <w:t>Notificacion al propietario/arrendadora: [[SUBARRIENDO.NOTIFICACION_DIAS_HABILES]] dias habiles de anticipacion.</w:t>
      </w:r>
    </w:p>
    <w:p>
      <w:r>
        <w:t>Permite ocupacion por terceros multiples: [[SUBARRIENDO.PERMITE_MULTIPLES_LABEL]].</w:t>
      </w:r>
    </w:p>
    <w:p>
      <w:r>
        <w:t>Permite periodo de vacancia entre terceros ocupantes: [[SUBARRIENDO.PERIODO_VACANCIA_LABEL]].</w:t>
      </w:r>
    </w:p>
    <w:p>
      <w:r>
        <w:t>Base legal de referencia: [[SUBARRIENDO.REFERENCIA_LEGAL]].</w:t>
      </w:r>
    </w:p>
    <w:p>
      <w:r>
        <w:t>[[SUBARRIENDO.RESPONSABILIDAD_PRINCIPAL]]</w:t>
      </w:r>
    </w:p>
    <w:p/>
    <w:p>
      <w:r>
        <w:rPr>
          <w:b/>
        </w:rPr>
        <w:t>QUINTO: VIGENCIA</w:t>
      </w:r>
    </w:p>
    <w:p>
      <w:r>
        <w:t>El presente contrato regira desde [[CONTRATO.FECHA_INICIO]] hasta [[CONTRATO.FECHA_TERMINO]].</w:t>
      </w:r>
    </w:p>
    <w:p/>
    <w:p>
      <w:r>
        <w:rPr>
          <w:b/>
        </w:rPr>
        <w:t>SEXTO: RENTA Y GARANTIA</w:t>
      </w:r>
    </w:p>
    <w:p>
      <w:r>
        <w:t>La renta mensual asciende a [[RENTA.MONTO_CLP]] (referencial [[RENTA.MONTO_UF]]), pagadera dentro de los [[RENTA.DIA_LIMITE_PAGO]] primeros dias de cada mes, en la cuenta:</w:t>
      </w:r>
    </w:p>
    <w:p>
      <w:r>
        <w:t>Titular: [[ARRENDADORA.RAZON_SOCIAL]]</w:t>
      </w:r>
    </w:p>
    <w:p>
      <w:r>
        <w:t>RUT: [[ARRENDADORA.RUT]]</w:t>
      </w:r>
    </w:p>
    <w:p>
      <w:r>
        <w:t>Banco: [[ARRENDADORA.CUENTA.BANCO]]</w:t>
      </w:r>
    </w:p>
    <w:p>
      <w:r>
        <w:t>Tipo de cuenta: [[ARRENDADORA.CUENTA.TIPO]]</w:t>
      </w:r>
    </w:p>
    <w:p>
      <w:r>
        <w:t>Numero de cuenta: [[ARRENDADORA.CUENTA.NUMERO]]</w:t>
      </w:r>
    </w:p>
    <w:p>
      <w:r>
        <w:t>Correo de pago: [[ARRENDADORA.CUENTA.EMAIL_PAGO]]</w:t>
      </w:r>
    </w:p>
    <w:p/>
    <w:p>
      <w:r>
        <w:t>La garantia total será [[GARANTIA.MONTO_TOTAL_CLP]], con pago inicial de [[GARANTIA.PAGO_INICIAL_CLP]], cuota 1 de [[GARANTIA.CUOTA_1_MONTO_CLP]] ([[GARANTIA.CUOTA_1_FECHA]]) y cuota 2 de [[GARANTIA.CUOTA_2_MONTO_CLP]] ([[GARANTIA.CUOTA_2_FECHA]]).</w:t>
      </w:r>
    </w:p>
    <w:p/>
    <w:p>
      <w:r>
        <w:rPr>
          <w:b/>
        </w:rPr>
        <w:t>SEPTIMO: CONDICIONES ADICIONALES</w:t>
      </w:r>
    </w:p>
    <w:p>
      <w:r>
        <w:t>[[IF.MASCOTA_PERMITIDA]]</w:t>
      </w:r>
    </w:p>
    <w:p>
      <w:r>
        <w:t>Se permite tenencia de mascota conforme a reglamento interno y legislación vigente.</w:t>
      </w:r>
    </w:p>
    <w:p>
      <w:r>
        <w:t>[[ENDIF.MASCOTA_PERMITIDA]]</w:t>
      </w:r>
    </w:p>
    <w:p>
      <w:r>
        <w:t>[[IF.DEPTO_AMOBLADO]]</w:t>
      </w:r>
    </w:p>
    <w:p>
      <w:r>
        <w:t>El inmueble se entrega amoblado conforme inventario.</w:t>
      </w:r>
    </w:p>
    <w:p>
      <w:r>
        <w:t>[[ENDIF.DEPTO_AMOBLADO]]</w:t>
      </w:r>
    </w:p>
    <w:p/>
    <w:p>
      <w:r>
        <w:rPr>
          <w:b/>
        </w:rPr>
        <w:t>OCTAVO: COMUNICACIONES</w:t>
      </w:r>
    </w:p>
    <w:p>
      <w:r>
        <w:t>A) [[ARRENDADORA.RAZON_SOCIAL]]: [[ARRENDADORA.EMAIL]]</w:t>
      </w:r>
    </w:p>
    <w:p>
      <w:r>
        <w:t>B) [[ARRENDATARIO.NOMBRE]]: [[ARRENDATARIO.EMAIL]]</w:t>
      </w:r>
    </w:p>
    <w:p/>
    <w:p>
      <w:r>
        <w:rPr>
          <w:b/>
        </w:rPr>
        <w:t>NOVENO: FIRMA</w:t>
      </w:r>
    </w:p>
    <w:p>
      <w:r>
        <w:t>La personeria de [[ARRENDADORA.REPRESENTANTE.NOMBRE]] para actuar en representación de [[ARRENDADORA.RAZON_SOCIAL]] consta [[ARRENDADORA.PERSONERIA.DESCRIPCION]].</w:t>
      </w:r>
    </w:p>
    <w:p/>
    <w:p>
      <w:r>
        <w:t>_________________________</w:t>
      </w:r>
    </w:p>
    <w:p>
      <w:r>
        <w:t>[[ARRENDADORA.REPRESENTANTE.NOMBRE]]</w:t>
      </w:r>
    </w:p>
    <w:p>
      <w:r>
        <w:t>pp. [[ARRENDADORA.RAZON_SOCIAL]]</w:t>
      </w:r>
    </w:p>
    <w:p>
      <w:r>
        <w:t>Rut: [[ARRENDADORA.REPRESENTANTE.RUT]]</w:t>
      </w:r>
    </w:p>
    <w:p/>
    <w:p>
      <w:r>
        <w:t>_________________________</w:t>
      </w:r>
    </w:p>
    <w:p>
      <w:r>
        <w:t>[[ARRENDATARIO.NOMBRE]]</w:t>
      </w:r>
    </w:p>
    <w:p>
      <w:r>
        <w:t>Rut: [[ARRENDATARIO.RUT]]</w:t>
      </w:r>
    </w:p>
    <w:p/>
    <w:p>
      <w:r>
        <w:t>_________________________</w:t>
      </w:r>
    </w:p>
    <w:p>
      <w:r>
        <w:t>Representante Legal Arrendatario</w:t>
      </w:r>
    </w:p>
    <w:p>
      <w:r>
        <w:t>[[ARRENDATARIO.REPRESENTANTE_LEGAL.NOMBRE]]</w:t>
      </w:r>
    </w:p>
    <w:p>
      <w:r>
        <w:t>Rut: [[ARRENDATARIO.REPRESENTANTE_LEGAL.RUT]]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