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F7BA" w14:textId="77777777" w:rsidR="002D4485" w:rsidRDefault="002D4485" w:rsidP="002D4485">
      <w:pPr>
        <w:spacing w:before="100" w:beforeAutospacing="1" w:after="100" w:afterAutospacing="1"/>
        <w:ind w:left="720" w:hanging="360"/>
        <w:jc w:val="center"/>
        <w:outlineLvl w:val="2"/>
      </w:pPr>
    </w:p>
    <w:p w14:paraId="682698FC" w14:textId="77777777" w:rsidR="002D4485" w:rsidRDefault="002D4485" w:rsidP="002D4485">
      <w:pPr>
        <w:pStyle w:val="Prrafodelista"/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4"/>
        </w:rPr>
      </w:pPr>
    </w:p>
    <w:p w14:paraId="2E68B095" w14:textId="77777777" w:rsidR="002D4485" w:rsidRDefault="002D4485" w:rsidP="002D4485">
      <w:pPr>
        <w:pStyle w:val="Prrafodelista"/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4"/>
        </w:rPr>
      </w:pPr>
    </w:p>
    <w:p w14:paraId="39D50440" w14:textId="77777777" w:rsidR="002D4485" w:rsidRDefault="002D4485" w:rsidP="002D4485">
      <w:pPr>
        <w:pStyle w:val="Prrafodelista"/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4"/>
        </w:rPr>
      </w:pPr>
    </w:p>
    <w:p w14:paraId="6CA7DDB7" w14:textId="77777777" w:rsidR="002D4485" w:rsidRPr="002D4485" w:rsidRDefault="002D4485" w:rsidP="002D4485">
      <w:pPr>
        <w:spacing w:before="100" w:beforeAutospacing="1" w:after="100" w:afterAutospacing="1"/>
        <w:ind w:left="360"/>
        <w:outlineLvl w:val="2"/>
        <w:rPr>
          <w:rFonts w:eastAsia="Times New Roman" w:cs="Times New Roman"/>
          <w:b/>
          <w:bCs/>
          <w:szCs w:val="24"/>
        </w:rPr>
      </w:pPr>
    </w:p>
    <w:p w14:paraId="1A272880" w14:textId="77777777" w:rsidR="002D4485" w:rsidRDefault="002D4485" w:rsidP="002D4485">
      <w:pPr>
        <w:pStyle w:val="Prrafodelista"/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4"/>
        </w:rPr>
      </w:pPr>
    </w:p>
    <w:p w14:paraId="79BB75C4" w14:textId="77777777" w:rsidR="002D4485" w:rsidRDefault="002D4485" w:rsidP="002D4485">
      <w:pPr>
        <w:pStyle w:val="Prrafodelista"/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4"/>
        </w:rPr>
      </w:pPr>
    </w:p>
    <w:p w14:paraId="07675053" w14:textId="77777777" w:rsidR="002D4485" w:rsidRDefault="002D4485" w:rsidP="002D4485">
      <w:pPr>
        <w:pStyle w:val="Prrafodelista"/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4"/>
        </w:rPr>
      </w:pPr>
    </w:p>
    <w:p w14:paraId="5B4A1371" w14:textId="27A1DB50" w:rsidR="002D4485" w:rsidRPr="002D4485" w:rsidRDefault="002D4485" w:rsidP="002D4485">
      <w:pPr>
        <w:pStyle w:val="Prrafodelista"/>
        <w:numPr>
          <w:ilvl w:val="0"/>
          <w:numId w:val="5"/>
        </w:num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szCs w:val="24"/>
        </w:rPr>
      </w:pPr>
      <w:r w:rsidRPr="002D4485">
        <w:rPr>
          <w:rFonts w:eastAsia="Times New Roman" w:cs="Times New Roman"/>
          <w:b/>
          <w:bCs/>
          <w:szCs w:val="24"/>
        </w:rPr>
        <w:t>Análisis de riesgos</w:t>
      </w:r>
    </w:p>
    <w:p w14:paraId="43D8B12A" w14:textId="77777777" w:rsidR="002D4485" w:rsidRPr="00DF27FD" w:rsidRDefault="002D4485" w:rsidP="002D4485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>El análisis se basa en la estimación cualitativa de probabilidad y consecuencia, siguiendo escalas sugeridas en la literatura (muy bajo, bajo, moderado, alto, muy alto; y efectos desde insignificante hasta catastrófico).</w:t>
      </w:r>
    </w:p>
    <w:p w14:paraId="6B116D4D" w14:textId="77777777" w:rsidR="002D4485" w:rsidRPr="00DF27FD" w:rsidRDefault="002D4485" w:rsidP="002D4485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>Se priorizan aquellos riesgos con alto impacto o probabilidad moderada-alta, especialmente los de tipo catastrófico o serio.</w:t>
      </w:r>
    </w:p>
    <w:p w14:paraId="169B0309" w14:textId="77777777" w:rsidR="002D4485" w:rsidRPr="00DF27FD" w:rsidRDefault="002D4485" w:rsidP="002D44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2735"/>
        <w:gridCol w:w="1928"/>
        <w:gridCol w:w="1292"/>
        <w:gridCol w:w="2600"/>
      </w:tblGrid>
      <w:tr w:rsidR="002D4485" w:rsidRPr="00DF27FD" w14:paraId="484D0169" w14:textId="77777777" w:rsidTr="00C90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D01EA6" w14:textId="77777777" w:rsidR="002D4485" w:rsidRPr="00DF27FD" w:rsidRDefault="002D4485" w:rsidP="00C90668">
            <w:pPr>
              <w:spacing w:before="0"/>
              <w:jc w:val="center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Riesgo</w:t>
            </w:r>
          </w:p>
        </w:tc>
        <w:tc>
          <w:tcPr>
            <w:tcW w:w="0" w:type="auto"/>
            <w:hideMark/>
          </w:tcPr>
          <w:p w14:paraId="7234B0DA" w14:textId="77777777" w:rsidR="002D4485" w:rsidRPr="00DF27FD" w:rsidRDefault="002D4485" w:rsidP="00C90668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Probabilidad</w:t>
            </w:r>
          </w:p>
        </w:tc>
        <w:tc>
          <w:tcPr>
            <w:tcW w:w="0" w:type="auto"/>
            <w:hideMark/>
          </w:tcPr>
          <w:p w14:paraId="6A718045" w14:textId="77777777" w:rsidR="002D4485" w:rsidRPr="00DF27FD" w:rsidRDefault="002D4485" w:rsidP="00C90668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Impacto</w:t>
            </w:r>
          </w:p>
        </w:tc>
        <w:tc>
          <w:tcPr>
            <w:tcW w:w="0" w:type="auto"/>
            <w:hideMark/>
          </w:tcPr>
          <w:p w14:paraId="1F52D89F" w14:textId="77777777" w:rsidR="002D4485" w:rsidRPr="00DF27FD" w:rsidRDefault="002D4485" w:rsidP="00C90668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Nivel de prioridad</w:t>
            </w:r>
          </w:p>
        </w:tc>
      </w:tr>
      <w:tr w:rsidR="002D4485" w:rsidRPr="00DF27FD" w14:paraId="0420A0C5" w14:textId="77777777" w:rsidTr="00C9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BF515" w14:textId="77777777" w:rsidR="002D4485" w:rsidRPr="00DF27FD" w:rsidRDefault="002D4485" w:rsidP="00C90668">
            <w:pPr>
              <w:spacing w:before="0"/>
              <w:jc w:val="left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R1 - Estimación</w:t>
            </w:r>
          </w:p>
        </w:tc>
        <w:tc>
          <w:tcPr>
            <w:tcW w:w="0" w:type="auto"/>
            <w:hideMark/>
          </w:tcPr>
          <w:p w14:paraId="1035FB9A" w14:textId="77777777" w:rsidR="002D4485" w:rsidRPr="00DF27FD" w:rsidRDefault="002D4485" w:rsidP="00C9066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Alta</w:t>
            </w:r>
          </w:p>
        </w:tc>
        <w:tc>
          <w:tcPr>
            <w:tcW w:w="0" w:type="auto"/>
            <w:hideMark/>
          </w:tcPr>
          <w:p w14:paraId="0201F5AD" w14:textId="77777777" w:rsidR="002D4485" w:rsidRPr="00DF27FD" w:rsidRDefault="002D4485" w:rsidP="00C9066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Serio</w:t>
            </w:r>
          </w:p>
        </w:tc>
        <w:tc>
          <w:tcPr>
            <w:tcW w:w="0" w:type="auto"/>
            <w:hideMark/>
          </w:tcPr>
          <w:p w14:paraId="203AA034" w14:textId="77777777" w:rsidR="002D4485" w:rsidRPr="00DF27FD" w:rsidRDefault="002D4485" w:rsidP="00C9066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Alto</w:t>
            </w:r>
          </w:p>
        </w:tc>
      </w:tr>
      <w:tr w:rsidR="002D4485" w:rsidRPr="00DF27FD" w14:paraId="256D1D43" w14:textId="77777777" w:rsidTr="00C90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460AF" w14:textId="77777777" w:rsidR="002D4485" w:rsidRPr="00DF27FD" w:rsidRDefault="002D4485" w:rsidP="00C90668">
            <w:pPr>
              <w:spacing w:before="0"/>
              <w:jc w:val="left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R2 - Requerimientos</w:t>
            </w:r>
          </w:p>
        </w:tc>
        <w:tc>
          <w:tcPr>
            <w:tcW w:w="0" w:type="auto"/>
            <w:hideMark/>
          </w:tcPr>
          <w:p w14:paraId="72BDFF79" w14:textId="77777777" w:rsidR="002D4485" w:rsidRPr="00DF27FD" w:rsidRDefault="002D4485" w:rsidP="00C9066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7DFEC65B" w14:textId="77777777" w:rsidR="002D4485" w:rsidRPr="00DF27FD" w:rsidRDefault="002D4485" w:rsidP="00C9066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Serio</w:t>
            </w:r>
          </w:p>
        </w:tc>
        <w:tc>
          <w:tcPr>
            <w:tcW w:w="0" w:type="auto"/>
            <w:hideMark/>
          </w:tcPr>
          <w:p w14:paraId="320C8593" w14:textId="77777777" w:rsidR="002D4485" w:rsidRPr="00DF27FD" w:rsidRDefault="002D4485" w:rsidP="00C9066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Alto</w:t>
            </w:r>
          </w:p>
        </w:tc>
      </w:tr>
      <w:tr w:rsidR="002D4485" w:rsidRPr="00DF27FD" w14:paraId="68A3D299" w14:textId="77777777" w:rsidTr="00C9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86A68" w14:textId="77777777" w:rsidR="002D4485" w:rsidRPr="00DF27FD" w:rsidRDefault="002D4485" w:rsidP="00C90668">
            <w:pPr>
              <w:spacing w:before="0"/>
              <w:jc w:val="left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R3 - Personal</w:t>
            </w:r>
          </w:p>
        </w:tc>
        <w:tc>
          <w:tcPr>
            <w:tcW w:w="0" w:type="auto"/>
            <w:hideMark/>
          </w:tcPr>
          <w:p w14:paraId="6BE6F42A" w14:textId="77777777" w:rsidR="002D4485" w:rsidRPr="00DF27FD" w:rsidRDefault="002D4485" w:rsidP="00C9066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1631EE0A" w14:textId="77777777" w:rsidR="002D4485" w:rsidRPr="00DF27FD" w:rsidRDefault="002D4485" w:rsidP="00C9066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Serio</w:t>
            </w:r>
          </w:p>
        </w:tc>
        <w:tc>
          <w:tcPr>
            <w:tcW w:w="0" w:type="auto"/>
            <w:hideMark/>
          </w:tcPr>
          <w:p w14:paraId="1485B600" w14:textId="77777777" w:rsidR="002D4485" w:rsidRPr="00DF27FD" w:rsidRDefault="002D4485" w:rsidP="00C9066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Alto</w:t>
            </w:r>
          </w:p>
        </w:tc>
      </w:tr>
      <w:tr w:rsidR="002D4485" w:rsidRPr="00DF27FD" w14:paraId="23C466B3" w14:textId="77777777" w:rsidTr="00C906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3250D" w14:textId="77777777" w:rsidR="002D4485" w:rsidRPr="00DF27FD" w:rsidRDefault="002D4485" w:rsidP="00C90668">
            <w:pPr>
              <w:spacing w:before="0"/>
              <w:jc w:val="left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R4 - Tecnología</w:t>
            </w:r>
          </w:p>
        </w:tc>
        <w:tc>
          <w:tcPr>
            <w:tcW w:w="0" w:type="auto"/>
            <w:hideMark/>
          </w:tcPr>
          <w:p w14:paraId="12414C07" w14:textId="77777777" w:rsidR="002D4485" w:rsidRPr="00DF27FD" w:rsidRDefault="002D4485" w:rsidP="00C9066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Moderada</w:t>
            </w:r>
          </w:p>
        </w:tc>
        <w:tc>
          <w:tcPr>
            <w:tcW w:w="0" w:type="auto"/>
            <w:hideMark/>
          </w:tcPr>
          <w:p w14:paraId="6E0E5606" w14:textId="77777777" w:rsidR="002D4485" w:rsidRPr="00DF27FD" w:rsidRDefault="002D4485" w:rsidP="00C9066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Tolerable</w:t>
            </w:r>
          </w:p>
        </w:tc>
        <w:tc>
          <w:tcPr>
            <w:tcW w:w="0" w:type="auto"/>
            <w:hideMark/>
          </w:tcPr>
          <w:p w14:paraId="370707D6" w14:textId="77777777" w:rsidR="002D4485" w:rsidRPr="00DF27FD" w:rsidRDefault="002D4485" w:rsidP="00C90668">
            <w:pPr>
              <w:spacing w:befor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Medio</w:t>
            </w:r>
          </w:p>
        </w:tc>
      </w:tr>
      <w:tr w:rsidR="002D4485" w:rsidRPr="00DF27FD" w14:paraId="3AE9C0C9" w14:textId="77777777" w:rsidTr="00C90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49F38" w14:textId="77777777" w:rsidR="002D4485" w:rsidRPr="00DF27FD" w:rsidRDefault="002D4485" w:rsidP="00C90668">
            <w:pPr>
              <w:spacing w:before="0"/>
              <w:jc w:val="left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R5 - Datos</w:t>
            </w:r>
          </w:p>
        </w:tc>
        <w:tc>
          <w:tcPr>
            <w:tcW w:w="0" w:type="auto"/>
            <w:hideMark/>
          </w:tcPr>
          <w:p w14:paraId="067CF80C" w14:textId="77777777" w:rsidR="002D4485" w:rsidRPr="00DF27FD" w:rsidRDefault="002D4485" w:rsidP="00C9066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Baja</w:t>
            </w:r>
          </w:p>
        </w:tc>
        <w:tc>
          <w:tcPr>
            <w:tcW w:w="0" w:type="auto"/>
            <w:hideMark/>
          </w:tcPr>
          <w:p w14:paraId="03448987" w14:textId="77777777" w:rsidR="002D4485" w:rsidRPr="00DF27FD" w:rsidRDefault="002D4485" w:rsidP="00C9066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Catastrófico</w:t>
            </w:r>
          </w:p>
        </w:tc>
        <w:tc>
          <w:tcPr>
            <w:tcW w:w="0" w:type="auto"/>
            <w:hideMark/>
          </w:tcPr>
          <w:p w14:paraId="775CB71D" w14:textId="77777777" w:rsidR="002D4485" w:rsidRPr="00DF27FD" w:rsidRDefault="002D4485" w:rsidP="00C90668">
            <w:pPr>
              <w:spacing w:befor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DF27FD">
              <w:rPr>
                <w:rFonts w:eastAsia="Times New Roman" w:cs="Times New Roman"/>
                <w:szCs w:val="24"/>
              </w:rPr>
              <w:t>Alto</w:t>
            </w:r>
          </w:p>
        </w:tc>
      </w:tr>
    </w:tbl>
    <w:p w14:paraId="3495A321" w14:textId="77777777" w:rsidR="002D4485" w:rsidRPr="00DF27FD" w:rsidRDefault="002D4485" w:rsidP="002D44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Interpretación:</w:t>
      </w:r>
    </w:p>
    <w:p w14:paraId="6BA00719" w14:textId="77777777" w:rsidR="002D4485" w:rsidRPr="00DF27FD" w:rsidRDefault="002D4485" w:rsidP="002D448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Los riesgos </w:t>
      </w:r>
      <w:r w:rsidRPr="00DF27FD">
        <w:rPr>
          <w:rFonts w:eastAsia="Times New Roman" w:cs="Times New Roman"/>
          <w:b/>
          <w:bCs/>
          <w:szCs w:val="24"/>
        </w:rPr>
        <w:t>catastróficos (R5)</w:t>
      </w:r>
      <w:r w:rsidRPr="00DF27FD">
        <w:rPr>
          <w:rFonts w:eastAsia="Times New Roman" w:cs="Times New Roman"/>
          <w:szCs w:val="24"/>
        </w:rPr>
        <w:t xml:space="preserve"> se gestionan siempre, incluso con baja probabilidad. </w:t>
      </w:r>
    </w:p>
    <w:p w14:paraId="753D2950" w14:textId="77777777" w:rsidR="002D4485" w:rsidRPr="00DF27FD" w:rsidRDefault="002D4485" w:rsidP="002D448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lastRenderedPageBreak/>
        <w:t xml:space="preserve">Los riesgos </w:t>
      </w:r>
      <w:r w:rsidRPr="00DF27FD">
        <w:rPr>
          <w:rFonts w:eastAsia="Times New Roman" w:cs="Times New Roman"/>
          <w:b/>
          <w:bCs/>
          <w:szCs w:val="24"/>
        </w:rPr>
        <w:t>serios con probabilidad moderada o alta (R1, R2, R3)</w:t>
      </w:r>
      <w:r w:rsidRPr="00DF27FD">
        <w:rPr>
          <w:rFonts w:eastAsia="Times New Roman" w:cs="Times New Roman"/>
          <w:szCs w:val="24"/>
        </w:rPr>
        <w:t xml:space="preserve"> son críticos para el seguimiento continuo. </w:t>
      </w:r>
    </w:p>
    <w:p w14:paraId="4666DD2B" w14:textId="77777777" w:rsidR="002D4485" w:rsidRPr="00DF27FD" w:rsidRDefault="002D4485" w:rsidP="002D4485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Los riesgos tolerables (R4) se controlan, pero con menor prioridad. </w:t>
      </w:r>
    </w:p>
    <w:p w14:paraId="733FA53E" w14:textId="0297FDD5" w:rsidR="002D4485" w:rsidRPr="002D4485" w:rsidRDefault="002D4485" w:rsidP="002D44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1.1.</w:t>
      </w:r>
      <w:r w:rsidRPr="002D4485">
        <w:rPr>
          <w:rFonts w:eastAsia="Times New Roman" w:cs="Times New Roman"/>
          <w:b/>
          <w:bCs/>
          <w:szCs w:val="24"/>
        </w:rPr>
        <w:t xml:space="preserve"> Planificación de riesgos</w:t>
      </w:r>
    </w:p>
    <w:p w14:paraId="6BB32791" w14:textId="77777777" w:rsidR="002D4485" w:rsidRPr="00DF27FD" w:rsidRDefault="002D4485" w:rsidP="002D44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>Siguiendo el modelo teórico, se establecen tres tipos de estrategias: prevención, minimización y contingencia.</w:t>
      </w:r>
    </w:p>
    <w:p w14:paraId="5301E32E" w14:textId="77777777" w:rsidR="002D4485" w:rsidRPr="00DF27FD" w:rsidRDefault="002D4485" w:rsidP="002D448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1 (Estimación – Minimización):</w:t>
      </w:r>
      <w:r w:rsidRPr="00DF27FD">
        <w:rPr>
          <w:rFonts w:eastAsia="Times New Roman" w:cs="Times New Roman"/>
          <w:szCs w:val="24"/>
        </w:rPr>
        <w:t xml:space="preserve"> </w:t>
      </w:r>
    </w:p>
    <w:p w14:paraId="0A753F25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Uso de metodologías ágiles (iteraciones cortas). </w:t>
      </w:r>
    </w:p>
    <w:p w14:paraId="4F042357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División del proyecto en módulos pequeños. </w:t>
      </w:r>
    </w:p>
    <w:p w14:paraId="6CCCA395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Reestimación periódica basada en avances reales. </w:t>
      </w:r>
    </w:p>
    <w:p w14:paraId="01AC8950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Uso de hitos para medir progreso. </w:t>
      </w:r>
    </w:p>
    <w:p w14:paraId="531C710B" w14:textId="77777777" w:rsidR="002D4485" w:rsidRPr="00DF27FD" w:rsidRDefault="002D4485" w:rsidP="002D448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2 (Requerimientos – Prevención):</w:t>
      </w:r>
      <w:r w:rsidRPr="00DF27FD">
        <w:rPr>
          <w:rFonts w:eastAsia="Times New Roman" w:cs="Times New Roman"/>
          <w:szCs w:val="24"/>
        </w:rPr>
        <w:t xml:space="preserve"> </w:t>
      </w:r>
    </w:p>
    <w:p w14:paraId="05298892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Definición clara del alcance mediante acta formal. </w:t>
      </w:r>
    </w:p>
    <w:p w14:paraId="2568FDCA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>Validación continua con la administradora (</w:t>
      </w:r>
      <w:proofErr w:type="spellStart"/>
      <w:r w:rsidRPr="00DF27FD">
        <w:rPr>
          <w:rFonts w:eastAsia="Times New Roman" w:cs="Times New Roman"/>
          <w:szCs w:val="24"/>
        </w:rPr>
        <w:t>feedback</w:t>
      </w:r>
      <w:proofErr w:type="spellEnd"/>
      <w:r w:rsidRPr="00DF27FD">
        <w:rPr>
          <w:rFonts w:eastAsia="Times New Roman" w:cs="Times New Roman"/>
          <w:szCs w:val="24"/>
        </w:rPr>
        <w:t xml:space="preserve"> frecuente). </w:t>
      </w:r>
    </w:p>
    <w:p w14:paraId="47DD036D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Uso de prototipos o mockups antes del desarrollo. </w:t>
      </w:r>
    </w:p>
    <w:p w14:paraId="04D94CA9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Control de cambios (gestión de versiones de requerimientos). </w:t>
      </w:r>
    </w:p>
    <w:p w14:paraId="1F5E9DA1" w14:textId="77777777" w:rsidR="002D4485" w:rsidRPr="00DF27FD" w:rsidRDefault="002D4485" w:rsidP="002D448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3 (Personal – Minimización):</w:t>
      </w:r>
      <w:r w:rsidRPr="00DF27FD">
        <w:rPr>
          <w:rFonts w:eastAsia="Times New Roman" w:cs="Times New Roman"/>
          <w:szCs w:val="24"/>
        </w:rPr>
        <w:t xml:space="preserve"> </w:t>
      </w:r>
    </w:p>
    <w:p w14:paraId="0BD1DFBD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Documentación constante del código. </w:t>
      </w:r>
    </w:p>
    <w:p w14:paraId="0D811C9F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Uso de repositorios compartidos (GitHub). </w:t>
      </w:r>
    </w:p>
    <w:p w14:paraId="2D33B3C3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Rotación de tareas entre los desarrolladores. </w:t>
      </w:r>
    </w:p>
    <w:p w14:paraId="33841BEE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Trabajo colaborativo para evitar dependencia de una sola persona. </w:t>
      </w:r>
    </w:p>
    <w:p w14:paraId="6E303600" w14:textId="77777777" w:rsidR="002D4485" w:rsidRPr="00DF27FD" w:rsidRDefault="002D4485" w:rsidP="002D448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4 (Tecnología – Prevención):</w:t>
      </w:r>
      <w:r w:rsidRPr="00DF27FD">
        <w:rPr>
          <w:rFonts w:eastAsia="Times New Roman" w:cs="Times New Roman"/>
          <w:szCs w:val="24"/>
        </w:rPr>
        <w:t xml:space="preserve"> </w:t>
      </w:r>
    </w:p>
    <w:p w14:paraId="4A949536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>Pruebas tempranas de integración (</w:t>
      </w:r>
      <w:proofErr w:type="spellStart"/>
      <w:r w:rsidRPr="00DF27FD">
        <w:rPr>
          <w:rFonts w:eastAsia="Times New Roman" w:cs="Times New Roman"/>
          <w:szCs w:val="24"/>
        </w:rPr>
        <w:t>testing</w:t>
      </w:r>
      <w:proofErr w:type="spellEnd"/>
      <w:r w:rsidRPr="00DF27FD">
        <w:rPr>
          <w:rFonts w:eastAsia="Times New Roman" w:cs="Times New Roman"/>
          <w:szCs w:val="24"/>
        </w:rPr>
        <w:t xml:space="preserve"> incremental). </w:t>
      </w:r>
    </w:p>
    <w:p w14:paraId="412D1228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Uso de frameworks y librerías estables. </w:t>
      </w:r>
    </w:p>
    <w:p w14:paraId="791E64B1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Implementación de pruebas unitarias y de integración. </w:t>
      </w:r>
    </w:p>
    <w:p w14:paraId="1E09C42D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Optimización de consultas SQL y manejo de conexiones. </w:t>
      </w:r>
    </w:p>
    <w:p w14:paraId="77B7BF25" w14:textId="77777777" w:rsidR="002D4485" w:rsidRPr="00DF27FD" w:rsidRDefault="002D4485" w:rsidP="002D4485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5 (Datos – Contingencia):</w:t>
      </w:r>
      <w:r w:rsidRPr="00DF27FD">
        <w:rPr>
          <w:rFonts w:eastAsia="Times New Roman" w:cs="Times New Roman"/>
          <w:szCs w:val="24"/>
        </w:rPr>
        <w:t xml:space="preserve"> </w:t>
      </w:r>
    </w:p>
    <w:p w14:paraId="5F2CF59C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>Copias de seguridad automáticas (</w:t>
      </w:r>
      <w:proofErr w:type="spellStart"/>
      <w:r w:rsidRPr="00DF27FD">
        <w:rPr>
          <w:rFonts w:eastAsia="Times New Roman" w:cs="Times New Roman"/>
          <w:szCs w:val="24"/>
        </w:rPr>
        <w:t>backups</w:t>
      </w:r>
      <w:proofErr w:type="spellEnd"/>
      <w:r w:rsidRPr="00DF27FD">
        <w:rPr>
          <w:rFonts w:eastAsia="Times New Roman" w:cs="Times New Roman"/>
          <w:szCs w:val="24"/>
        </w:rPr>
        <w:t xml:space="preserve"> periódicos). </w:t>
      </w:r>
    </w:p>
    <w:p w14:paraId="5AD75596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Uso de transacciones en la base de datos. </w:t>
      </w:r>
    </w:p>
    <w:p w14:paraId="11FB3542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lastRenderedPageBreak/>
        <w:t xml:space="preserve">Control de concurrencia. </w:t>
      </w:r>
    </w:p>
    <w:p w14:paraId="6D36EFAD" w14:textId="77777777" w:rsidR="002D4485" w:rsidRPr="00DF27FD" w:rsidRDefault="002D4485" w:rsidP="002D4485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>Plan de recuperación ante fallos (</w:t>
      </w:r>
      <w:proofErr w:type="spellStart"/>
      <w:r w:rsidRPr="00DF27FD">
        <w:rPr>
          <w:rFonts w:eastAsia="Times New Roman" w:cs="Times New Roman"/>
          <w:szCs w:val="24"/>
        </w:rPr>
        <w:t>restore</w:t>
      </w:r>
      <w:proofErr w:type="spellEnd"/>
      <w:r w:rsidRPr="00DF27FD">
        <w:rPr>
          <w:rFonts w:eastAsia="Times New Roman" w:cs="Times New Roman"/>
          <w:szCs w:val="24"/>
        </w:rPr>
        <w:t xml:space="preserve"> de base de datos). </w:t>
      </w:r>
    </w:p>
    <w:p w14:paraId="6F95C3B8" w14:textId="77777777" w:rsidR="002D4485" w:rsidRPr="00DF27FD" w:rsidRDefault="002D4485" w:rsidP="002D4485">
      <w:pPr>
        <w:spacing w:before="0" w:after="0"/>
        <w:jc w:val="left"/>
        <w:rPr>
          <w:rFonts w:eastAsia="Times New Roman" w:cs="Times New Roman"/>
          <w:szCs w:val="24"/>
        </w:rPr>
      </w:pPr>
    </w:p>
    <w:p w14:paraId="5F825E0E" w14:textId="2B27A6A9" w:rsidR="002D4485" w:rsidRPr="002D4485" w:rsidRDefault="002D4485" w:rsidP="002D4485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1.2. </w:t>
      </w:r>
      <w:r w:rsidRPr="002D4485">
        <w:rPr>
          <w:rFonts w:eastAsia="Times New Roman" w:cs="Times New Roman"/>
          <w:b/>
          <w:bCs/>
          <w:szCs w:val="24"/>
        </w:rPr>
        <w:t>Supervisión de riesgos</w:t>
      </w:r>
    </w:p>
    <w:p w14:paraId="275F34CD" w14:textId="77777777" w:rsidR="002D4485" w:rsidRPr="00DF27FD" w:rsidRDefault="002D4485" w:rsidP="002D4485">
      <w:pPr>
        <w:spacing w:before="100" w:beforeAutospacing="1" w:after="100" w:afterAutospacing="1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>La supervisión se realiza de manera continua durante todo el proyecto, evaluando cambios en la probabilidad e impacto de los riesgos, tal como lo establece el enfoque iterativo de gestión.</w:t>
      </w:r>
    </w:p>
    <w:p w14:paraId="0A795DAA" w14:textId="77777777" w:rsidR="002D4485" w:rsidRPr="00DF27FD" w:rsidRDefault="002D4485" w:rsidP="002D4485">
      <w:p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>Se definen indicadores observables para cada riesgo:</w:t>
      </w:r>
    </w:p>
    <w:p w14:paraId="6D0AF748" w14:textId="77777777" w:rsidR="002D4485" w:rsidRPr="00DF27FD" w:rsidRDefault="002D4485" w:rsidP="002D448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1:</w:t>
      </w:r>
      <w:r w:rsidRPr="00DF27FD">
        <w:rPr>
          <w:rFonts w:eastAsia="Times New Roman" w:cs="Times New Roman"/>
          <w:szCs w:val="24"/>
        </w:rPr>
        <w:t xml:space="preserve"> </w:t>
      </w:r>
    </w:p>
    <w:p w14:paraId="58BD6BA8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Desviaciones en cronograma. </w:t>
      </w:r>
    </w:p>
    <w:p w14:paraId="75D7F873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Retrasos en hitos definidos. </w:t>
      </w:r>
    </w:p>
    <w:p w14:paraId="79634D9C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Incremento de tareas pendientes. </w:t>
      </w:r>
    </w:p>
    <w:p w14:paraId="71A540FF" w14:textId="77777777" w:rsidR="002D4485" w:rsidRPr="00DF27FD" w:rsidRDefault="002D4485" w:rsidP="002D448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2:</w:t>
      </w:r>
      <w:r w:rsidRPr="00DF27FD">
        <w:rPr>
          <w:rFonts w:eastAsia="Times New Roman" w:cs="Times New Roman"/>
          <w:szCs w:val="24"/>
        </w:rPr>
        <w:t xml:space="preserve"> </w:t>
      </w:r>
    </w:p>
    <w:p w14:paraId="6BBB630E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Número de cambios en requerimientos. </w:t>
      </w:r>
    </w:p>
    <w:p w14:paraId="0ED409FF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Solicitudes frecuentes de modificación. </w:t>
      </w:r>
    </w:p>
    <w:p w14:paraId="7790437D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Inconformidad del cliente. </w:t>
      </w:r>
    </w:p>
    <w:p w14:paraId="747A1A07" w14:textId="77777777" w:rsidR="002D4485" w:rsidRPr="00DF27FD" w:rsidRDefault="002D4485" w:rsidP="002D448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3:</w:t>
      </w:r>
      <w:r w:rsidRPr="00DF27FD">
        <w:rPr>
          <w:rFonts w:eastAsia="Times New Roman" w:cs="Times New Roman"/>
          <w:szCs w:val="24"/>
        </w:rPr>
        <w:t xml:space="preserve"> </w:t>
      </w:r>
    </w:p>
    <w:p w14:paraId="0B45760F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Disminución en productividad. </w:t>
      </w:r>
    </w:p>
    <w:p w14:paraId="02CEC624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Sobrecarga de trabajo. </w:t>
      </w:r>
    </w:p>
    <w:p w14:paraId="5193F864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Ausencias o indisponibilidad del equipo. </w:t>
      </w:r>
    </w:p>
    <w:p w14:paraId="34ACFFB4" w14:textId="77777777" w:rsidR="002D4485" w:rsidRPr="00DF27FD" w:rsidRDefault="002D4485" w:rsidP="002D448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4:</w:t>
      </w:r>
      <w:r w:rsidRPr="00DF27FD">
        <w:rPr>
          <w:rFonts w:eastAsia="Times New Roman" w:cs="Times New Roman"/>
          <w:szCs w:val="24"/>
        </w:rPr>
        <w:t xml:space="preserve"> </w:t>
      </w:r>
    </w:p>
    <w:p w14:paraId="6BDA7208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Errores en integración. </w:t>
      </w:r>
    </w:p>
    <w:p w14:paraId="36558E59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Fallos en pruebas técnicas. </w:t>
      </w:r>
    </w:p>
    <w:p w14:paraId="0B42C679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Bajo rendimiento del sistema. </w:t>
      </w:r>
    </w:p>
    <w:p w14:paraId="1BC4D724" w14:textId="77777777" w:rsidR="002D4485" w:rsidRPr="00DF27FD" w:rsidRDefault="002D4485" w:rsidP="002D448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b/>
          <w:bCs/>
          <w:szCs w:val="24"/>
        </w:rPr>
        <w:t>Riesgo 5:</w:t>
      </w:r>
      <w:r w:rsidRPr="00DF27FD">
        <w:rPr>
          <w:rFonts w:eastAsia="Times New Roman" w:cs="Times New Roman"/>
          <w:szCs w:val="24"/>
        </w:rPr>
        <w:t xml:space="preserve"> </w:t>
      </w:r>
    </w:p>
    <w:p w14:paraId="697E48FB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Errores en base de datos. </w:t>
      </w:r>
    </w:p>
    <w:p w14:paraId="2CC2BB46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Pérdida o inconsistencia de registros. </w:t>
      </w:r>
    </w:p>
    <w:p w14:paraId="45972A18" w14:textId="77777777" w:rsidR="002D4485" w:rsidRPr="00DF27FD" w:rsidRDefault="002D4485" w:rsidP="002D448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</w:rPr>
      </w:pPr>
      <w:r w:rsidRPr="00DF27FD">
        <w:rPr>
          <w:rFonts w:eastAsia="Times New Roman" w:cs="Times New Roman"/>
          <w:szCs w:val="24"/>
        </w:rPr>
        <w:t xml:space="preserve">Fallos detectados en pruebas de estrés. </w:t>
      </w:r>
    </w:p>
    <w:p w14:paraId="778B2328" w14:textId="11A006EC" w:rsidR="002D4485" w:rsidRPr="002D4485" w:rsidRDefault="002D4485" w:rsidP="002D4485">
      <w:pPr>
        <w:spacing w:before="100" w:beforeAutospacing="1" w:after="100" w:afterAutospacing="1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lastRenderedPageBreak/>
        <w:t xml:space="preserve">1.2.1. </w:t>
      </w:r>
      <w:r w:rsidRPr="002D4485">
        <w:rPr>
          <w:rFonts w:eastAsia="Times New Roman" w:cs="Times New Roman"/>
          <w:b/>
          <w:bCs/>
          <w:szCs w:val="24"/>
        </w:rPr>
        <w:t>Acción de supervisión:</w:t>
      </w:r>
      <w:r>
        <w:rPr>
          <w:rFonts w:eastAsia="Times New Roman" w:cs="Times New Roman"/>
          <w:szCs w:val="24"/>
        </w:rPr>
        <w:t xml:space="preserve"> </w:t>
      </w:r>
      <w:r w:rsidRPr="002D4485">
        <w:rPr>
          <w:rFonts w:eastAsia="Times New Roman" w:cs="Times New Roman"/>
          <w:szCs w:val="24"/>
        </w:rPr>
        <w:t>En cada revisión del proyecto, los riesgos serán reevaluados y, si es necesario, se ajustarán las estrategias de mitigación, garantizando una gestión dinámica y adaptativa.</w:t>
      </w:r>
    </w:p>
    <w:p w14:paraId="4BDB3C65" w14:textId="77777777" w:rsidR="000F1372" w:rsidRDefault="000F1372"/>
    <w:sectPr w:rsidR="000F1372" w:rsidSect="002D4485">
      <w:footerReference w:type="default" r:id="rId6"/>
      <w:headerReference w:type="first" r:id="rId7"/>
      <w:pgSz w:w="12240" w:h="15840"/>
      <w:pgMar w:top="1418" w:right="1418" w:bottom="1418" w:left="1418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873D5" w14:textId="77777777" w:rsidR="00000000" w:rsidRDefault="00000000">
    <w:pPr>
      <w:pStyle w:val="Piedepgina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680F91B8" wp14:editId="38563BED">
          <wp:simplePos x="0" y="0"/>
          <wp:positionH relativeFrom="column">
            <wp:posOffset>406257</wp:posOffset>
          </wp:positionH>
          <wp:positionV relativeFrom="paragraph">
            <wp:posOffset>38100</wp:posOffset>
          </wp:positionV>
          <wp:extent cx="907415" cy="534035"/>
          <wp:effectExtent l="0" t="0" r="6985" b="0"/>
          <wp:wrapNone/>
          <wp:docPr id="9" name="Shap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hape 9"/>
                  <pic:cNvPicPr preferRelativeResize="0"/>
                </pic:nvPicPr>
                <pic:blipFill rotWithShape="1"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907415" cy="534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45C524" wp14:editId="12A8F250">
              <wp:simplePos x="0" y="0"/>
              <wp:positionH relativeFrom="column">
                <wp:posOffset>1475289</wp:posOffset>
              </wp:positionH>
              <wp:positionV relativeFrom="paragraph">
                <wp:posOffset>60960</wp:posOffset>
              </wp:positionV>
              <wp:extent cx="3209290" cy="627380"/>
              <wp:effectExtent l="0" t="0" r="10160" b="1270"/>
              <wp:wrapNone/>
              <wp:docPr id="1964228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09290" cy="627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D0B6B5" w14:textId="77777777" w:rsidR="00000000" w:rsidRDefault="00000000" w:rsidP="00A665A1">
                          <w:pPr>
                            <w:spacing w:before="0" w:after="0" w:line="240" w:lineRule="auto"/>
                            <w:textDirection w:val="btLr"/>
                          </w:pPr>
                          <w:bookmarkStart w:id="0" w:name="_Hlk210385079"/>
                          <w:r>
                            <w:rPr>
                              <w:b/>
                              <w:i/>
                              <w:color w:val="000000"/>
                              <w:sz w:val="14"/>
                            </w:rPr>
                            <w:t>"Formando nuevas generaciones con sello de excelencia comprometidos con la transformación social de las regiones y un país en paz"</w:t>
                          </w:r>
                        </w:p>
                        <w:p w14:paraId="74FE1D49" w14:textId="77777777" w:rsidR="00000000" w:rsidRDefault="00000000" w:rsidP="00A665A1">
                          <w:pPr>
                            <w:spacing w:before="0"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Universidad de Pamplona</w:t>
                          </w:r>
                        </w:p>
                        <w:p w14:paraId="53B66A10" w14:textId="77777777" w:rsidR="00000000" w:rsidRDefault="00000000" w:rsidP="00A665A1">
                          <w:pPr>
                            <w:spacing w:before="0"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Pamplona - Norte de Santander - Colombia</w:t>
                          </w:r>
                        </w:p>
                        <w:p w14:paraId="180FBB10" w14:textId="77777777" w:rsidR="00000000" w:rsidRDefault="00000000" w:rsidP="00A665A1">
                          <w:pPr>
                            <w:spacing w:before="0" w:after="0" w:line="240" w:lineRule="auto"/>
                            <w:textDirection w:val="btLr"/>
                          </w:pPr>
                          <w:proofErr w:type="spellStart"/>
                          <w:r>
                            <w:rPr>
                              <w:color w:val="000000"/>
                              <w:sz w:val="14"/>
                            </w:rPr>
                            <w:t>Tels</w:t>
                          </w:r>
                          <w:proofErr w:type="spellEnd"/>
                          <w:r>
                            <w:rPr>
                              <w:color w:val="000000"/>
                              <w:sz w:val="14"/>
                            </w:rPr>
                            <w:t>: (+57) 3153429495 - 3160244475</w:t>
                          </w:r>
                        </w:p>
                        <w:p w14:paraId="2E8800B9" w14:textId="77777777" w:rsidR="00000000" w:rsidRDefault="00000000" w:rsidP="00A665A1">
                          <w:pPr>
                            <w:spacing w:before="0" w:after="0"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www.unipamplona.edu.co</w:t>
                          </w:r>
                        </w:p>
                        <w:bookmarkEnd w:id="0"/>
                        <w:p w14:paraId="32907D9E" w14:textId="77777777" w:rsidR="00000000" w:rsidRDefault="00000000" w:rsidP="00A665A1">
                          <w:pPr>
                            <w:spacing w:before="0"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45C524" id="Rectángulo 1" o:spid="_x0000_s1026" style="position:absolute;left:0;text-align:left;margin-left:116.15pt;margin-top:4.8pt;width:252.7pt;height:49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" filled="f" stroked="f">
              <v:textbox inset="0,0,0,0">
                <w:txbxContent>
                  <w:p w14:paraId="2FD0B6B5" w14:textId="77777777" w:rsidR="00000000" w:rsidRDefault="00000000" w:rsidP="00A665A1">
                    <w:pPr>
                      <w:spacing w:before="0" w:after="0" w:line="240" w:lineRule="auto"/>
                      <w:textDirection w:val="btLr"/>
                    </w:pPr>
                    <w:bookmarkStart w:id="1" w:name="_Hlk210385079"/>
                    <w:r>
                      <w:rPr>
                        <w:b/>
                        <w:i/>
                        <w:color w:val="000000"/>
                        <w:sz w:val="14"/>
                      </w:rPr>
                      <w:t>"Formando nuevas generaciones con sello de excelencia comprometidos con la transformación social de las regiones y un país en paz"</w:t>
                    </w:r>
                  </w:p>
                  <w:p w14:paraId="74FE1D49" w14:textId="77777777" w:rsidR="00000000" w:rsidRDefault="00000000" w:rsidP="00A665A1">
                    <w:pPr>
                      <w:spacing w:before="0" w:after="0"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Universidad de Pamplona</w:t>
                    </w:r>
                  </w:p>
                  <w:p w14:paraId="53B66A10" w14:textId="77777777" w:rsidR="00000000" w:rsidRDefault="00000000" w:rsidP="00A665A1">
                    <w:pPr>
                      <w:spacing w:before="0" w:after="0"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Pamplona - Norte de Santander - Colombia</w:t>
                    </w:r>
                  </w:p>
                  <w:p w14:paraId="180FBB10" w14:textId="77777777" w:rsidR="00000000" w:rsidRDefault="00000000" w:rsidP="00A665A1">
                    <w:pPr>
                      <w:spacing w:before="0" w:after="0" w:line="240" w:lineRule="auto"/>
                      <w:textDirection w:val="btLr"/>
                    </w:pPr>
                    <w:proofErr w:type="spellStart"/>
                    <w:r>
                      <w:rPr>
                        <w:color w:val="000000"/>
                        <w:sz w:val="14"/>
                      </w:rPr>
                      <w:t>Tels</w:t>
                    </w:r>
                    <w:proofErr w:type="spellEnd"/>
                    <w:r>
                      <w:rPr>
                        <w:color w:val="000000"/>
                        <w:sz w:val="14"/>
                      </w:rPr>
                      <w:t>: (+57) 3153429495 - 3160244475</w:t>
                    </w:r>
                  </w:p>
                  <w:p w14:paraId="2E8800B9" w14:textId="77777777" w:rsidR="00000000" w:rsidRDefault="00000000" w:rsidP="00A665A1">
                    <w:pPr>
                      <w:spacing w:before="0" w:after="0"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www.unipamplona.edu.co</w:t>
                    </w:r>
                  </w:p>
                  <w:bookmarkEnd w:id="1"/>
                  <w:p w14:paraId="32907D9E" w14:textId="77777777" w:rsidR="00000000" w:rsidRDefault="00000000" w:rsidP="00A665A1">
                    <w:pPr>
                      <w:spacing w:before="0"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sdt>
      <w:sdtPr>
        <w:id w:val="443432035"/>
        <w:docPartObj>
          <w:docPartGallery w:val="Page Numbers (Bottom of Page)"/>
          <w:docPartUnique/>
        </w:docPartObj>
      </w:sdtPr>
      <w:sdtContent>
        <w:r>
          <w:rPr>
            <w:noProof/>
          </w:rPr>
          <w:drawing>
            <wp:anchor distT="0" distB="0" distL="0" distR="0" simplePos="0" relativeHeight="251660288" behindDoc="1" locked="0" layoutInCell="1" hidden="0" allowOverlap="1" wp14:anchorId="7664A0AE" wp14:editId="0D752734">
              <wp:simplePos x="0" y="0"/>
              <wp:positionH relativeFrom="page">
                <wp:align>right</wp:align>
              </wp:positionH>
              <wp:positionV relativeFrom="paragraph">
                <wp:posOffset>7374</wp:posOffset>
              </wp:positionV>
              <wp:extent cx="7772400" cy="899160"/>
              <wp:effectExtent l="0" t="0" r="0" b="0"/>
              <wp:wrapNone/>
              <wp:docPr id="1963914655" name="image1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991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sdtContent>
    </w:sdt>
  </w:p>
  <w:p w14:paraId="636091C3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6DB042" wp14:editId="250FC0ED">
              <wp:simplePos x="0" y="0"/>
              <wp:positionH relativeFrom="column">
                <wp:posOffset>388231</wp:posOffset>
              </wp:positionH>
              <wp:positionV relativeFrom="paragraph">
                <wp:posOffset>323850</wp:posOffset>
              </wp:positionV>
              <wp:extent cx="586740" cy="123190"/>
              <wp:effectExtent l="0" t="0" r="3810" b="10160"/>
              <wp:wrapNone/>
              <wp:docPr id="178152212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6740" cy="123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319092" w14:textId="77777777" w:rsidR="00000000" w:rsidRDefault="00000000" w:rsidP="00A665A1">
                          <w:pPr>
                            <w:spacing w:before="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26DB042" id="_x0000_s1027" style="position:absolute;left:0;text-align:left;margin-left:30.55pt;margin-top:25.5pt;width:46.2pt;height:9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" filled="f" stroked="f">
              <v:textbox inset="0,0,0,0">
                <w:txbxContent>
                  <w:p w14:paraId="05319092" w14:textId="77777777" w:rsidR="00000000" w:rsidRDefault="00000000" w:rsidP="00A665A1">
                    <w:pPr>
                      <w:spacing w:before="0" w:after="0" w:line="240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85CA"/>
                        <w:sz w:val="16"/>
                      </w:rPr>
                      <w:t>SC-CER96940</w:t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A98C1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40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9264" behindDoc="1" locked="0" layoutInCell="1" hidden="0" allowOverlap="1" wp14:anchorId="6868FB9E" wp14:editId="1E89CD18">
          <wp:simplePos x="0" y="0"/>
          <wp:positionH relativeFrom="column">
            <wp:posOffset>-900429</wp:posOffset>
          </wp:positionH>
          <wp:positionV relativeFrom="paragraph">
            <wp:posOffset>-450214</wp:posOffset>
          </wp:positionV>
          <wp:extent cx="7772400" cy="10058400"/>
          <wp:effectExtent l="0" t="0" r="0" b="0"/>
          <wp:wrapNone/>
          <wp:docPr id="1963914654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A6B"/>
    <w:multiLevelType w:val="multilevel"/>
    <w:tmpl w:val="08F01BB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F114453"/>
    <w:multiLevelType w:val="hybridMultilevel"/>
    <w:tmpl w:val="2B4EB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A7E76"/>
    <w:multiLevelType w:val="multilevel"/>
    <w:tmpl w:val="838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87DFC"/>
    <w:multiLevelType w:val="multilevel"/>
    <w:tmpl w:val="0BC2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711E8"/>
    <w:multiLevelType w:val="multilevel"/>
    <w:tmpl w:val="24A0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054353">
    <w:abstractNumId w:val="4"/>
  </w:num>
  <w:num w:numId="2" w16cid:durableId="1540168929">
    <w:abstractNumId w:val="3"/>
  </w:num>
  <w:num w:numId="3" w16cid:durableId="332337805">
    <w:abstractNumId w:val="2"/>
  </w:num>
  <w:num w:numId="4" w16cid:durableId="291791097">
    <w:abstractNumId w:val="0"/>
  </w:num>
  <w:num w:numId="5" w16cid:durableId="639502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85"/>
    <w:rsid w:val="000F1372"/>
    <w:rsid w:val="00195FF3"/>
    <w:rsid w:val="002D4485"/>
    <w:rsid w:val="00F3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13A7F"/>
  <w15:chartTrackingRefBased/>
  <w15:docId w15:val="{DB0C0995-30D7-4263-9D95-4EF438CC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485"/>
    <w:pPr>
      <w:spacing w:before="120" w:after="200" w:line="360" w:lineRule="auto"/>
      <w:jc w:val="both"/>
    </w:pPr>
    <w:rPr>
      <w:rFonts w:ascii="Times New Roman" w:eastAsia="Arial" w:hAnsi="Times New Roman" w:cs="Arial"/>
      <w:kern w:val="0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D4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4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4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44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44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44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44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44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44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4485"/>
    <w:rPr>
      <w:i/>
      <w:iCs/>
      <w:color w:val="404040" w:themeColor="text1" w:themeTint="BF"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2D44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44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44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4485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2D44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4485"/>
    <w:rPr>
      <w:rFonts w:ascii="Times New Roman" w:eastAsia="Arial" w:hAnsi="Times New Roman" w:cs="Arial"/>
      <w:kern w:val="0"/>
      <w:szCs w:val="22"/>
      <w:lang w:eastAsia="es-CO"/>
      <w14:ligatures w14:val="none"/>
    </w:r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2D4485"/>
  </w:style>
  <w:style w:type="table" w:styleId="Tablanormal3">
    <w:name w:val="Plain Table 3"/>
    <w:basedOn w:val="Tablanormal"/>
    <w:uiPriority w:val="43"/>
    <w:rsid w:val="002D4485"/>
    <w:pPr>
      <w:spacing w:before="120" w:after="0" w:line="240" w:lineRule="auto"/>
      <w:jc w:val="both"/>
    </w:pPr>
    <w:rPr>
      <w:rFonts w:ascii="Arial" w:eastAsia="Arial" w:hAnsi="Arial" w:cs="Arial"/>
      <w:kern w:val="0"/>
      <w:sz w:val="22"/>
      <w:szCs w:val="22"/>
      <w:lang w:eastAsia="es-CO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477A1-0A83-4224-989F-0A47F52C2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Rojas Cubides</dc:creator>
  <cp:keywords/>
  <dc:description/>
  <cp:lastModifiedBy>Carlos Andrés Rojas Cubides</cp:lastModifiedBy>
  <cp:revision>1</cp:revision>
  <dcterms:created xsi:type="dcterms:W3CDTF">2026-05-20T00:18:00Z</dcterms:created>
  <dcterms:modified xsi:type="dcterms:W3CDTF">2026-05-20T00:33:00Z</dcterms:modified>
</cp:coreProperties>
</file>