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7861F" w14:textId="0107D2C1" w:rsidR="00822F5F" w:rsidRPr="00A0344C" w:rsidRDefault="00033E4D" w:rsidP="00033E4D">
      <w:pPr>
        <w:jc w:val="center"/>
        <w:rPr>
          <w:b/>
          <w:sz w:val="44"/>
        </w:rPr>
      </w:pPr>
      <w:r w:rsidRPr="00A0344C">
        <w:rPr>
          <w:b/>
          <w:noProof/>
          <w:sz w:val="44"/>
        </w:rPr>
        <w:drawing>
          <wp:anchor distT="0" distB="0" distL="114300" distR="114300" simplePos="0" relativeHeight="251660288" behindDoc="1" locked="0" layoutInCell="1" allowOverlap="1" wp14:anchorId="7BC44DEB" wp14:editId="513E1AE2">
            <wp:simplePos x="0" y="0"/>
            <wp:positionH relativeFrom="column">
              <wp:posOffset>5372100</wp:posOffset>
            </wp:positionH>
            <wp:positionV relativeFrom="paragraph">
              <wp:posOffset>0</wp:posOffset>
            </wp:positionV>
            <wp:extent cx="1416685" cy="1007745"/>
            <wp:effectExtent l="0" t="0" r="5715" b="8255"/>
            <wp:wrapNone/>
            <wp:docPr id="3" name="Picture 3" descr="Evan's HD:Users:evanklein:Downloads:unes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an's HD:Users:evanklein:Downloads:unesc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6685" cy="100774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323617" w:rsidRPr="00A0344C">
        <w:rPr>
          <w:b/>
          <w:sz w:val="44"/>
        </w:rPr>
        <w:t>LehighHacks</w:t>
      </w:r>
      <w:proofErr w:type="spellEnd"/>
      <w:r w:rsidR="00822F5F" w:rsidRPr="00A0344C">
        <w:rPr>
          <w:b/>
          <w:sz w:val="44"/>
        </w:rPr>
        <w:t xml:space="preserve"> 2016</w:t>
      </w:r>
    </w:p>
    <w:p w14:paraId="566149DF" w14:textId="40686C19" w:rsidR="00822F5F" w:rsidRPr="00A0344C" w:rsidRDefault="00822F5F" w:rsidP="00033E4D">
      <w:pPr>
        <w:jc w:val="center"/>
        <w:rPr>
          <w:b/>
          <w:sz w:val="44"/>
        </w:rPr>
      </w:pPr>
      <w:r w:rsidRPr="00A0344C">
        <w:rPr>
          <w:b/>
          <w:sz w:val="44"/>
        </w:rPr>
        <w:t>Smart Environments</w:t>
      </w:r>
    </w:p>
    <w:p w14:paraId="6D5BDE87" w14:textId="310DCBD8" w:rsidR="00822F5F" w:rsidRPr="00A0344C" w:rsidRDefault="00033E4D" w:rsidP="00822F5F">
      <w:pPr>
        <w:jc w:val="center"/>
        <w:rPr>
          <w:b/>
          <w:sz w:val="44"/>
        </w:rPr>
      </w:pPr>
      <w:r w:rsidRPr="00A0344C">
        <w:rPr>
          <w:b/>
          <w:noProof/>
        </w:rPr>
        <w:drawing>
          <wp:anchor distT="0" distB="0" distL="114300" distR="114300" simplePos="0" relativeHeight="251659264" behindDoc="0" locked="0" layoutInCell="1" allowOverlap="1" wp14:anchorId="20B6B8A7" wp14:editId="244EB796">
            <wp:simplePos x="0" y="0"/>
            <wp:positionH relativeFrom="margin">
              <wp:posOffset>2628900</wp:posOffset>
            </wp:positionH>
            <wp:positionV relativeFrom="margin">
              <wp:posOffset>1047750</wp:posOffset>
            </wp:positionV>
            <wp:extent cx="1695450" cy="1695450"/>
            <wp:effectExtent l="0" t="0" r="6350" b="6350"/>
            <wp:wrapSquare wrapText="bothSides"/>
            <wp:docPr id="2" name="Picture 2" descr="lehighhacks_logo_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highhacks_logo_twitt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95450" cy="1695450"/>
                    </a:xfrm>
                    <a:prstGeom prst="rect">
                      <a:avLst/>
                    </a:prstGeom>
                    <a:noFill/>
                    <a:ln>
                      <a:noFill/>
                    </a:ln>
                  </pic:spPr>
                </pic:pic>
              </a:graphicData>
            </a:graphic>
          </wp:anchor>
        </w:drawing>
      </w:r>
    </w:p>
    <w:p w14:paraId="7874DE2C" w14:textId="77777777" w:rsidR="00822F5F" w:rsidRPr="00A0344C" w:rsidRDefault="00822F5F" w:rsidP="00822F5F"/>
    <w:p w14:paraId="367C2503" w14:textId="0F861032" w:rsidR="00822F5F" w:rsidRPr="00A0344C" w:rsidRDefault="00822F5F" w:rsidP="00822F5F"/>
    <w:p w14:paraId="53A4B4A3" w14:textId="77777777" w:rsidR="00822F5F" w:rsidRPr="00A0344C" w:rsidRDefault="00822F5F" w:rsidP="00822F5F"/>
    <w:p w14:paraId="70B2B52B" w14:textId="77777777" w:rsidR="00822F5F" w:rsidRPr="00A0344C" w:rsidRDefault="00822F5F" w:rsidP="00822F5F"/>
    <w:p w14:paraId="12DD184D" w14:textId="77777777" w:rsidR="00822F5F" w:rsidRPr="00A0344C" w:rsidRDefault="00822F5F" w:rsidP="00822F5F"/>
    <w:p w14:paraId="46FA082E" w14:textId="77777777" w:rsidR="00775211" w:rsidRPr="00A0344C" w:rsidRDefault="00822F5F" w:rsidP="00822F5F">
      <w:r w:rsidRPr="00A0344C">
        <w:t>Overview/Challenge:</w:t>
      </w:r>
    </w:p>
    <w:p w14:paraId="5FA5C0E8" w14:textId="46D3188A" w:rsidR="00A0344C" w:rsidRPr="00A0344C" w:rsidRDefault="00A0344C" w:rsidP="00A0344C">
      <w:pPr>
        <w:pStyle w:val="NormalWeb"/>
        <w:shd w:val="clear" w:color="auto" w:fill="FFFFFF"/>
        <w:spacing w:before="0" w:beforeAutospacing="0" w:after="150" w:afterAutospacing="0" w:line="300" w:lineRule="atLeast"/>
        <w:rPr>
          <w:rFonts w:asciiTheme="minorHAnsi" w:hAnsiTheme="minorHAnsi"/>
          <w:color w:val="333333"/>
          <w:sz w:val="22"/>
          <w:szCs w:val="22"/>
        </w:rPr>
      </w:pPr>
      <w:r>
        <w:rPr>
          <w:rFonts w:asciiTheme="minorHAnsi" w:eastAsia="Times New Roman" w:hAnsiTheme="minorHAnsi"/>
          <w:color w:val="333333"/>
          <w:sz w:val="22"/>
          <w:szCs w:val="22"/>
          <w:shd w:val="clear" w:color="auto" w:fill="FFFFFF"/>
        </w:rPr>
        <w:t>The next 1 billion new I</w:t>
      </w:r>
      <w:r w:rsidRPr="00A0344C">
        <w:rPr>
          <w:rFonts w:asciiTheme="minorHAnsi" w:eastAsia="Times New Roman" w:hAnsiTheme="minorHAnsi"/>
          <w:color w:val="333333"/>
          <w:sz w:val="22"/>
          <w:szCs w:val="22"/>
          <w:shd w:val="clear" w:color="auto" w:fill="FFFFFF"/>
        </w:rPr>
        <w:t xml:space="preserve">nternet connections will be from mobile devices in the hands of young people from developing countries. </w:t>
      </w:r>
      <w:r w:rsidRPr="00A0344C">
        <w:rPr>
          <w:rFonts w:asciiTheme="minorHAnsi" w:hAnsiTheme="minorHAnsi"/>
          <w:color w:val="333333"/>
          <w:sz w:val="22"/>
          <w:szCs w:val="22"/>
        </w:rPr>
        <w:t xml:space="preserve">The UNESCO </w:t>
      </w:r>
      <w:proofErr w:type="spellStart"/>
      <w:r w:rsidRPr="00A0344C">
        <w:rPr>
          <w:rFonts w:asciiTheme="minorHAnsi" w:hAnsiTheme="minorHAnsi"/>
          <w:color w:val="333333"/>
          <w:sz w:val="22"/>
          <w:szCs w:val="22"/>
        </w:rPr>
        <w:t>YouthMobile</w:t>
      </w:r>
      <w:proofErr w:type="spellEnd"/>
      <w:r w:rsidRPr="00A0344C">
        <w:rPr>
          <w:rFonts w:asciiTheme="minorHAnsi" w:hAnsiTheme="minorHAnsi"/>
          <w:color w:val="333333"/>
          <w:sz w:val="22"/>
          <w:szCs w:val="22"/>
        </w:rPr>
        <w:t xml:space="preserve"> Initiative builds on the experience of many worldwide initiatives that introduce young people to computer science programming (learning-to-code) and problem solving (coding-to-learn). It also seeks to build on experiences targeting young women who are vastly underrepresented in this field. Finally it builds on the consideration that for millions of young people, the smartphone in their pocket is a very powerful computer, it will be their only computer, and they use it for nearly every aspect of their lives: communicating, learning, taking pictures, and playing games.</w:t>
      </w:r>
    </w:p>
    <w:p w14:paraId="74E67F29" w14:textId="77777777" w:rsidR="00A0344C" w:rsidRPr="00A0344C" w:rsidRDefault="00A0344C" w:rsidP="00A0344C">
      <w:pPr>
        <w:spacing w:after="0" w:line="240" w:lineRule="auto"/>
        <w:rPr>
          <w:rFonts w:eastAsia="Times New Roman" w:cs="Times New Roman"/>
        </w:rPr>
      </w:pPr>
    </w:p>
    <w:p w14:paraId="2D9EDC30" w14:textId="5ED23ABF" w:rsidR="00775211" w:rsidRPr="00A0344C" w:rsidRDefault="00775211" w:rsidP="00A0344C">
      <w:pPr>
        <w:spacing w:after="0" w:line="240" w:lineRule="auto"/>
        <w:rPr>
          <w:rFonts w:eastAsia="Times New Roman" w:cs="Times New Roman"/>
        </w:rPr>
      </w:pPr>
      <w:r w:rsidRPr="00A0344C">
        <w:t>Develop a platform t</w:t>
      </w:r>
      <w:bookmarkStart w:id="0" w:name="_GoBack"/>
      <w:bookmarkEnd w:id="0"/>
      <w:r w:rsidRPr="00A0344C">
        <w:t>o teach children in the developing world about Computer Science.</w:t>
      </w:r>
    </w:p>
    <w:p w14:paraId="4271E811" w14:textId="77777777" w:rsidR="00775211" w:rsidRPr="00A0344C" w:rsidRDefault="00775211" w:rsidP="00822F5F"/>
    <w:p w14:paraId="6B203189" w14:textId="77777777" w:rsidR="00822F5F" w:rsidRPr="00A0344C" w:rsidRDefault="00822F5F" w:rsidP="00822F5F">
      <w:r w:rsidRPr="00A0344C">
        <w:t>Considerations:</w:t>
      </w:r>
    </w:p>
    <w:p w14:paraId="5DBE2F20" w14:textId="1612B7C1" w:rsidR="00713859" w:rsidRDefault="00A0344C" w:rsidP="00A0344C">
      <w:pPr>
        <w:pStyle w:val="ListParagraph"/>
        <w:numPr>
          <w:ilvl w:val="0"/>
          <w:numId w:val="1"/>
        </w:numPr>
      </w:pPr>
      <w:r>
        <w:t xml:space="preserve">While platforms like </w:t>
      </w:r>
      <w:proofErr w:type="spellStart"/>
      <w:r>
        <w:t>Codecademy</w:t>
      </w:r>
      <w:proofErr w:type="spellEnd"/>
      <w:r>
        <w:t xml:space="preserve"> exist, it assumes basic computer knowledge. Try to cater this platform to someone who is in the beginning stages of learning to use a computer.</w:t>
      </w:r>
    </w:p>
    <w:p w14:paraId="5EFC749E" w14:textId="1D90EDDB" w:rsidR="00A0344C" w:rsidRPr="00A0344C" w:rsidRDefault="00A0344C" w:rsidP="00A0344C">
      <w:pPr>
        <w:pStyle w:val="ListParagraph"/>
        <w:numPr>
          <w:ilvl w:val="0"/>
          <w:numId w:val="1"/>
        </w:numPr>
      </w:pPr>
      <w:proofErr w:type="spellStart"/>
      <w:r>
        <w:t>Mircoservies</w:t>
      </w:r>
      <w:proofErr w:type="spellEnd"/>
      <w:r>
        <w:t xml:space="preserve"> are an interesting way to attack this problem. What if your platform paired tutors with children for very small time periods via video chat? </w:t>
      </w:r>
    </w:p>
    <w:sectPr w:rsidR="00A0344C" w:rsidRPr="00A0344C" w:rsidSect="00822F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3C1BC9"/>
    <w:multiLevelType w:val="hybridMultilevel"/>
    <w:tmpl w:val="85021BE6"/>
    <w:lvl w:ilvl="0" w:tplc="20CED5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F5F"/>
    <w:rsid w:val="00033E4D"/>
    <w:rsid w:val="00323617"/>
    <w:rsid w:val="00713859"/>
    <w:rsid w:val="00771790"/>
    <w:rsid w:val="00775211"/>
    <w:rsid w:val="00822F5F"/>
    <w:rsid w:val="00A0344C"/>
    <w:rsid w:val="00AF44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3FB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F5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2F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F5F"/>
    <w:rPr>
      <w:rFonts w:ascii="Tahoma" w:hAnsi="Tahoma" w:cs="Tahoma"/>
      <w:sz w:val="16"/>
      <w:szCs w:val="16"/>
    </w:rPr>
  </w:style>
  <w:style w:type="paragraph" w:styleId="ListParagraph">
    <w:name w:val="List Paragraph"/>
    <w:basedOn w:val="Normal"/>
    <w:uiPriority w:val="34"/>
    <w:qFormat/>
    <w:rsid w:val="00822F5F"/>
    <w:pPr>
      <w:ind w:left="720"/>
      <w:contextualSpacing/>
    </w:pPr>
  </w:style>
  <w:style w:type="paragraph" w:styleId="NormalWeb">
    <w:name w:val="Normal (Web)"/>
    <w:basedOn w:val="Normal"/>
    <w:uiPriority w:val="99"/>
    <w:semiHidden/>
    <w:unhideWhenUsed/>
    <w:rsid w:val="00A0344C"/>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F5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2F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F5F"/>
    <w:rPr>
      <w:rFonts w:ascii="Tahoma" w:hAnsi="Tahoma" w:cs="Tahoma"/>
      <w:sz w:val="16"/>
      <w:szCs w:val="16"/>
    </w:rPr>
  </w:style>
  <w:style w:type="paragraph" w:styleId="ListParagraph">
    <w:name w:val="List Paragraph"/>
    <w:basedOn w:val="Normal"/>
    <w:uiPriority w:val="34"/>
    <w:qFormat/>
    <w:rsid w:val="00822F5F"/>
    <w:pPr>
      <w:ind w:left="720"/>
      <w:contextualSpacing/>
    </w:pPr>
  </w:style>
  <w:style w:type="paragraph" w:styleId="NormalWeb">
    <w:name w:val="Normal (Web)"/>
    <w:basedOn w:val="Normal"/>
    <w:uiPriority w:val="99"/>
    <w:semiHidden/>
    <w:unhideWhenUsed/>
    <w:rsid w:val="00A0344C"/>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0293751">
      <w:bodyDiv w:val="1"/>
      <w:marLeft w:val="0"/>
      <w:marRight w:val="0"/>
      <w:marTop w:val="0"/>
      <w:marBottom w:val="0"/>
      <w:divBdr>
        <w:top w:val="none" w:sz="0" w:space="0" w:color="auto"/>
        <w:left w:val="none" w:sz="0" w:space="0" w:color="auto"/>
        <w:bottom w:val="none" w:sz="0" w:space="0" w:color="auto"/>
        <w:right w:val="none" w:sz="0" w:space="0" w:color="auto"/>
      </w:divBdr>
    </w:div>
    <w:div w:id="148839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182</Words>
  <Characters>1041</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1221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 Grosh</dc:creator>
  <cp:lastModifiedBy>Evan Klein</cp:lastModifiedBy>
  <cp:revision>4</cp:revision>
  <dcterms:created xsi:type="dcterms:W3CDTF">2016-03-30T01:36:00Z</dcterms:created>
  <dcterms:modified xsi:type="dcterms:W3CDTF">2016-03-30T02:52:00Z</dcterms:modified>
</cp:coreProperties>
</file>