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3320"/>
        <w:gridCol w:w="120"/>
        <w:gridCol w:w="80"/>
        <w:gridCol w:w="2980"/>
        <w:gridCol w:w="120"/>
        <w:gridCol w:w="80"/>
        <w:gridCol w:w="140"/>
        <w:gridCol w:w="2120"/>
        <w:gridCol w:w="120"/>
        <w:gridCol w:w="80"/>
        <w:gridCol w:w="2160"/>
        <w:gridCol w:w="120"/>
      </w:tblGrid>
      <w:tr w:rsidR="002D6DCD" w:rsidTr="0057787E">
        <w:trPr>
          <w:trHeight w:val="310"/>
        </w:trPr>
        <w:tc>
          <w:tcPr>
            <w:tcW w:w="3540" w:type="dxa"/>
            <w:gridSpan w:val="3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 xml:space="preserve">13. 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– IPA SMA/MA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CD" w:rsidTr="0057787E">
        <w:trPr>
          <w:trHeight w:val="240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0" w:type="dxa"/>
            <w:gridSpan w:val="5"/>
            <w:vMerge w:val="restart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46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Materi</w:t>
            </w:r>
            <w:proofErr w:type="spellEnd"/>
          </w:p>
        </w:tc>
      </w:tr>
      <w:tr w:rsidR="002D6DCD" w:rsidTr="0057787E">
        <w:trPr>
          <w:trHeight w:val="361"/>
        </w:trPr>
        <w:tc>
          <w:tcPr>
            <w:tcW w:w="100" w:type="dxa"/>
            <w:tcBorders>
              <w:left w:val="single" w:sz="8" w:space="0" w:color="auto"/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5"/>
            <w:vMerge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CD" w:rsidTr="0057787E">
        <w:trPr>
          <w:trHeight w:val="242"/>
        </w:trPr>
        <w:tc>
          <w:tcPr>
            <w:tcW w:w="100" w:type="dxa"/>
            <w:tcBorders>
              <w:top w:val="single" w:sz="8" w:space="0" w:color="D0CECE"/>
              <w:lef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0" w:type="dxa"/>
            <w:tcBorders>
              <w:top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242" w:lineRule="exact"/>
              <w:ind w:left="10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kognitif</w:t>
            </w:r>
            <w:proofErr w:type="spellEnd"/>
          </w:p>
        </w:tc>
        <w:tc>
          <w:tcPr>
            <w:tcW w:w="120" w:type="dxa"/>
            <w:tcBorders>
              <w:top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100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Mekanika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gridSpan w:val="2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Optik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Termodinamika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19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2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80" w:type="dxa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60" w:type="dxa"/>
            <w:gridSpan w:val="2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60" w:type="dxa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D6DCD" w:rsidTr="0057787E">
        <w:trPr>
          <w:trHeight w:val="1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D6DCD" w:rsidTr="0057787E">
        <w:trPr>
          <w:trHeight w:val="24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pemahaman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memahami</w:t>
            </w:r>
            <w:proofErr w:type="spellEnd"/>
          </w:p>
        </w:tc>
        <w:tc>
          <w:tcPr>
            <w:tcW w:w="2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</w:tr>
      <w:tr w:rsidR="002D6DCD" w:rsidTr="0057787E">
        <w:trPr>
          <w:trHeight w:val="267"/>
        </w:trPr>
        <w:tc>
          <w:tcPr>
            <w:tcW w:w="35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7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23"/>
              </w:rPr>
              <w:t>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Mengidentifikasi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7" w:lineRule="exact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7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pengetahuan</w:t>
            </w:r>
            <w:proofErr w:type="spellEnd"/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7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memahami</w:t>
            </w:r>
            <w:proofErr w:type="spellEnd"/>
          </w:p>
        </w:tc>
      </w:tr>
      <w:tr w:rsidR="002D6DCD" w:rsidTr="0057787E">
        <w:trPr>
          <w:trHeight w:val="236"/>
        </w:trPr>
        <w:tc>
          <w:tcPr>
            <w:tcW w:w="35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36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23"/>
              </w:rPr>
              <w:t>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Menyebutkan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36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pengukuran</w:t>
            </w:r>
            <w:proofErr w:type="spellEnd"/>
          </w:p>
        </w:tc>
        <w:tc>
          <w:tcPr>
            <w:tcW w:w="2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36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36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</w:tr>
      <w:tr w:rsidR="002D6DCD" w:rsidTr="0057787E">
        <w:trPr>
          <w:trHeight w:val="286"/>
        </w:trPr>
        <w:tc>
          <w:tcPr>
            <w:tcW w:w="35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23"/>
              </w:rPr>
              <w:t>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Menunjukkan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hubungan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Impuls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220" w:type="dxa"/>
            <w:gridSpan w:val="2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karakteristik</w:t>
            </w:r>
            <w:proofErr w:type="spellEnd"/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sifat-sifat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gas ideal</w:t>
            </w:r>
          </w:p>
        </w:tc>
      </w:tr>
      <w:tr w:rsidR="002D6DCD" w:rsidTr="0057787E">
        <w:trPr>
          <w:trHeight w:val="266"/>
        </w:trPr>
        <w:tc>
          <w:tcPr>
            <w:tcW w:w="35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6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23"/>
              </w:rPr>
              <w:t>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Membedakan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2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momentum</w:t>
            </w:r>
          </w:p>
        </w:tc>
        <w:tc>
          <w:tcPr>
            <w:tcW w:w="220" w:type="dxa"/>
            <w:gridSpan w:val="2"/>
            <w:vMerge w:val="restart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D6DCD" w:rsidTr="0057787E">
        <w:trPr>
          <w:trHeight w:val="276"/>
        </w:trPr>
        <w:tc>
          <w:tcPr>
            <w:tcW w:w="35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75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Symbol" w:eastAsia="Symbol" w:hAnsi="Symbol"/>
                <w:sz w:val="23"/>
              </w:rPr>
              <w:t>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Mengelompokkan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Mengklasifikasi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gridSpan w:val="2"/>
            <w:vMerge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ciri-ciri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bunyi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D6DCD" w:rsidTr="0057787E">
        <w:trPr>
          <w:trHeight w:val="25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cahaya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78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-2321560</wp:posOffset>
            </wp:positionV>
            <wp:extent cx="9404350" cy="24701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pict>
          <v:rect id="_x0000_s1027" style="position:absolute;margin-left:-.65pt;margin-top:-131.95pt;width:1pt;height:1pt;z-index:-25165516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28" style="position:absolute;margin-left:175.7pt;margin-top:-131.95pt;width:1.05pt;height:1pt;z-index:-25165414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29" style="position:absolute;margin-left:334.7pt;margin-top:-131.95pt;width:1pt;height:1pt;z-index:-25165312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0" style="position:absolute;margin-left:457.5pt;margin-top:-131.95pt;width:1.05pt;height:1pt;z-index:-25165209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1" style="position:absolute;margin-left:575.8pt;margin-top:-131.95pt;width:1.05pt;height:1pt;z-index:-25165107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2" style="position:absolute;margin-left:-.65pt;margin-top:-.65pt;width:1pt;height:1pt;z-index:-25165004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3" style="position:absolute;margin-left:175.7pt;margin-top:-.65pt;width:1.05pt;height:1pt;z-index:-25164902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4" style="position:absolute;margin-left:334.7pt;margin-top:-.65pt;width:1pt;height:1pt;z-index:-25164800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5" style="position:absolute;margin-left:457.5pt;margin-top:-.65pt;width:1.05pt;height:1pt;z-index:-25164697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36" style="position:absolute;margin-left:575.8pt;margin-top:-.65pt;width:1.05pt;height:1pt;z-index:-251645952;mso-position-horizontal-relative:text;mso-position-vertical-relative:text" o:userdrawn="t" fillcolor="black" strokecolor="none"/>
        </w:pict>
      </w: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395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35" w:lineRule="auto"/>
        <w:ind w:left="-109" w:right="100"/>
        <w:jc w:val="center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Listrik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, Magnet, </w:t>
      </w:r>
      <w:proofErr w:type="spellStart"/>
      <w:r>
        <w:rPr>
          <w:rFonts w:ascii="Times New Roman" w:eastAsia="Times New Roman" w:hAnsi="Times New Roman"/>
          <w:b/>
          <w:sz w:val="23"/>
        </w:rPr>
        <w:t>dan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Fisika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Modern</w:t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pict>
          <v:rect id="_x0000_s1037" style="position:absolute;margin-left:158.4pt;margin-top:-48.45pt;width:1pt;height:1pt;z-index:-251644928" o:userdrawn="t" fillcolor="black" strokecolor="none"/>
        </w:pict>
      </w: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-605155</wp:posOffset>
            </wp:positionV>
            <wp:extent cx="2082165" cy="231076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-605155</wp:posOffset>
            </wp:positionV>
            <wp:extent cx="2082165" cy="231076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6DCD" w:rsidRDefault="002D6DCD" w:rsidP="002D6DCD">
      <w:pPr>
        <w:spacing w:line="51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34" w:lineRule="auto"/>
        <w:ind w:left="10" w:right="2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Peserta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didik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mampu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memahami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pengetahuan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tentang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:rsidR="002D6DCD" w:rsidRDefault="002D6DCD" w:rsidP="002D6DCD">
      <w:pPr>
        <w:spacing w:line="31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numPr>
          <w:ilvl w:val="0"/>
          <w:numId w:val="1"/>
        </w:numPr>
        <w:tabs>
          <w:tab w:val="left" w:pos="210"/>
        </w:tabs>
        <w:spacing w:line="233" w:lineRule="auto"/>
        <w:ind w:left="210" w:right="1080" w:hanging="210"/>
        <w:rPr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spektrum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gelombang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elektromagnet</w:t>
      </w:r>
      <w:proofErr w:type="spellEnd"/>
    </w:p>
    <w:p w:rsidR="002D6DCD" w:rsidRDefault="002D6DCD" w:rsidP="002D6DCD">
      <w:pPr>
        <w:spacing w:line="1" w:lineRule="exact"/>
        <w:rPr>
          <w:sz w:val="22"/>
        </w:rPr>
      </w:pPr>
    </w:p>
    <w:p w:rsidR="002D6DCD" w:rsidRDefault="002D6DCD" w:rsidP="002D6DCD">
      <w:pPr>
        <w:numPr>
          <w:ilvl w:val="0"/>
          <w:numId w:val="1"/>
        </w:numPr>
        <w:tabs>
          <w:tab w:val="left" w:pos="210"/>
        </w:tabs>
        <w:spacing w:line="226" w:lineRule="auto"/>
        <w:ind w:left="210" w:hanging="210"/>
        <w:rPr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inti</w:t>
      </w:r>
      <w:proofErr w:type="spellEnd"/>
      <w:r>
        <w:rPr>
          <w:rFonts w:ascii="Times New Roman" w:eastAsia="Times New Roman" w:hAnsi="Times New Roman"/>
          <w:sz w:val="23"/>
        </w:rPr>
        <w:t xml:space="preserve"> atom</w:t>
      </w:r>
    </w:p>
    <w:p w:rsidR="002D6DCD" w:rsidRDefault="002D6DCD" w:rsidP="002D6DCD">
      <w:pPr>
        <w:spacing w:line="20" w:lineRule="exact"/>
        <w:rPr>
          <w:sz w:val="23"/>
        </w:rPr>
      </w:pPr>
    </w:p>
    <w:p w:rsidR="002D6DCD" w:rsidRDefault="002D6DCD" w:rsidP="002D6DCD">
      <w:pPr>
        <w:numPr>
          <w:ilvl w:val="0"/>
          <w:numId w:val="1"/>
        </w:numPr>
        <w:tabs>
          <w:tab w:val="left" w:pos="210"/>
        </w:tabs>
        <w:spacing w:line="221" w:lineRule="auto"/>
        <w:ind w:left="210" w:right="600" w:hanging="210"/>
        <w:rPr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karakteristik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inti</w:t>
      </w:r>
      <w:proofErr w:type="spellEnd"/>
      <w:r>
        <w:rPr>
          <w:rFonts w:ascii="Times New Roman" w:eastAsia="Times New Roman" w:hAnsi="Times New Roman"/>
          <w:sz w:val="23"/>
        </w:rPr>
        <w:t xml:space="preserve"> atom </w:t>
      </w:r>
      <w:proofErr w:type="spellStart"/>
      <w:r>
        <w:rPr>
          <w:rFonts w:ascii="Times New Roman" w:eastAsia="Times New Roman" w:hAnsi="Times New Roman"/>
          <w:sz w:val="23"/>
        </w:rPr>
        <w:t>dan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radioaktivitas</w:t>
      </w:r>
      <w:proofErr w:type="spellEnd"/>
    </w:p>
    <w:p w:rsidR="002D6DCD" w:rsidRDefault="002D6DCD" w:rsidP="002D6DCD">
      <w:pPr>
        <w:spacing w:line="16" w:lineRule="exact"/>
        <w:rPr>
          <w:sz w:val="23"/>
        </w:rPr>
      </w:pPr>
    </w:p>
    <w:p w:rsidR="002D6DCD" w:rsidRDefault="002D6DCD" w:rsidP="002D6DCD">
      <w:pPr>
        <w:numPr>
          <w:ilvl w:val="0"/>
          <w:numId w:val="1"/>
        </w:numPr>
        <w:tabs>
          <w:tab w:val="left" w:pos="210"/>
        </w:tabs>
        <w:spacing w:line="224" w:lineRule="auto"/>
        <w:ind w:left="210" w:right="700" w:hanging="210"/>
        <w:rPr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manfaat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radioaktif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dalam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teknologi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rect id="_x0000_s1040" style="position:absolute;margin-left:158.4pt;margin-top:13.25pt;width:1pt;height:1pt;z-index:-251641856" o:userdrawn="t" fillcolor="black" strokecolor="none"/>
        </w:pict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  <w:sectPr w:rsidR="002D6DCD">
          <w:pgSz w:w="15840" w:h="12240" w:orient="landscape"/>
          <w:pgMar w:top="1271" w:right="480" w:bottom="766" w:left="540" w:header="0" w:footer="0" w:gutter="0"/>
          <w:cols w:num="2" w:space="0" w:equalWidth="0">
            <w:col w:w="11540" w:space="90"/>
            <w:col w:w="3190"/>
          </w:cols>
          <w:docGrid w:linePitch="360"/>
        </w:sectPr>
      </w:pPr>
    </w:p>
    <w:p w:rsidR="002D6DCD" w:rsidRDefault="002D6DCD" w:rsidP="002D6DCD">
      <w:pPr>
        <w:spacing w:line="230" w:lineRule="auto"/>
        <w:ind w:left="100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lastRenderedPageBreak/>
        <w:t>Aplikasi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pict>
          <v:line id="_x0000_s1041" style="position:absolute;z-index:-251640832" from="-.15pt,-12.55pt" to="-.15pt,247.2pt" o:userdrawn="t" strokeweight=".1196mm"/>
        </w:pict>
      </w:r>
    </w:p>
    <w:p w:rsidR="002D6DCD" w:rsidRDefault="002D6DCD" w:rsidP="002D6DCD">
      <w:pPr>
        <w:numPr>
          <w:ilvl w:val="0"/>
          <w:numId w:val="2"/>
        </w:numPr>
        <w:tabs>
          <w:tab w:val="left" w:pos="400"/>
        </w:tabs>
        <w:spacing w:line="0" w:lineRule="atLeast"/>
        <w:ind w:left="400" w:hanging="228"/>
        <w:rPr>
          <w:rFonts w:ascii="Symbol" w:eastAsia="Symbol" w:hAnsi="Symbol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Menginterpretasi</w:t>
      </w:r>
      <w:proofErr w:type="spellEnd"/>
    </w:p>
    <w:p w:rsidR="002D6DCD" w:rsidRDefault="002D6DCD" w:rsidP="002D6DCD">
      <w:pPr>
        <w:numPr>
          <w:ilvl w:val="0"/>
          <w:numId w:val="2"/>
        </w:numPr>
        <w:tabs>
          <w:tab w:val="left" w:pos="400"/>
        </w:tabs>
        <w:spacing w:line="234" w:lineRule="auto"/>
        <w:ind w:left="400" w:hanging="228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Menghitung</w:t>
      </w:r>
      <w:proofErr w:type="spellEnd"/>
    </w:p>
    <w:p w:rsidR="002D6DCD" w:rsidRDefault="002D6DCD" w:rsidP="002D6DCD">
      <w:pPr>
        <w:numPr>
          <w:ilvl w:val="0"/>
          <w:numId w:val="2"/>
        </w:numPr>
        <w:tabs>
          <w:tab w:val="left" w:pos="400"/>
        </w:tabs>
        <w:spacing w:line="234" w:lineRule="auto"/>
        <w:ind w:left="400" w:hanging="228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Mengurutkan</w:t>
      </w:r>
      <w:proofErr w:type="spellEnd"/>
    </w:p>
    <w:p w:rsidR="002D6DCD" w:rsidRDefault="002D6DCD" w:rsidP="002D6DCD">
      <w:pPr>
        <w:numPr>
          <w:ilvl w:val="0"/>
          <w:numId w:val="2"/>
        </w:numPr>
        <w:tabs>
          <w:tab w:val="left" w:pos="400"/>
        </w:tabs>
        <w:spacing w:line="236" w:lineRule="auto"/>
        <w:ind w:left="400" w:hanging="228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Menerapkan</w:t>
      </w:r>
      <w:proofErr w:type="spellEnd"/>
    </w:p>
    <w:p w:rsidR="002D6DCD" w:rsidRDefault="002D6DCD" w:rsidP="002D6DCD">
      <w:pPr>
        <w:numPr>
          <w:ilvl w:val="0"/>
          <w:numId w:val="2"/>
        </w:numPr>
        <w:tabs>
          <w:tab w:val="left" w:pos="400"/>
        </w:tabs>
        <w:spacing w:line="234" w:lineRule="auto"/>
        <w:ind w:left="400" w:hanging="228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Memodifikasi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sz w:val="23"/>
        </w:rPr>
        <w:pict>
          <v:rect id="_x0000_s1042" style="position:absolute;margin-left:-.65pt;margin-top:177.95pt;width:1pt;height:1.05pt;z-index:-251639808" o:userdrawn="t" fillcolor="black" strokecolor="none"/>
        </w:pict>
      </w:r>
      <w:r>
        <w:rPr>
          <w:rFonts w:ascii="Symbol" w:eastAsia="Symbol" w:hAnsi="Symbol"/>
          <w:sz w:val="23"/>
        </w:rPr>
        <w:pict>
          <v:line id="_x0000_s1043" style="position:absolute;z-index:-251638784" from=".1pt,178.5pt" to="175.9pt,178.5pt" o:userdrawn="t" strokeweight=".1196mm"/>
        </w:pict>
      </w:r>
    </w:p>
    <w:p w:rsidR="002D6DCD" w:rsidRDefault="002D6DCD" w:rsidP="002D6DCD">
      <w:pPr>
        <w:spacing w:line="1" w:lineRule="exact"/>
        <w:rPr>
          <w:rFonts w:ascii="Times New Roman" w:eastAsia="Times New Roman" w:hAnsi="Times New Roman"/>
          <w:sz w:val="1"/>
        </w:rPr>
      </w:pPr>
      <w:r>
        <w:rPr>
          <w:rFonts w:ascii="Times New Roman" w:eastAsia="Times New Roman" w:hAnsi="Times New Roman"/>
        </w:rPr>
        <w:br w:type="column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2980"/>
        <w:gridCol w:w="220"/>
        <w:gridCol w:w="2240"/>
        <w:gridCol w:w="220"/>
        <w:gridCol w:w="2140"/>
        <w:gridCol w:w="240"/>
        <w:gridCol w:w="3040"/>
      </w:tblGrid>
      <w:tr w:rsidR="002D6DCD" w:rsidTr="0057787E">
        <w:trPr>
          <w:trHeight w:val="241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2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32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1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</w:tr>
      <w:tr w:rsidR="002D6DCD" w:rsidTr="0057787E">
        <w:trPr>
          <w:trHeight w:val="250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mengaplikasikan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mengaplikasikan</w:t>
            </w:r>
            <w:proofErr w:type="spellEnd"/>
          </w:p>
        </w:tc>
        <w:tc>
          <w:tcPr>
            <w:tcW w:w="2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mengaplikasikan</w:t>
            </w:r>
            <w:proofErr w:type="spellEnd"/>
          </w:p>
        </w:tc>
        <w:tc>
          <w:tcPr>
            <w:tcW w:w="3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mengaplikasikan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</w:tr>
      <w:tr w:rsidR="002D6DCD" w:rsidTr="0057787E">
        <w:trPr>
          <w:trHeight w:val="24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1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pengukuran</w:t>
            </w:r>
            <w:proofErr w:type="spellEnd"/>
          </w:p>
        </w:tc>
        <w:tc>
          <w:tcPr>
            <w:tcW w:w="2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statis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vektor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bunyi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azas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Black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ukur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listrik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Newton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cahaya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kalor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rangkaian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AC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DC</w:t>
            </w:r>
          </w:p>
        </w:tc>
      </w:tr>
      <w:tr w:rsidR="002D6DCD" w:rsidTr="0057787E">
        <w:trPr>
          <w:trHeight w:val="260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planet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satelit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dalam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perpindahan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kalor</w:t>
            </w:r>
            <w:proofErr w:type="spellEnd"/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0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elektromagnet</w:t>
            </w:r>
            <w:proofErr w:type="spellEnd"/>
          </w:p>
        </w:tc>
      </w:tr>
      <w:tr w:rsidR="002D6DCD" w:rsidTr="0057787E">
        <w:trPr>
          <w:trHeight w:val="267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tata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surya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6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r>
              <w:rPr>
                <w:rFonts w:ascii="Times New Roman" w:eastAsia="Times New Roman" w:hAnsi="Times New Roman"/>
                <w:sz w:val="23"/>
              </w:rPr>
              <w:t xml:space="preserve">gas ideal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6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induksi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gaya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magnetik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usaha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energi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termodinamika</w:t>
            </w:r>
            <w:proofErr w:type="spellEnd"/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gejala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kuantum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5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perubahannya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relativitas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khusus</w:t>
            </w:r>
            <w:proofErr w:type="spellEnd"/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kekekalan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energi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260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inti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atom</w:t>
            </w:r>
          </w:p>
        </w:tc>
      </w:tr>
      <w:tr w:rsidR="002D6DCD" w:rsidTr="0057787E">
        <w:trPr>
          <w:trHeight w:val="25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mekanik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lurus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melingkar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parabola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impuls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momentum,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tumbukan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torsi,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inersia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titik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berat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momentum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sudut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pada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6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tegar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60"/>
        </w:trPr>
        <w:tc>
          <w:tcPr>
            <w:tcW w:w="2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statis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dinamis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70"/>
        </w:trPr>
        <w:tc>
          <w:tcPr>
            <w:tcW w:w="2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pict>
          <v:rect id="_x0000_s1044" style="position:absolute;margin-left:-.3pt;margin-top:-.65pt;width:1pt;height:1pt;z-index:-25163776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45" style="position:absolute;margin-left:158.7pt;margin-top:-.65pt;width:1pt;height:1pt;z-index:-25163673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46" style="position:absolute;margin-left:281.5pt;margin-top:-.65pt;width:1.05pt;height:1pt;z-index:-25163571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47" style="position:absolute;margin-left:399.8pt;margin-top:-.65pt;width:1.05pt;height:1pt;z-index:-25163468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48" style="position:absolute;margin-left:563.9pt;margin-top:-.65pt;width:1.05pt;height:1pt;z-index:-251633664;mso-position-horizontal-relative:text;mso-position-vertical-relative:text" o:userdrawn="t" fillcolor="black" strokecolor="none"/>
        </w:pict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  <w:sectPr w:rsidR="002D6DCD">
          <w:type w:val="continuous"/>
          <w:pgSz w:w="15840" w:h="12240" w:orient="landscape"/>
          <w:pgMar w:top="1271" w:right="480" w:bottom="766" w:left="540" w:header="0" w:footer="0" w:gutter="0"/>
          <w:cols w:num="2" w:space="0" w:equalWidth="0">
            <w:col w:w="2800" w:space="720"/>
            <w:col w:w="11300"/>
          </w:cols>
          <w:docGrid w:linePitch="360"/>
        </w:sectPr>
      </w:pPr>
    </w:p>
    <w:p w:rsidR="002D6DCD" w:rsidRDefault="002D6DCD" w:rsidP="002D6DCD">
      <w:pPr>
        <w:spacing w:line="3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tabs>
          <w:tab w:val="left" w:pos="12640"/>
        </w:tabs>
        <w:spacing w:line="0" w:lineRule="atLeast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i/>
          <w:sz w:val="19"/>
        </w:rPr>
        <w:t xml:space="preserve">Kisi-Kisi UN SMA/MA, SMTK, </w:t>
      </w:r>
      <w:proofErr w:type="spellStart"/>
      <w:r>
        <w:rPr>
          <w:rFonts w:ascii="Times New Roman" w:eastAsia="Times New Roman" w:hAnsi="Times New Roman"/>
          <w:b/>
          <w:i/>
          <w:sz w:val="19"/>
        </w:rPr>
        <w:t>dan</w:t>
      </w:r>
      <w:proofErr w:type="spellEnd"/>
      <w:r>
        <w:rPr>
          <w:rFonts w:ascii="Times New Roman" w:eastAsia="Times New Roman" w:hAnsi="Times New Roman"/>
          <w:b/>
          <w:i/>
          <w:sz w:val="19"/>
        </w:rPr>
        <w:t xml:space="preserve"> SMAK </w:t>
      </w:r>
      <w:proofErr w:type="spellStart"/>
      <w:r>
        <w:rPr>
          <w:rFonts w:ascii="Times New Roman" w:eastAsia="Times New Roman" w:hAnsi="Times New Roman"/>
          <w:b/>
          <w:i/>
          <w:sz w:val="19"/>
        </w:rPr>
        <w:t>Tahun</w:t>
      </w:r>
      <w:proofErr w:type="spellEnd"/>
      <w:r>
        <w:rPr>
          <w:rFonts w:ascii="Times New Roman" w:eastAsia="Times New Roman" w:hAnsi="Times New Roman"/>
          <w:b/>
          <w:i/>
          <w:sz w:val="19"/>
        </w:rPr>
        <w:t xml:space="preserve"> 2018/2019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 xml:space="preserve">| </w:t>
      </w:r>
      <w:r>
        <w:rPr>
          <w:rFonts w:ascii="Times New Roman" w:eastAsia="Times New Roman" w:hAnsi="Times New Roman"/>
          <w:b/>
          <w:sz w:val="19"/>
        </w:rPr>
        <w:t>23</w:t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9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16510</wp:posOffset>
            </wp:positionV>
            <wp:extent cx="9355455" cy="44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5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  <w:sectPr w:rsidR="002D6DCD">
          <w:type w:val="continuous"/>
          <w:pgSz w:w="15840" w:h="12240" w:orient="landscape"/>
          <w:pgMar w:top="1271" w:right="480" w:bottom="766" w:left="540" w:header="0" w:footer="0" w:gutter="0"/>
          <w:cols w:space="0" w:equalWidth="0">
            <w:col w:w="14820"/>
          </w:cols>
          <w:docGrid w:linePitch="360"/>
        </w:sectPr>
      </w:pPr>
    </w:p>
    <w:p w:rsidR="002D6DCD" w:rsidRDefault="002D6DCD" w:rsidP="002D6DCD">
      <w:pPr>
        <w:spacing w:line="327" w:lineRule="exact"/>
        <w:rPr>
          <w:rFonts w:ascii="Times New Roman" w:eastAsia="Times New Roman" w:hAnsi="Times New Roman"/>
        </w:rPr>
      </w:pPr>
      <w:bookmarkStart w:id="0" w:name="page24"/>
      <w:bookmarkEnd w:id="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338455</wp:posOffset>
            </wp:positionH>
            <wp:positionV relativeFrom="page">
              <wp:posOffset>826770</wp:posOffset>
            </wp:positionV>
            <wp:extent cx="2240280" cy="648970"/>
            <wp:effectExtent l="19050" t="0" r="762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6DCD" w:rsidRDefault="002D6DCD" w:rsidP="002D6DCD">
      <w:pPr>
        <w:spacing w:line="0" w:lineRule="atLeast"/>
        <w:ind w:left="760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Level </w:t>
      </w:r>
      <w:proofErr w:type="spellStart"/>
      <w:r>
        <w:rPr>
          <w:rFonts w:ascii="Times New Roman" w:eastAsia="Times New Roman" w:hAnsi="Times New Roman"/>
          <w:b/>
          <w:sz w:val="22"/>
        </w:rPr>
        <w:t>kognitif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2"/>
        </w:rPr>
        <w:pict>
          <v:line id="_x0000_s1051" style="position:absolute;z-index:-251630592" from="1.8pt,-12.3pt" to="1.8pt,19.2pt" o:userdrawn="t" strokeweight=".1196mm"/>
        </w:pict>
      </w:r>
      <w:r>
        <w:rPr>
          <w:rFonts w:ascii="Times New Roman" w:eastAsia="Times New Roman" w:hAnsi="Times New Roman"/>
          <w:b/>
          <w:sz w:val="22"/>
        </w:rPr>
        <w:pict>
          <v:rect id="_x0000_s1052" style="position:absolute;margin-left:1.3pt;margin-top:18.95pt;width:1.05pt;height:1.05pt;z-index:-251629568" o:userdrawn="t" fillcolor="black" strokecolor="none"/>
        </w:pict>
      </w:r>
      <w:r>
        <w:rPr>
          <w:rFonts w:ascii="Times New Roman" w:eastAsia="Times New Roman" w:hAnsi="Times New Roman"/>
          <w:b/>
          <w:sz w:val="22"/>
        </w:rPr>
        <w:pict>
          <v:line id="_x0000_s1053" style="position:absolute;z-index:-251628544" from="2.1pt,19.5pt" to="177.9pt,19.5pt" o:userdrawn="t" strokeweight=".1196mm"/>
        </w:pict>
      </w:r>
    </w:p>
    <w:p w:rsidR="002D6DCD" w:rsidRDefault="002D6DCD" w:rsidP="002D6DCD">
      <w:pPr>
        <w:spacing w:line="366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0" w:lineRule="atLeast"/>
        <w:ind w:left="140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Penalaran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pict>
          <v:line id="_x0000_s1054" style="position:absolute;z-index:-251627520" from="1.8pt,-12.7pt" to="1.8pt,209.65pt" o:userdrawn="t" strokeweight=".1196mm"/>
        </w:pict>
      </w:r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Membandingkan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Menemukan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Menyimpulkan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Menggabungkan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Menganalisis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4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Merumuskan</w:t>
      </w:r>
      <w:proofErr w:type="spellEnd"/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236" w:lineRule="auto"/>
        <w:ind w:left="440" w:hanging="346"/>
        <w:rPr>
          <w:rFonts w:ascii="Symbol" w:eastAsia="Symbol" w:hAnsi="Symbol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Memprediksi</w:t>
      </w:r>
      <w:proofErr w:type="spellEnd"/>
    </w:p>
    <w:p w:rsidR="002D6DCD" w:rsidRDefault="002D6DCD" w:rsidP="002D6DCD">
      <w:pPr>
        <w:spacing w:line="7" w:lineRule="exact"/>
        <w:rPr>
          <w:rFonts w:ascii="Symbol" w:eastAsia="Symbol" w:hAnsi="Symbol"/>
          <w:sz w:val="23"/>
        </w:rPr>
      </w:pPr>
    </w:p>
    <w:p w:rsidR="002D6DCD" w:rsidRDefault="002D6DCD" w:rsidP="002D6DCD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346"/>
        <w:rPr>
          <w:rFonts w:ascii="Symbol" w:eastAsia="Symbol" w:hAnsi="Symbol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Memecahkan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masalah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sz w:val="22"/>
        </w:rPr>
        <w:pict>
          <v:rect id="_x0000_s1055" style="position:absolute;margin-left:1.3pt;margin-top:99.05pt;width:1.05pt;height:1.05pt;z-index:-251626496" o:userdrawn="t" fillcolor="black" strokecolor="none"/>
        </w:pict>
      </w:r>
      <w:r>
        <w:rPr>
          <w:rFonts w:ascii="Symbol" w:eastAsia="Symbol" w:hAnsi="Symbol"/>
          <w:sz w:val="22"/>
        </w:rPr>
        <w:pict>
          <v:line id="_x0000_s1056" style="position:absolute;z-index:-251625472" from="2.1pt,99.55pt" to="177.9pt,99.55pt" o:userdrawn="t" strokeweight=".1196mm"/>
        </w:pict>
      </w:r>
    </w:p>
    <w:p w:rsidR="002D6DCD" w:rsidRDefault="002D6DCD" w:rsidP="002D6DCD">
      <w:pPr>
        <w:spacing w:line="0" w:lineRule="atLeast"/>
        <w:ind w:left="488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</w:rPr>
        <w:br w:type="column"/>
      </w:r>
      <w:proofErr w:type="spellStart"/>
      <w:r>
        <w:rPr>
          <w:rFonts w:ascii="Times New Roman" w:eastAsia="Times New Roman" w:hAnsi="Times New Roman"/>
          <w:b/>
          <w:sz w:val="23"/>
        </w:rPr>
        <w:lastRenderedPageBreak/>
        <w:t>Lingkup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Materi</w:t>
      </w:r>
      <w:proofErr w:type="spellEnd"/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-203200</wp:posOffset>
            </wp:positionV>
            <wp:extent cx="7169785" cy="247015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2840"/>
        <w:gridCol w:w="120"/>
        <w:gridCol w:w="80"/>
        <w:gridCol w:w="140"/>
        <w:gridCol w:w="2120"/>
        <w:gridCol w:w="120"/>
        <w:gridCol w:w="80"/>
        <w:gridCol w:w="2160"/>
        <w:gridCol w:w="120"/>
        <w:gridCol w:w="220"/>
        <w:gridCol w:w="2940"/>
        <w:gridCol w:w="120"/>
      </w:tblGrid>
      <w:tr w:rsidR="002D6DCD" w:rsidTr="0057787E">
        <w:trPr>
          <w:trHeight w:val="321"/>
        </w:trPr>
        <w:tc>
          <w:tcPr>
            <w:tcW w:w="240" w:type="dxa"/>
            <w:tcBorders>
              <w:top w:val="single" w:sz="8" w:space="0" w:color="auto"/>
              <w:lef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Mekanika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gridSpan w:val="2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3"/>
                <w:highlight w:val="lightGray"/>
              </w:rPr>
              <w:t>Optik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Termodinamika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top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, Magnet,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Fisika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CD" w:rsidTr="0057787E">
        <w:trPr>
          <w:trHeight w:val="131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gridSpan w:val="2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60" w:type="dxa"/>
            <w:vMerge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 w:val="restart"/>
            <w:shd w:val="clear" w:color="auto" w:fill="D0CECE"/>
            <w:vAlign w:val="bottom"/>
          </w:tcPr>
          <w:p w:rsidR="002D6DCD" w:rsidRDefault="002D6DCD" w:rsidP="0057787E">
            <w:pPr>
              <w:spacing w:line="259" w:lineRule="exact"/>
              <w:ind w:left="102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Modern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D6DCD" w:rsidTr="0057787E">
        <w:trPr>
          <w:trHeight w:val="188"/>
        </w:trPr>
        <w:tc>
          <w:tcPr>
            <w:tcW w:w="240" w:type="dxa"/>
            <w:tcBorders>
              <w:left w:val="single" w:sz="8" w:space="0" w:color="auto"/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4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2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6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40" w:type="dxa"/>
            <w:vMerge/>
            <w:tcBorders>
              <w:bottom w:val="single" w:sz="8" w:space="0" w:color="D0CECE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D0CECE"/>
              <w:right w:val="single" w:sz="8" w:space="0" w:color="auto"/>
            </w:tcBorders>
            <w:shd w:val="clear" w:color="auto" w:fill="D0CECE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D6DCD" w:rsidTr="0057787E">
        <w:trPr>
          <w:trHeight w:val="242"/>
        </w:trPr>
        <w:tc>
          <w:tcPr>
            <w:tcW w:w="320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bernalar</w:t>
            </w:r>
            <w:proofErr w:type="spellEnd"/>
          </w:p>
        </w:tc>
        <w:tc>
          <w:tcPr>
            <w:tcW w:w="24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23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</w:p>
        </w:tc>
        <w:tc>
          <w:tcPr>
            <w:tcW w:w="32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Peserta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bernalar</w:t>
            </w:r>
            <w:proofErr w:type="spellEnd"/>
          </w:p>
        </w:tc>
      </w:tr>
      <w:tr w:rsidR="002D6DCD" w:rsidTr="0057787E">
        <w:trPr>
          <w:trHeight w:val="244"/>
        </w:trPr>
        <w:tc>
          <w:tcPr>
            <w:tcW w:w="32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</w:tr>
      <w:tr w:rsidR="002D6DCD" w:rsidTr="0057787E">
        <w:trPr>
          <w:trHeight w:val="262"/>
        </w:trPr>
        <w:tc>
          <w:tcPr>
            <w:tcW w:w="32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lurus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melingkar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</w:t>
            </w:r>
          </w:p>
        </w:tc>
        <w:tc>
          <w:tcPr>
            <w:tcW w:w="220" w:type="dxa"/>
            <w:gridSpan w:val="2"/>
            <w:shd w:val="clear" w:color="auto" w:fill="auto"/>
            <w:vAlign w:val="bottom"/>
          </w:tcPr>
          <w:p w:rsidR="002D6DCD" w:rsidRDefault="002D6DCD" w:rsidP="0057787E">
            <w:pPr>
              <w:spacing w:line="263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gaya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getaran</w:t>
            </w:r>
            <w:proofErr w:type="spellEnd"/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3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kalor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3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2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statis</w:t>
            </w:r>
            <w:proofErr w:type="spellEnd"/>
          </w:p>
        </w:tc>
      </w:tr>
      <w:tr w:rsidR="002D6DCD" w:rsidTr="0057787E">
        <w:trPr>
          <w:trHeight w:val="260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parabola</w:t>
            </w:r>
          </w:p>
        </w:tc>
        <w:tc>
          <w:tcPr>
            <w:tcW w:w="2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0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optik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2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perpindahan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kalor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0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9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dinamis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rangkaian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satu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Newton</w:t>
            </w:r>
          </w:p>
        </w:tc>
        <w:tc>
          <w:tcPr>
            <w:tcW w:w="220" w:type="dxa"/>
            <w:gridSpan w:val="2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berjalan</w:t>
            </w:r>
            <w:proofErr w:type="spellEnd"/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r>
              <w:rPr>
                <w:rFonts w:ascii="Times New Roman" w:eastAsia="Times New Roman" w:hAnsi="Times New Roman"/>
                <w:sz w:val="23"/>
              </w:rPr>
              <w:t xml:space="preserve">gas ideal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loop</w:t>
            </w:r>
          </w:p>
        </w:tc>
      </w:tr>
      <w:tr w:rsidR="002D6DCD" w:rsidTr="0057787E">
        <w:trPr>
          <w:trHeight w:val="264"/>
        </w:trPr>
        <w:tc>
          <w:tcPr>
            <w:tcW w:w="32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planet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satelit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dalam</w:t>
            </w:r>
            <w:proofErr w:type="spellEnd"/>
          </w:p>
        </w:tc>
        <w:tc>
          <w:tcPr>
            <w:tcW w:w="220" w:type="dxa"/>
            <w:gridSpan w:val="2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8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stasioner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2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termodinamika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induksi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Faraday</w:t>
            </w:r>
          </w:p>
        </w:tc>
      </w:tr>
      <w:tr w:rsidR="002D6DCD" w:rsidTr="0057787E">
        <w:trPr>
          <w:trHeight w:val="264"/>
        </w:trPr>
        <w:tc>
          <w:tcPr>
            <w:tcW w:w="24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tata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surya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arus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bolak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balik</w:t>
            </w:r>
            <w:proofErr w:type="spellEnd"/>
          </w:p>
        </w:tc>
      </w:tr>
      <w:tr w:rsidR="002D6DCD" w:rsidTr="0057787E">
        <w:trPr>
          <w:trHeight w:val="264"/>
        </w:trPr>
        <w:tc>
          <w:tcPr>
            <w:tcW w:w="2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usaha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energi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dan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265" w:lineRule="exac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gejala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kuantum</w:t>
            </w:r>
            <w:proofErr w:type="spellEnd"/>
          </w:p>
        </w:tc>
      </w:tr>
      <w:tr w:rsidR="002D6DCD" w:rsidTr="0057787E">
        <w:trPr>
          <w:trHeight w:val="285"/>
        </w:trPr>
        <w:tc>
          <w:tcPr>
            <w:tcW w:w="24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perubahannya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00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3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relativitas</w:t>
            </w:r>
            <w:proofErr w:type="spellEnd"/>
          </w:p>
        </w:tc>
      </w:tr>
      <w:tr w:rsidR="002D6DCD" w:rsidTr="0057787E">
        <w:trPr>
          <w:trHeight w:val="260"/>
        </w:trPr>
        <w:tc>
          <w:tcPr>
            <w:tcW w:w="2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kekekalan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energi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D6DCD" w:rsidTr="0057787E">
        <w:trPr>
          <w:trHeight w:val="235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35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mekanik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D6DCD" w:rsidTr="0057787E">
        <w:trPr>
          <w:trHeight w:val="289"/>
        </w:trPr>
        <w:tc>
          <w:tcPr>
            <w:tcW w:w="32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r>
              <w:rPr>
                <w:rFonts w:ascii="Times New Roman" w:eastAsia="Times New Roman" w:hAnsi="Times New Roman"/>
                <w:sz w:val="23"/>
              </w:rPr>
              <w:t xml:space="preserve">torsi,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inersia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titik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CD" w:rsidTr="0057787E">
        <w:trPr>
          <w:trHeight w:val="250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berat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, momentum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sudut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pada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244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44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tegar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287"/>
        </w:trPr>
        <w:tc>
          <w:tcPr>
            <w:tcW w:w="32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3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pengaruh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gaya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sifat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CD" w:rsidTr="0057787E">
        <w:trPr>
          <w:trHeight w:val="250"/>
        </w:trPr>
        <w:tc>
          <w:tcPr>
            <w:tcW w:w="2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25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elastisitas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D6DCD" w:rsidTr="0057787E">
        <w:trPr>
          <w:trHeight w:val="272"/>
        </w:trPr>
        <w:tc>
          <w:tcPr>
            <w:tcW w:w="2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6DCD" w:rsidRDefault="002D6DCD" w:rsidP="005778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pict>
          <v:rect id="_x0000_s1058" style="position:absolute;margin-left:-.3pt;margin-top:-223.6pt;width:1pt;height:1.05pt;z-index:-25162342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59" style="position:absolute;margin-left:158.7pt;margin-top:-223.6pt;width:1pt;height:1.05pt;z-index:-25162240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0" style="position:absolute;margin-left:281.5pt;margin-top:-223.6pt;width:1.05pt;height:1.05pt;z-index:-25162137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1" style="position:absolute;margin-left:399.8pt;margin-top:-223.6pt;width:1.05pt;height:1.05pt;z-index:-25162035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2" style="position:absolute;margin-left:563.9pt;margin-top:-223.6pt;width:1.05pt;height:1.05pt;z-index:-25161932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3" style="position:absolute;margin-left:-.3pt;margin-top:-.65pt;width:1pt;height:1pt;z-index:-25161830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4" style="position:absolute;margin-left:158.7pt;margin-top:-.65pt;width:1pt;height:1pt;z-index:-25161728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5" style="position:absolute;margin-left:281.5pt;margin-top:-.65pt;width:1.05pt;height:1pt;z-index:-25161625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6" style="position:absolute;margin-left:399.8pt;margin-top:-.65pt;width:1.05pt;height:1pt;z-index:-251615232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3"/>
        </w:rPr>
        <w:pict>
          <v:rect id="_x0000_s1067" style="position:absolute;margin-left:563.9pt;margin-top:-.65pt;width:1.05pt;height:1pt;z-index:-251614208;mso-position-horizontal-relative:text;mso-position-vertical-relative:text" o:userdrawn="t" fillcolor="black" strokecolor="none"/>
        </w:pict>
      </w:r>
    </w:p>
    <w:p w:rsidR="002D6DCD" w:rsidRDefault="002D6DCD" w:rsidP="002D6DCD">
      <w:pPr>
        <w:spacing w:line="20" w:lineRule="exact"/>
        <w:rPr>
          <w:rFonts w:ascii="Times New Roman" w:eastAsia="Times New Roman" w:hAnsi="Times New Roman"/>
        </w:rPr>
        <w:sectPr w:rsidR="002D6DCD">
          <w:pgSz w:w="15840" w:h="12240" w:orient="landscape"/>
          <w:pgMar w:top="1359" w:right="480" w:bottom="734" w:left="500" w:header="0" w:footer="0" w:gutter="0"/>
          <w:cols w:num="2" w:space="0" w:equalWidth="0">
            <w:col w:w="2840" w:space="720"/>
            <w:col w:w="11300"/>
          </w:cols>
          <w:docGrid w:linePitch="360"/>
        </w:sect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2D6DCD" w:rsidRDefault="002D6DCD" w:rsidP="002D6DCD">
      <w:pPr>
        <w:spacing w:line="200" w:lineRule="exact"/>
        <w:rPr>
          <w:rFonts w:ascii="Times New Roman" w:eastAsia="Times New Roman" w:hAnsi="Times New Roman"/>
        </w:rPr>
      </w:pPr>
    </w:p>
    <w:p w:rsidR="0089791B" w:rsidRDefault="0089791B"/>
    <w:sectPr w:rsidR="0089791B" w:rsidSect="002D6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hybridMultilevel"/>
    <w:tmpl w:val="5FF87E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2F305DE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A"/>
    <w:multiLevelType w:val="hybridMultilevel"/>
    <w:tmpl w:val="25A70BF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2D6DCD"/>
    <w:rsid w:val="002D6DCD"/>
    <w:rsid w:val="0089791B"/>
    <w:rsid w:val="00A1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C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Perpustakaan 2</dc:creator>
  <cp:lastModifiedBy>Perpustakaan 2</cp:lastModifiedBy>
  <cp:revision>2</cp:revision>
  <dcterms:created xsi:type="dcterms:W3CDTF">2019-01-03T08:02:00Z</dcterms:created>
  <dcterms:modified xsi:type="dcterms:W3CDTF">2019-01-03T08:02:00Z</dcterms:modified>
</cp:coreProperties>
</file>