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28D" w:rsidRPr="004259C5" w:rsidRDefault="00406E4C" w:rsidP="00406E4C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4259C5">
        <w:rPr>
          <w:rFonts w:ascii="Tahoma" w:hAnsi="Tahoma" w:cs="Tahoma"/>
          <w:b/>
          <w:sz w:val="24"/>
          <w:szCs w:val="24"/>
        </w:rPr>
        <w:t xml:space="preserve">PEDOMAN </w:t>
      </w:r>
      <w:r w:rsidR="007E517A">
        <w:rPr>
          <w:rFonts w:ascii="Tahoma" w:hAnsi="Tahoma" w:cs="Tahoma"/>
          <w:b/>
          <w:sz w:val="24"/>
          <w:szCs w:val="24"/>
        </w:rPr>
        <w:t>PENSKORAN (RUBRIK)</w:t>
      </w:r>
    </w:p>
    <w:p w:rsidR="00E80459" w:rsidRDefault="00E80459" w:rsidP="00406E4C">
      <w:pPr>
        <w:spacing w:after="0" w:line="240" w:lineRule="auto"/>
        <w:rPr>
          <w:rFonts w:ascii="Tahoma" w:hAnsi="Tahoma" w:cs="Tahoma"/>
        </w:rPr>
      </w:pPr>
    </w:p>
    <w:p w:rsidR="00E80459" w:rsidRDefault="00E80459" w:rsidP="00406E4C">
      <w:pPr>
        <w:spacing w:after="0" w:line="240" w:lineRule="auto"/>
        <w:rPr>
          <w:rFonts w:ascii="Tahoma" w:hAnsi="Tahoma" w:cs="Tahoma"/>
        </w:rPr>
      </w:pPr>
    </w:p>
    <w:p w:rsidR="00406E4C" w:rsidRDefault="00E80459" w:rsidP="00406E4C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Butir Soal : </w:t>
      </w:r>
      <w:r w:rsidR="0042379F" w:rsidRPr="00D94775">
        <w:rPr>
          <w:rFonts w:ascii="Tahoma" w:hAnsi="Tahoma" w:cs="Tahoma"/>
          <w:b/>
        </w:rPr>
        <w:t>Gerak Melingkar Beraturan</w:t>
      </w:r>
    </w:p>
    <w:p w:rsidR="0042379F" w:rsidRDefault="0042379F" w:rsidP="00406E4C">
      <w:pPr>
        <w:spacing w:after="0" w:line="240" w:lineRule="auto"/>
        <w:rPr>
          <w:rFonts w:ascii="Tahoma" w:hAnsi="Tahoma" w:cs="Tahoma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851"/>
        <w:gridCol w:w="6946"/>
        <w:gridCol w:w="1337"/>
      </w:tblGrid>
      <w:tr w:rsidR="00406E4C" w:rsidRPr="00406E4C" w:rsidTr="00406E4C">
        <w:tc>
          <w:tcPr>
            <w:tcW w:w="851" w:type="dxa"/>
          </w:tcPr>
          <w:p w:rsidR="00406E4C" w:rsidRPr="00406E4C" w:rsidRDefault="00406E4C" w:rsidP="0042379F">
            <w:pPr>
              <w:spacing w:line="360" w:lineRule="auto"/>
              <w:jc w:val="center"/>
              <w:rPr>
                <w:rFonts w:ascii="Tahoma" w:hAnsi="Tahoma" w:cs="Tahoma"/>
                <w:b/>
              </w:rPr>
            </w:pPr>
            <w:r w:rsidRPr="00406E4C">
              <w:rPr>
                <w:rFonts w:ascii="Tahoma" w:hAnsi="Tahoma" w:cs="Tahoma"/>
                <w:b/>
              </w:rPr>
              <w:t>No.</w:t>
            </w:r>
          </w:p>
        </w:tc>
        <w:tc>
          <w:tcPr>
            <w:tcW w:w="6946" w:type="dxa"/>
          </w:tcPr>
          <w:p w:rsidR="00406E4C" w:rsidRPr="00406E4C" w:rsidRDefault="00406E4C" w:rsidP="0042379F">
            <w:pPr>
              <w:spacing w:line="360" w:lineRule="auto"/>
              <w:jc w:val="center"/>
              <w:rPr>
                <w:rFonts w:ascii="Tahoma" w:hAnsi="Tahoma" w:cs="Tahoma"/>
                <w:b/>
              </w:rPr>
            </w:pPr>
            <w:r w:rsidRPr="00406E4C">
              <w:rPr>
                <w:rFonts w:ascii="Tahoma" w:hAnsi="Tahoma" w:cs="Tahoma"/>
                <w:b/>
              </w:rPr>
              <w:t>Aspek Yang Dinilai</w:t>
            </w:r>
          </w:p>
        </w:tc>
        <w:tc>
          <w:tcPr>
            <w:tcW w:w="1337" w:type="dxa"/>
          </w:tcPr>
          <w:p w:rsidR="00406E4C" w:rsidRPr="00406E4C" w:rsidRDefault="00406E4C" w:rsidP="0042379F">
            <w:pPr>
              <w:spacing w:line="360" w:lineRule="auto"/>
              <w:jc w:val="center"/>
              <w:rPr>
                <w:rFonts w:ascii="Tahoma" w:hAnsi="Tahoma" w:cs="Tahoma"/>
                <w:b/>
              </w:rPr>
            </w:pPr>
            <w:r w:rsidRPr="00406E4C">
              <w:rPr>
                <w:rFonts w:ascii="Tahoma" w:hAnsi="Tahoma" w:cs="Tahoma"/>
                <w:b/>
              </w:rPr>
              <w:t>Skor</w:t>
            </w:r>
          </w:p>
        </w:tc>
      </w:tr>
      <w:tr w:rsidR="00406E4C" w:rsidTr="00406E4C">
        <w:tc>
          <w:tcPr>
            <w:tcW w:w="851" w:type="dxa"/>
          </w:tcPr>
          <w:p w:rsidR="00406E4C" w:rsidRDefault="00406E4C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6946" w:type="dxa"/>
          </w:tcPr>
          <w:p w:rsidR="00406E4C" w:rsidRDefault="00406E4C" w:rsidP="0042379F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Persiapan</w:t>
            </w:r>
          </w:p>
          <w:p w:rsidR="00200FC0" w:rsidRDefault="00200FC0" w:rsidP="0042379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Menyusun alat dan bahan </w:t>
            </w:r>
          </w:p>
          <w:p w:rsidR="00406E4C" w:rsidRDefault="00200FC0" w:rsidP="0042379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Menimbang massa beban A dan beban B</w:t>
            </w:r>
            <w:r w:rsidR="00406E4C">
              <w:rPr>
                <w:rFonts w:ascii="Tahoma" w:hAnsi="Tahoma" w:cs="Tahoma"/>
              </w:rPr>
              <w:t>.</w:t>
            </w:r>
          </w:p>
          <w:p w:rsidR="00406E4C" w:rsidRDefault="00200FC0" w:rsidP="0042379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Menentukan jari-jari lintasan</w:t>
            </w:r>
            <w:r w:rsidR="00406E4C">
              <w:rPr>
                <w:rFonts w:ascii="Tahoma" w:hAnsi="Tahoma" w:cs="Tahoma"/>
              </w:rPr>
              <w:t>.</w:t>
            </w:r>
          </w:p>
          <w:p w:rsidR="00406E4C" w:rsidRDefault="00200FC0" w:rsidP="0042379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Menentukan variabel dan tabel pengamatan</w:t>
            </w:r>
            <w:r w:rsidR="00406E4C">
              <w:rPr>
                <w:rFonts w:ascii="Tahoma" w:hAnsi="Tahoma" w:cs="Tahoma"/>
              </w:rPr>
              <w:t>.</w:t>
            </w:r>
          </w:p>
          <w:p w:rsidR="004259C5" w:rsidRPr="004259C5" w:rsidRDefault="00200FC0" w:rsidP="0042379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Menggunakan alat dan bahan dengan benar.</w:t>
            </w:r>
          </w:p>
        </w:tc>
        <w:tc>
          <w:tcPr>
            <w:tcW w:w="1337" w:type="dxa"/>
          </w:tcPr>
          <w:p w:rsidR="00406E4C" w:rsidRDefault="0042379F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</w:p>
          <w:p w:rsidR="007E517A" w:rsidRDefault="007E517A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7E517A" w:rsidRDefault="007E517A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7E517A" w:rsidRDefault="0042379F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7E517A" w:rsidRDefault="007E517A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7E517A" w:rsidRDefault="007E517A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</w:tr>
      <w:tr w:rsidR="004259C5" w:rsidTr="00406E4C">
        <w:tc>
          <w:tcPr>
            <w:tcW w:w="851" w:type="dxa"/>
          </w:tcPr>
          <w:p w:rsidR="004259C5" w:rsidRDefault="004259C5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6946" w:type="dxa"/>
          </w:tcPr>
          <w:p w:rsidR="004259C5" w:rsidRDefault="004259C5" w:rsidP="0042379F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Pelaksanaan</w:t>
            </w:r>
          </w:p>
          <w:p w:rsidR="00E80459" w:rsidRDefault="00200FC0" w:rsidP="0042379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Memutar alat sentripetal sedemikian sehingga benda B berputar horisontal dan tetap</w:t>
            </w:r>
            <w:r w:rsidR="00E80459">
              <w:rPr>
                <w:rFonts w:ascii="Tahoma" w:hAnsi="Tahoma" w:cs="Tahoma"/>
              </w:rPr>
              <w:t>.</w:t>
            </w:r>
          </w:p>
          <w:p w:rsidR="004259C5" w:rsidRDefault="00200FC0" w:rsidP="0042379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Mengukur dengan stopwatch waktu untuk melakukan 20 putaran (t)</w:t>
            </w:r>
            <w:r w:rsidR="004259C5">
              <w:rPr>
                <w:rFonts w:ascii="Tahoma" w:hAnsi="Tahoma" w:cs="Tahoma"/>
              </w:rPr>
              <w:t>.</w:t>
            </w:r>
          </w:p>
          <w:p w:rsidR="004259C5" w:rsidRDefault="00200FC0" w:rsidP="0042379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Mengulang kegiatan di atas dengan beban pemberat yang berbeda sebanyak 5 kali tetapi jari-jari lintasan tetap.</w:t>
            </w:r>
          </w:p>
          <w:p w:rsidR="004259C5" w:rsidRDefault="00200FC0" w:rsidP="0042379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Mengulang kegiatan di atas dengan beban pemberat tetap tetapi jari-jari lintasan berubah-ubah sebanyak 5 kali.</w:t>
            </w:r>
          </w:p>
          <w:p w:rsidR="00D226DE" w:rsidRPr="0042379F" w:rsidRDefault="00200FC0" w:rsidP="0042379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Mencatat hasil data pada tabel pengamatan.</w:t>
            </w:r>
          </w:p>
        </w:tc>
        <w:tc>
          <w:tcPr>
            <w:tcW w:w="1337" w:type="dxa"/>
          </w:tcPr>
          <w:p w:rsidR="004259C5" w:rsidRDefault="0042379F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</w:t>
            </w:r>
          </w:p>
          <w:p w:rsidR="007E517A" w:rsidRDefault="007E517A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7E517A" w:rsidRDefault="007E517A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</w:p>
          <w:p w:rsidR="007E517A" w:rsidRDefault="007E517A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7E517A" w:rsidRDefault="007E517A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</w:p>
          <w:p w:rsidR="007E517A" w:rsidRDefault="007E517A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42379F" w:rsidRDefault="0042379F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</w:p>
          <w:p w:rsidR="007E517A" w:rsidRDefault="007E517A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7E517A" w:rsidRDefault="007E517A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</w:p>
          <w:p w:rsidR="00E80459" w:rsidRDefault="007E517A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</w:tr>
      <w:tr w:rsidR="00D226DE" w:rsidTr="00406E4C">
        <w:tc>
          <w:tcPr>
            <w:tcW w:w="851" w:type="dxa"/>
          </w:tcPr>
          <w:p w:rsidR="00D226DE" w:rsidRDefault="007E517A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6946" w:type="dxa"/>
          </w:tcPr>
          <w:p w:rsidR="00D226DE" w:rsidRDefault="00D226DE" w:rsidP="0042379F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Penutup</w:t>
            </w:r>
          </w:p>
          <w:p w:rsidR="00D226DE" w:rsidRDefault="00D226DE" w:rsidP="004237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Mengolah data hasil percobaan.</w:t>
            </w:r>
          </w:p>
          <w:p w:rsidR="00D226DE" w:rsidRDefault="00D226DE" w:rsidP="004237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Mengisi jawaban Evaluasi.</w:t>
            </w:r>
          </w:p>
          <w:p w:rsidR="00D226DE" w:rsidRDefault="007E517A" w:rsidP="004237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Menuliskan kesimpulan hasil percobaan.</w:t>
            </w:r>
          </w:p>
          <w:p w:rsidR="007E517A" w:rsidRDefault="007E517A" w:rsidP="004237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Merapikan kembali alat dan bahan seperti semula.</w:t>
            </w:r>
          </w:p>
          <w:p w:rsidR="007E517A" w:rsidRPr="00D226DE" w:rsidRDefault="007E517A" w:rsidP="004237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Menyerahkan laporan praktikum sederhana kepada pengawas.</w:t>
            </w:r>
          </w:p>
        </w:tc>
        <w:tc>
          <w:tcPr>
            <w:tcW w:w="1337" w:type="dxa"/>
          </w:tcPr>
          <w:p w:rsidR="00D226DE" w:rsidRDefault="007E517A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</w:p>
          <w:p w:rsidR="007E517A" w:rsidRDefault="007E517A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7E517A" w:rsidRDefault="007E517A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7E517A" w:rsidRDefault="007E517A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7E517A" w:rsidRDefault="007E517A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7E517A" w:rsidRDefault="007E517A" w:rsidP="0042379F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</w:tr>
      <w:tr w:rsidR="007E517A" w:rsidRPr="007E517A" w:rsidTr="007E517A">
        <w:tc>
          <w:tcPr>
            <w:tcW w:w="851" w:type="dxa"/>
          </w:tcPr>
          <w:p w:rsidR="007E517A" w:rsidRPr="007E517A" w:rsidRDefault="007E517A" w:rsidP="0042379F">
            <w:pPr>
              <w:spacing w:line="360" w:lineRule="auto"/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6946" w:type="dxa"/>
            <w:vAlign w:val="center"/>
          </w:tcPr>
          <w:p w:rsidR="007E517A" w:rsidRPr="007E517A" w:rsidRDefault="007E517A" w:rsidP="0042379F">
            <w:pPr>
              <w:spacing w:line="360" w:lineRule="auto"/>
              <w:jc w:val="center"/>
              <w:rPr>
                <w:rFonts w:ascii="Tahoma" w:hAnsi="Tahoma" w:cs="Tahoma"/>
                <w:b/>
              </w:rPr>
            </w:pPr>
            <w:r w:rsidRPr="007E517A">
              <w:rPr>
                <w:rFonts w:ascii="Tahoma" w:hAnsi="Tahoma" w:cs="Tahoma"/>
                <w:b/>
              </w:rPr>
              <w:t>JUMLAH</w:t>
            </w:r>
          </w:p>
        </w:tc>
        <w:tc>
          <w:tcPr>
            <w:tcW w:w="1337" w:type="dxa"/>
          </w:tcPr>
          <w:p w:rsidR="007E517A" w:rsidRPr="007E517A" w:rsidRDefault="0042379F" w:rsidP="0042379F">
            <w:pPr>
              <w:spacing w:line="360" w:lineRule="auto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16</w:t>
            </w:r>
          </w:p>
        </w:tc>
      </w:tr>
    </w:tbl>
    <w:p w:rsidR="00406E4C" w:rsidRPr="00406E4C" w:rsidRDefault="00406E4C" w:rsidP="00406E4C">
      <w:pPr>
        <w:spacing w:after="0" w:line="240" w:lineRule="auto"/>
        <w:rPr>
          <w:rFonts w:ascii="Tahoma" w:hAnsi="Tahoma" w:cs="Tahoma"/>
        </w:rPr>
      </w:pPr>
    </w:p>
    <w:sectPr w:rsidR="00406E4C" w:rsidRPr="00406E4C" w:rsidSect="000B3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B61B6"/>
    <w:multiLevelType w:val="hybridMultilevel"/>
    <w:tmpl w:val="060415B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376C0D"/>
    <w:multiLevelType w:val="hybridMultilevel"/>
    <w:tmpl w:val="DFF2DE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F13829"/>
    <w:multiLevelType w:val="hybridMultilevel"/>
    <w:tmpl w:val="F7566A6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06E4C"/>
    <w:rsid w:val="000B3073"/>
    <w:rsid w:val="00160E36"/>
    <w:rsid w:val="00200FC0"/>
    <w:rsid w:val="003C7719"/>
    <w:rsid w:val="00406E4C"/>
    <w:rsid w:val="0042379F"/>
    <w:rsid w:val="004259C5"/>
    <w:rsid w:val="0055347F"/>
    <w:rsid w:val="007E517A"/>
    <w:rsid w:val="009E706A"/>
    <w:rsid w:val="00D226DE"/>
    <w:rsid w:val="00D94775"/>
    <w:rsid w:val="00E804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0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6E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06E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4</cp:revision>
  <dcterms:created xsi:type="dcterms:W3CDTF">2016-10-25T05:38:00Z</dcterms:created>
  <dcterms:modified xsi:type="dcterms:W3CDTF">2016-10-25T12:13:00Z</dcterms:modified>
</cp:coreProperties>
</file>