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A1CA8" w:rsidP="0041615B">
      <w:pPr>
        <w:pStyle w:val="NoSpacing"/>
        <w:rPr>
          <w:rFonts w:ascii="Tahoma" w:hAnsi="Tahoma" w:cs="Tahoma"/>
        </w:rPr>
      </w:pPr>
      <w:r w:rsidRPr="003A1CA8"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A1CA8" w:rsidP="005E78BB">
      <w:p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</w:t>
                  </w:r>
                  <w:r w:rsidRPr="00756AB4">
                    <w:rPr>
                      <w:rFonts w:ascii="Tahoma" w:hAnsi="Tahoma" w:cs="Tahoma"/>
                    </w:rPr>
                    <w:t xml:space="preserve">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A1CA8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5D359E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5D359E" w:rsidRPr="005D359E" w:rsidRDefault="005D359E" w:rsidP="005D359E">
      <w:pPr>
        <w:pStyle w:val="ListParagraph"/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4095750" cy="2754399"/>
            <wp:effectExtent l="38100" t="0" r="1905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lum bright="-8000"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2" cy="2757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A1CA8" w:rsidP="00AB557D">
      <w:pPr>
        <w:spacing w:after="0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A1CA8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F301D0" w:rsidRDefault="00581D5C" w:rsidP="00F301D0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Brush Script MT" w:eastAsiaTheme="minorEastAsia" w:hAnsi="Brush Script MT" w:cs="Tahoma"/>
                <w:sz w:val="20"/>
                <w:szCs w:val="20"/>
                <w:lang w:val="en-US"/>
              </w:rPr>
              <w:t>l</w:t>
            </w:r>
            <w:r>
              <w:rPr>
                <w:rFonts w:ascii="Monotype Corsiva" w:eastAsiaTheme="minorEastAsia" w:hAnsi="Monotype Corsiva" w:cs="Tahoma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Brush Script MT" w:eastAsiaTheme="minorEastAsia" w:hAnsi="Brush Script MT" w:cs="Tahoma"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F301D0"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850" w:type="dxa"/>
            <w:vAlign w:val="center"/>
          </w:tcPr>
          <w:p w:rsidR="00CE040D" w:rsidRPr="00F301D0" w:rsidRDefault="00581D5C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w:proofErr w:type="spellStart"/>
            <w:r>
              <w:rPr>
                <w:rFonts w:ascii="Brush Script MT" w:eastAsia="Calibri" w:hAnsi="Brush Script MT" w:cs="Tahoma"/>
                <w:lang w:val="en-US"/>
              </w:rPr>
              <w:t>l</w:t>
            </w:r>
            <w:r>
              <w:rPr>
                <w:rFonts w:ascii="Monotype Corsiva" w:eastAsia="Calibri" w:hAnsi="Monotype Corsiva" w:cs="Tahoma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Monotype Corsiva" w:eastAsia="Calibri" w:hAnsi="Monotype Corsiva" w:cs="Tahoma"/>
                <w:vertAlign w:val="subscript"/>
                <w:lang w:val="en-US"/>
              </w:rPr>
              <w:t xml:space="preserve"> </w:t>
            </w:r>
            <w:r w:rsidR="00F301D0"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850" w:type="dxa"/>
            <w:vAlign w:val="center"/>
          </w:tcPr>
          <w:p w:rsidR="00CE040D" w:rsidRPr="00430398" w:rsidRDefault="00581D5C" w:rsidP="0064117D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Monotype Corsiva" w:eastAsiaTheme="minorEastAsia" w:hAnsi="Monotype Corsiva" w:cs="Tahoma"/>
                <w:lang w:val="en-US"/>
              </w:rPr>
              <w:t>m</w:t>
            </w:r>
            <w:r>
              <w:rPr>
                <w:rFonts w:ascii="Monotype Corsiva" w:eastAsiaTheme="minorEastAsia" w:hAnsi="Monotype Corsiva" w:cs="Tahoma"/>
                <w:vertAlign w:val="subscript"/>
                <w:lang w:val="en-US"/>
              </w:rPr>
              <w:t>i</w:t>
            </w:r>
            <w:r>
              <w:rPr>
                <w:rFonts w:ascii="Tahoma" w:eastAsiaTheme="minorEastAsia" w:hAnsi="Tahoma" w:cs="Tahoma"/>
                <w:lang w:val="en-US"/>
              </w:rPr>
              <w:t xml:space="preserve"> </w:t>
            </w:r>
            <w:r w:rsidR="00430398">
              <w:rPr>
                <w:rFonts w:ascii="Tahoma" w:eastAsiaTheme="minorEastAsia" w:hAnsi="Tahoma" w:cs="Tahoma"/>
                <w:lang w:val="en-US"/>
              </w:rPr>
              <w:t>(</w:t>
            </w:r>
            <w:r w:rsidR="00430398"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kg)</w:t>
            </w:r>
          </w:p>
        </w:tc>
        <w:tc>
          <w:tcPr>
            <w:tcW w:w="1843" w:type="dxa"/>
            <w:vAlign w:val="center"/>
          </w:tcPr>
          <w:p w:rsidR="00CE040D" w:rsidRPr="00430398" w:rsidRDefault="00581D5C" w:rsidP="00581D5C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Monotype Corsiva" w:eastAsiaTheme="minorEastAsia" w:hAnsi="Monotype Corsiva" w:cs="Tahoma"/>
                <w:sz w:val="20"/>
                <w:szCs w:val="20"/>
                <w:lang w:val="en-US"/>
              </w:rPr>
              <w:t>x</w:t>
            </w:r>
            <w:r>
              <w:rPr>
                <w:rFonts w:ascii="Monotype Corsiva" w:eastAsiaTheme="minorEastAsia" w:hAnsi="Monotype Corsiva" w:cs="Tahoma"/>
                <w:sz w:val="20"/>
                <w:szCs w:val="20"/>
                <w:vertAlign w:val="subscript"/>
                <w:lang w:val="en-US"/>
              </w:rPr>
              <w:t xml:space="preserve">i </w:t>
            </w:r>
            <w:r w:rsidR="00430398"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=</w:t>
            </w:r>
            <w:r w:rsidR="00430398">
              <w:rPr>
                <w:rFonts w:ascii="Tahoma" w:eastAsiaTheme="minorEastAsi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Brush Script MT" w:eastAsiaTheme="minorEastAsia" w:hAnsi="Brush Script MT" w:cs="Tahoma"/>
                <w:lang w:val="en-US"/>
              </w:rPr>
              <w:t>l</w:t>
            </w:r>
            <w:r>
              <w:rPr>
                <w:rFonts w:ascii="Monotype Corsiva" w:eastAsiaTheme="minorEastAsia" w:hAnsi="Monotype Corsiva" w:cs="Tahoma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Monotype Corsiva" w:eastAsiaTheme="minorEastAsia" w:hAnsi="Monotype Corsiva" w:cs="Tahoma"/>
                <w:vertAlign w:val="subscript"/>
                <w:lang w:val="en-US"/>
              </w:rPr>
              <w:t xml:space="preserve"> </w:t>
            </w:r>
            <w:r w:rsidR="00430398">
              <w:rPr>
                <w:rFonts w:ascii="Tahoma" w:eastAsiaTheme="minorEastAsia" w:hAnsi="Tahoma" w:cs="Tahoma"/>
                <w:lang w:val="en-US"/>
              </w:rPr>
              <w:t>-</w:t>
            </w:r>
            <w:r>
              <w:rPr>
                <w:rFonts w:ascii="Tahoma" w:eastAsiaTheme="minorEastAsia" w:hAnsi="Tahoma" w:cs="Tahoma"/>
                <w:lang w:val="en-US"/>
              </w:rPr>
              <w:t xml:space="preserve"> </w:t>
            </w:r>
            <w:r>
              <w:rPr>
                <w:rFonts w:ascii="Brush Script MT" w:eastAsiaTheme="minorEastAsia" w:hAnsi="Brush Script MT" w:cs="Tahoma"/>
                <w:sz w:val="20"/>
                <w:szCs w:val="20"/>
                <w:lang w:val="en-US"/>
              </w:rPr>
              <w:t>l</w:t>
            </w:r>
            <w:r>
              <w:rPr>
                <w:rFonts w:ascii="Monotype Corsiva" w:eastAsiaTheme="minorEastAsia" w:hAnsi="Monotype Corsiva" w:cs="Tahoma"/>
                <w:sz w:val="20"/>
                <w:szCs w:val="20"/>
                <w:vertAlign w:val="subscript"/>
                <w:lang w:val="en-US"/>
              </w:rPr>
              <w:t>0</w:t>
            </w:r>
            <w:r w:rsidR="00430398">
              <w:rPr>
                <w:rFonts w:ascii="Tahoma" w:eastAsiaTheme="minorEastAsia" w:hAnsi="Tahoma" w:cs="Tahoma"/>
                <w:lang w:val="en-US"/>
              </w:rPr>
              <w:t xml:space="preserve"> </w:t>
            </w:r>
            <w:r w:rsidR="00430398" w:rsidRPr="00430398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(m)</w:t>
            </w:r>
          </w:p>
        </w:tc>
        <w:tc>
          <w:tcPr>
            <w:tcW w:w="1701" w:type="dxa"/>
            <w:vAlign w:val="center"/>
          </w:tcPr>
          <w:p w:rsidR="00CE040D" w:rsidRPr="00430398" w:rsidRDefault="00581D5C" w:rsidP="00581D5C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w:proofErr w:type="spellStart"/>
            <w:r w:rsidRPr="00581D5C">
              <w:rPr>
                <w:rFonts w:ascii="Tahoma" w:eastAsia="Calibri" w:hAnsi="Tahoma" w:cs="Tahoma"/>
                <w:sz w:val="18"/>
                <w:szCs w:val="18"/>
                <w:lang w:val="en-US"/>
              </w:rPr>
              <w:t>F</w:t>
            </w:r>
            <w:r w:rsidRPr="00581D5C">
              <w:rPr>
                <w:rFonts w:ascii="Monotype Corsiva" w:eastAsia="Calibri" w:hAnsi="Monotype Corsiva" w:cs="Tahoma"/>
                <w:vertAlign w:val="subscript"/>
                <w:lang w:val="en-US"/>
              </w:rPr>
              <w:t>i</w:t>
            </w:r>
            <w:proofErr w:type="spellEnd"/>
            <w:r w:rsidR="00430398">
              <w:rPr>
                <w:rFonts w:ascii="Tahoma" w:eastAsia="Calibri" w:hAnsi="Tahoma" w:cs="Tahoma"/>
                <w:lang w:val="en-US"/>
              </w:rPr>
              <w:t>=</w:t>
            </w:r>
            <w:r>
              <w:rPr>
                <w:rFonts w:ascii="Tahoma" w:eastAsia="Calibri" w:hAnsi="Tahoma" w:cs="Tahoma"/>
                <w:lang w:val="en-US"/>
              </w:rPr>
              <w:t xml:space="preserve"> </w:t>
            </w:r>
            <w:r>
              <w:rPr>
                <w:rFonts w:ascii="Monotype Corsiva" w:eastAsia="Calibri" w:hAnsi="Monotype Corsiva" w:cs="Tahoma"/>
                <w:lang w:val="en-US"/>
              </w:rPr>
              <w:t>m</w:t>
            </w:r>
            <w:r>
              <w:rPr>
                <w:rFonts w:ascii="Monotype Corsiva" w:eastAsia="Calibri" w:hAnsi="Monotype Corsiva" w:cs="Tahoma"/>
                <w:vertAlign w:val="subscript"/>
                <w:lang w:val="en-US"/>
              </w:rPr>
              <w:t xml:space="preserve">i </w:t>
            </w:r>
            <w:r w:rsidRPr="00581D5C">
              <w:rPr>
                <w:rFonts w:ascii="Andalus" w:eastAsia="Calibri" w:hAnsi="Andalus" w:cs="Andalus"/>
                <w:sz w:val="18"/>
                <w:szCs w:val="18"/>
                <w:lang w:val="en-US"/>
              </w:rPr>
              <w:t>g</w:t>
            </w:r>
            <w:r>
              <w:rPr>
                <w:rFonts w:ascii="Tahoma" w:eastAsia="Calibri" w:hAnsi="Tahoma" w:cs="Tahoma"/>
                <w:lang w:val="en-US"/>
              </w:rPr>
              <w:t xml:space="preserve"> </w:t>
            </w:r>
            <w:r w:rsidR="00430398">
              <w:rPr>
                <w:rFonts w:ascii="Tahoma" w:eastAsia="Calibri" w:hAnsi="Tahoma" w:cs="Tahoma"/>
                <w:lang w:val="en-US"/>
              </w:rPr>
              <w:t xml:space="preserve"> </w:t>
            </w:r>
            <w:r w:rsidR="00430398"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(N)</w:t>
            </w:r>
          </w:p>
        </w:tc>
        <w:tc>
          <w:tcPr>
            <w:tcW w:w="1984" w:type="dxa"/>
            <w:vAlign w:val="center"/>
          </w:tcPr>
          <w:p w:rsidR="00CE040D" w:rsidRPr="00430398" w:rsidRDefault="009D45B5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 w:cs="Tahoma"/>
                      <w:i/>
                      <w:sz w:val="20"/>
                      <w:szCs w:val="20"/>
                      <w:u w:val="singl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0"/>
                          <w:szCs w:val="20"/>
                          <w:u w:val="single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0"/>
                          <w:szCs w:val="20"/>
                          <w:u w:val="single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0"/>
                          <w:szCs w:val="20"/>
                          <w:u w:val="single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0"/>
                          <w:szCs w:val="20"/>
                          <w:u w:val="single"/>
                          <w:lang w:val="en-US"/>
                        </w:rPr>
                        <m:t>i</m:t>
                      </m:r>
                    </m:sub>
                  </m:sSub>
                </m:den>
              </m:f>
            </m:oMath>
            <w:r>
              <w:rPr>
                <w:rFonts w:ascii="Tahoma" w:eastAsia="Calibri" w:hAnsi="Tahoma" w:cs="Tahoma"/>
                <w:sz w:val="20"/>
                <w:szCs w:val="20"/>
                <w:lang w:val="en-US"/>
              </w:rPr>
              <w:t xml:space="preserve"> </w:t>
            </w:r>
            <w:r w:rsidR="00430398" w:rsidRPr="00430398">
              <w:rPr>
                <w:rFonts w:ascii="Tahoma" w:eastAsia="Calibri" w:hAnsi="Tahoma" w:cs="Tahoma"/>
                <w:sz w:val="20"/>
                <w:szCs w:val="20"/>
                <w:lang w:val="en-US"/>
              </w:rPr>
              <w:t>(N/m)</w:t>
            </w: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A1CA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lastRenderedPageBreak/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A1CA8" w:rsidP="00AB557D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A1CA8" w:rsidP="00BC37D2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A1CA8" w:rsidP="007D00F5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A1CA8" w:rsidP="00DA3847">
      <w:p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 xml:space="preserve">Skor </w:t>
                  </w:r>
                  <w:r w:rsidRPr="00887762">
                    <w:rPr>
                      <w:sz w:val="28"/>
                      <w:szCs w:val="28"/>
                    </w:rPr>
                    <w:t>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1D4F"/>
    <w:rsid w:val="000D1D4F"/>
    <w:rsid w:val="00185CDB"/>
    <w:rsid w:val="002538D5"/>
    <w:rsid w:val="00265F5D"/>
    <w:rsid w:val="002E6EE9"/>
    <w:rsid w:val="00342AC7"/>
    <w:rsid w:val="003A1CA8"/>
    <w:rsid w:val="003F6D0E"/>
    <w:rsid w:val="0041615B"/>
    <w:rsid w:val="004200B4"/>
    <w:rsid w:val="00430398"/>
    <w:rsid w:val="005404FC"/>
    <w:rsid w:val="0055347F"/>
    <w:rsid w:val="00566DC5"/>
    <w:rsid w:val="00581D5C"/>
    <w:rsid w:val="005847D1"/>
    <w:rsid w:val="005C41F2"/>
    <w:rsid w:val="005D359E"/>
    <w:rsid w:val="005E78BB"/>
    <w:rsid w:val="0060489D"/>
    <w:rsid w:val="0063245C"/>
    <w:rsid w:val="0064117D"/>
    <w:rsid w:val="006E0B7D"/>
    <w:rsid w:val="00731BD4"/>
    <w:rsid w:val="007369F2"/>
    <w:rsid w:val="00780A5A"/>
    <w:rsid w:val="007D00F5"/>
    <w:rsid w:val="00887762"/>
    <w:rsid w:val="008C7062"/>
    <w:rsid w:val="009067FB"/>
    <w:rsid w:val="00953C3B"/>
    <w:rsid w:val="009D45B5"/>
    <w:rsid w:val="009E706A"/>
    <w:rsid w:val="00A64DA2"/>
    <w:rsid w:val="00AB557D"/>
    <w:rsid w:val="00AE38D4"/>
    <w:rsid w:val="00BC37D2"/>
    <w:rsid w:val="00C52BCB"/>
    <w:rsid w:val="00C60459"/>
    <w:rsid w:val="00CB5F40"/>
    <w:rsid w:val="00CE040D"/>
    <w:rsid w:val="00D52BFB"/>
    <w:rsid w:val="00DA2639"/>
    <w:rsid w:val="00DA3847"/>
    <w:rsid w:val="00E165D4"/>
    <w:rsid w:val="00ED4CC6"/>
    <w:rsid w:val="00ED58E8"/>
    <w:rsid w:val="00F301D0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0"/>
        <o:r id="V:Rule9" type="connector" idref="#_x0000_s105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EB8DC-EA95-4DF4-BDE4-F63E607F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Perpustakaan 2</cp:lastModifiedBy>
  <cp:revision>5</cp:revision>
  <dcterms:created xsi:type="dcterms:W3CDTF">2019-01-08T07:32:00Z</dcterms:created>
  <dcterms:modified xsi:type="dcterms:W3CDTF">2019-01-08T08:06:00Z</dcterms:modified>
</cp:coreProperties>
</file>