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60"/>
        <w:jc w:val="center"/>
      </w:pPr>
      <w:r>
        <w:rPr>
          <w:b/>
          <w:bCs/>
          <w:color w:val="1F5A32"/>
          <w:sz w:val="56"/>
          <w:szCs w:val="56"/>
        </w:rPr>
        <w:t xml:space="preserve">Manual de usuario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Trazabilidad geolocalizada del trampeo de moscas de la fruta en el cultivo de durazno</w:t>
      </w:r>
    </w:p>
    <w:p>
      <w:pPr>
        <w:jc w:val="center"/>
      </w:pPr>
      <w:r>
        <w:rPr>
          <w:sz w:val="22"/>
          <w:szCs w:val="22"/>
        </w:rPr>
        <w:t xml:space="preserve">Para el personal de campo, el agrónomo y el administrador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Vereda Icota · Cácota, Norte de Santander</w:t>
      </w:r>
    </w:p>
    <w:p>
      <w:pPr>
        <w:jc w:val="center"/>
      </w:pPr>
      <w:r>
        <w:rPr>
          <w:color w:val="555555"/>
          <w:sz w:val="20"/>
          <w:szCs w:val="20"/>
        </w:rPr>
        <w:t xml:space="preserve">Instituto Superior de Educación Rural (ISER) · Semillero ORION</w:t>
      </w:r>
    </w:p>
    <w:p>
      <w:pPr>
        <w:jc w:val="center"/>
      </w:pPr>
      <w:r>
        <w:rPr>
          <w:color w:val="555555"/>
          <w:sz w:val="20"/>
          <w:szCs w:val="20"/>
        </w:rPr>
        <w:t xml:space="preserve">Versión 1.0 · octubre de 2026</w:t>
      </w:r>
    </w:p>
    <w:p>
      <w:pPr>
        <w:pageBreakBefore/>
        <w:spacing w:after="240"/>
      </w:pPr>
      <w:r>
        <w:rPr>
          <w:b/>
          <w:bCs/>
          <w:color w:val="1F5A32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\o "1-2"</w:instrText>
            <w:fldChar w:fldCharType="separate"/>
          </w:r>
          <w:r>
            <w:t xml:space="preserve">1. Introducción</w:t>
          </w:r>
          <w:r>
            <w:tab/>
          </w:r>
          <w:r>
            <w:fldChar w:fldCharType="begin" w:dirty="true"/>
            <w:instrText xml:space="preserve">PAGEREF _Toc1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1.1 A quién va dirigido</w:t>
          </w:r>
          <w:r>
            <w:tab/>
          </w:r>
          <w:r>
            <w:fldChar w:fldCharType="begin" w:dirty="true"/>
            <w:instrText xml:space="preserve">PAGEREF _Toc2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1.2 Convenciones del manual</w:t>
          </w:r>
          <w:r>
            <w:tab/>
          </w:r>
          <w:r>
            <w:fldChar w:fldCharType="begin" w:dirty="true"/>
            <w:instrText xml:space="preserve">PAGEREF _Toc3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2. Antes de empezar</w:t>
          </w:r>
          <w:r>
            <w:tab/>
          </w:r>
          <w:r>
            <w:fldChar w:fldCharType="begin" w:dirty="true"/>
            <w:instrText xml:space="preserve">PAGEREF _Toc4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2.1 Qué se necesita</w:t>
          </w:r>
          <w:r>
            <w:tab/>
          </w:r>
          <w:r>
            <w:fldChar w:fldCharType="begin" w:dirty="true"/>
            <w:instrText xml:space="preserve">PAGEREF _Toc5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2.2 Roles y permisos</w:t>
          </w:r>
          <w:r>
            <w:tab/>
          </w:r>
          <w:r>
            <w:fldChar w:fldCharType="begin" w:dirty="true"/>
            <w:instrText xml:space="preserve">PAGEREF _Toc6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3. Ingreso y navegación</w:t>
          </w:r>
          <w:r>
            <w:tab/>
          </w:r>
          <w:r>
            <w:fldChar w:fldCharType="begin" w:dirty="true"/>
            <w:instrText xml:space="preserve">PAGEREF _Toc7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3.1 Iniciar sesión</w:t>
          </w:r>
          <w:r>
            <w:tab/>
          </w:r>
          <w:r>
            <w:fldChar w:fldCharType="begin" w:dirty="true"/>
            <w:instrText xml:space="preserve">PAGEREF _Toc8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3.2 El menú y el predio actual</w:t>
          </w:r>
          <w:r>
            <w:tab/>
          </w:r>
          <w:r>
            <w:fldChar w:fldCharType="begin" w:dirty="true"/>
            <w:instrText xml:space="preserve">PAGEREF _Toc9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3.3 Ayuda</w:t>
          </w:r>
          <w:r>
            <w:tab/>
          </w:r>
          <w:r>
            <w:fldChar w:fldCharType="begin" w:dirty="true"/>
            <w:instrText xml:space="preserve">PAGEREF _Toc10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4. Mapa del predio</w:t>
          </w:r>
          <w:r>
            <w:tab/>
          </w:r>
          <w:r>
            <w:fldChar w:fldCharType="begin" w:dirty="true"/>
            <w:instrText xml:space="preserve">PAGEREF _Toc11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4.1 Indicadores</w:t>
          </w:r>
          <w:r>
            <w:tab/>
          </w:r>
          <w:r>
            <w:fldChar w:fldCharType="begin" w:dirty="true"/>
            <w:instrText xml:space="preserve">PAGEREF _Toc12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4.2 Estado de monitoreo de las trampas</w:t>
          </w:r>
          <w:r>
            <w:tab/>
          </w:r>
          <w:r>
            <w:fldChar w:fldCharType="begin" w:dirty="true"/>
            <w:instrText xml:space="preserve">PAGEREF _Toc13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4.3 Consultar una trampa o un lote</w:t>
          </w:r>
          <w:r>
            <w:tab/>
          </w:r>
          <w:r>
            <w:fldChar w:fldCharType="begin" w:dirty="true"/>
            <w:instrText xml:space="preserve">PAGEREF _Toc14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4.4 Exportar lotes y trampas</w:t>
          </w:r>
          <w:r>
            <w:tab/>
          </w:r>
          <w:r>
            <w:fldChar w:fldCharType="begin" w:dirty="true"/>
            <w:instrText xml:space="preserve">PAGEREF _Toc15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5. Lotes</w:t>
          </w:r>
          <w:r>
            <w:tab/>
          </w:r>
          <w:r>
            <w:fldChar w:fldCharType="begin" w:dirty="true"/>
            <w:instrText xml:space="preserve">PAGEREF _Toc16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5.1 Registrar un lote</w:t>
          </w:r>
          <w:r>
            <w:tab/>
          </w:r>
          <w:r>
            <w:fldChar w:fldCharType="begin" w:dirty="true"/>
            <w:instrText xml:space="preserve">PAGEREF _Toc17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5.2 Consultar, editar o eliminar un lote</w:t>
          </w:r>
          <w:r>
            <w:tab/>
          </w:r>
          <w:r>
            <w:fldChar w:fldCharType="begin" w:dirty="true"/>
            <w:instrText xml:space="preserve">PAGEREF _Toc18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6. Trampas y códigos QR</w:t>
          </w:r>
          <w:r>
            <w:tab/>
          </w:r>
          <w:r>
            <w:fldChar w:fldCharType="begin" w:dirty="true"/>
            <w:instrText xml:space="preserve">PAGEREF _Toc19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6.1 Registrar una trampa</w:t>
          </w:r>
          <w:r>
            <w:tab/>
          </w:r>
          <w:r>
            <w:fldChar w:fldCharType="begin" w:dirty="true"/>
            <w:instrText xml:space="preserve">PAGEREF _Toc20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6.2 Ficha de la trampa y código QR</w:t>
          </w:r>
          <w:r>
            <w:tab/>
          </w:r>
          <w:r>
            <w:fldChar w:fldCharType="begin" w:dirty="true"/>
            <w:instrText xml:space="preserve">PAGEREF _Toc21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6.3 Reponer una etiqueta dañada</w:t>
          </w:r>
          <w:r>
            <w:tab/>
          </w:r>
          <w:r>
            <w:fldChar w:fldCharType="begin" w:dirty="true"/>
            <w:instrText xml:space="preserve">PAGEREF _Toc22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7. Rutas de monitoreo</w:t>
          </w:r>
          <w:r>
            <w:tab/>
          </w:r>
          <w:r>
            <w:fldChar w:fldCharType="begin" w:dirty="true"/>
            <w:instrText xml:space="preserve">PAGEREF _Toc23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8. Planeación de actividades</w:t>
          </w:r>
          <w:r>
            <w:tab/>
          </w:r>
          <w:r>
            <w:fldChar w:fldCharType="begin" w:dirty="true"/>
            <w:instrText xml:space="preserve">PAGEREF _Toc24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8.1 Leer el calendario</w:t>
          </w:r>
          <w:r>
            <w:tab/>
          </w:r>
          <w:r>
            <w:fldChar w:fldCharType="begin" w:dirty="true"/>
            <w:instrText xml:space="preserve">PAGEREF _Toc25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8.2 Programar una actividad</w:t>
          </w:r>
          <w:r>
            <w:tab/>
          </w:r>
          <w:r>
            <w:fldChar w:fldCharType="begin" w:dirty="true"/>
            <w:instrText xml:space="preserve">PAGEREF _Toc26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8.3 Ver, reprogramar o eliminar una actividad</w:t>
          </w:r>
          <w:r>
            <w:tab/>
          </w:r>
          <w:r>
            <w:fldChar w:fldCharType="begin" w:dirty="true"/>
            <w:instrText xml:space="preserve">PAGEREF _Toc27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9. Trabajo de campo: lecturas de trampa</w:t>
          </w:r>
          <w:r>
            <w:tab/>
          </w:r>
          <w:r>
            <w:fldChar w:fldCharType="begin" w:dirty="true"/>
            <w:instrText xml:space="preserve">PAGEREF _Toc28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9.1 Mi semana</w:t>
          </w:r>
          <w:r>
            <w:tab/>
          </w:r>
          <w:r>
            <w:fldChar w:fldCharType="begin" w:dirty="true"/>
            <w:instrText xml:space="preserve">PAGEREF _Toc29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9.2 Leer el QR de la trampa</w:t>
          </w:r>
          <w:r>
            <w:tab/>
          </w:r>
          <w:r>
            <w:fldChar w:fldCharType="begin" w:dirty="true"/>
            <w:instrText xml:space="preserve">PAGEREF _Toc30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9.3 Registrar la lectura</w:t>
          </w:r>
          <w:r>
            <w:tab/>
          </w:r>
          <w:r>
            <w:fldChar w:fldCharType="begin" w:dirty="true"/>
            <w:instrText xml:space="preserve">PAGEREF _Toc31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9.4 Registrar sin escanear y consultar mis lecturas</w:t>
          </w:r>
          <w:r>
            <w:tab/>
          </w:r>
          <w:r>
            <w:fldChar w:fldCharType="begin" w:dirty="true"/>
            <w:instrText xml:space="preserve">PAGEREF _Toc32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10. Validación de lecturas</w:t>
          </w:r>
          <w:r>
            <w:tab/>
          </w:r>
          <w:r>
            <w:fldChar w:fldCharType="begin" w:dirty="true"/>
            <w:instrText xml:space="preserve">PAGEREF _Toc33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11. Índice MTD, reporte para el ICA e historial</w:t>
          </w:r>
          <w:r>
            <w:tab/>
          </w:r>
          <w:r>
            <w:fldChar w:fldCharType="begin" w:dirty="true"/>
            <w:instrText xml:space="preserve">PAGEREF _Toc34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11.1 Índice MTD del predio</w:t>
          </w:r>
          <w:r>
            <w:tab/>
          </w:r>
          <w:r>
            <w:fldChar w:fldCharType="begin" w:dirty="true"/>
            <w:instrText xml:space="preserve">PAGEREF _Toc35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11.2 Reporte para el ICA</w:t>
          </w:r>
          <w:r>
            <w:tab/>
          </w:r>
          <w:r>
            <w:fldChar w:fldCharType="begin" w:dirty="true"/>
            <w:instrText xml:space="preserve">PAGEREF _Toc36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11.3 Historial de capturas</w:t>
          </w:r>
          <w:r>
            <w:tab/>
          </w:r>
          <w:r>
            <w:fldChar w:fldCharType="begin" w:dirty="true"/>
            <w:instrText xml:space="preserve">PAGEREF _Toc37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12. Administración del predio y de las cuentas</w:t>
          </w:r>
          <w:r>
            <w:tab/>
          </w:r>
          <w:r>
            <w:fldChar w:fldCharType="begin" w:dirty="true"/>
            <w:instrText xml:space="preserve">PAGEREF _Toc38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12.1 Datos y límite del predio</w:t>
          </w:r>
          <w:r>
            <w:tab/>
          </w:r>
          <w:r>
            <w:fldChar w:fldCharType="begin" w:dirty="true"/>
            <w:instrText xml:space="preserve">PAGEREF _Toc39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12.2 Personal y todos los predios (administrador)</w:t>
          </w:r>
          <w:r>
            <w:tab/>
          </w:r>
          <w:r>
            <w:fldChar w:fldCharType="begin" w:dirty="true"/>
            <w:instrText xml:space="preserve">PAGEREF _Toc40</w:instrText>
            <w:fldChar w:fldCharType="separate"/>
            <w:fldChar w:fldCharType="end"/>
          </w:r>
        </w:p>
        <w:p>
          <w:pPr>
            <w:pStyle w:val="TOC2"/>
            <w:tabs>
              <w:tab w:val="right" w:pos="9360" w:leader="dot"/>
            </w:tabs>
            <w:ind w:left="220"/>
          </w:pPr>
          <w:r>
            <w:t xml:space="preserve">12.3 Cuentas de usuario</w:t>
          </w:r>
          <w:r>
            <w:tab/>
          </w:r>
          <w:r>
            <w:fldChar w:fldCharType="begin" w:dirty="true"/>
            <w:instrText xml:space="preserve">PAGEREF _Toc41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13. Preguntas frecuentes</w:t>
          </w:r>
          <w:r>
            <w:tab/>
          </w:r>
          <w:r>
            <w:fldChar w:fldCharType="begin" w:dirty="true"/>
            <w:instrText xml:space="preserve">PAGEREF _Toc42</w:instrText>
            <w:fldChar w:fldCharType="separate"/>
            <w:fldChar w:fldCharType="end"/>
          </w:r>
        </w:p>
        <w:p>
          <w:pPr>
            <w:pStyle w:val="TOC1"/>
            <w:tabs>
              <w:tab w:val="right" w:pos="9360" w:leader="dot"/>
            </w:tabs>
          </w:pPr>
          <w:r>
            <w:t xml:space="preserve">14. Glosario</w:t>
          </w:r>
          <w:r>
            <w:tab/>
          </w:r>
          <w:r>
            <w:fldChar w:fldCharType="begin" w:dirty="true"/>
            <w:instrText xml:space="preserve">PAGEREF _Toc43</w:instrText>
            <w:fldChar w:fldCharType="separate"/>
            <w:fldChar w:fldCharType="end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Introducción</w:t>
      </w:r>
      <w:bookmarkEnd w:id="1"/>
    </w:p>
    <w:p>
      <w:pPr>
        <w:spacing w:after="120"/>
      </w:pPr>
      <w:r>
        <w:rPr>
          <w:b/>
          <w:bCs/>
        </w:rPr>
        <w:t xml:space="preserve">PERSICA</w:t>
      </w:r>
      <w:r>
        <w:t xml:space="preserve"> es el aplicativo web con el que el predio registra y georreferencia sus lotes y trampas, identifica cada trampa con un código QR, define las rutas de monitoreo, planea las actividades de las 52 semanas del año y calcula el índice </w:t>
      </w:r>
      <w:r>
        <w:rPr>
          <w:b/>
          <w:bCs/>
        </w:rPr>
        <w:t xml:space="preserve">MTD</w:t>
      </w:r>
      <w:r>
        <w:t xml:space="preserve"> (moscas/trampa/día) según el Manual Técnico de Trampeo del ICA (Plan Nacional de Moscas de la Fruta).</w:t>
      </w:r>
    </w:p>
    <w:p>
      <w:pPr>
        <w:spacing w:after="120"/>
      </w:pPr>
      <w:r>
        <w:t xml:space="preserve">Este manual explica, paso a paso y con capturas de pantalla, todos los flujos del aplicativo. Está organizado por tareas: cada capítulo indica qué rol la realiza, dónde se encuentra en el menú y qué hacer si algo no sale como se espera.</w:t>
      </w:r>
    </w:p>
    <w:p>
      <w:pPr>
        <w:pStyle w:val="Heading2"/>
      </w:pPr>
      <w:bookmarkStart w:name="_Toc2" w:id="2"/>
      <w:r>
        <w:t xml:space="preserve">1.1 A quién va dirigido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Capítulos recomendados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Técnico de campo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 3, 4 y 9 (trabajo de campo y lecturas con el teléfono)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Agrónomo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Todos, en especial 5 a 8 (predio, lotes, trampas, rutas, planeación), 10 (validación) y 11 (MTD)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Productor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 3, 4 y 11 (consulta del mapa, del plan y del MTD)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Todos, en especial 12 (predios y cuentas)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1.2 Convenciones del manual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Los nombres de botones, campos y opciones del menú se escriben en </w:t>
      </w:r>
      <w:r>
        <w:rPr>
          <w:b/>
          <w:bCs/>
        </w:rPr>
        <w:t xml:space="preserve">negrita</w:t>
      </w:r>
      <w:r>
        <w:t xml:space="preserve">, tal como aparecen en la pantalla.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capturas muestran un predio de demostración (</w:t>
      </w:r>
      <w:r>
        <w:rPr>
          <w:i/>
          <w:iCs/>
        </w:rPr>
        <w:t xml:space="preserve">Finca La Esperanza</w:t>
      </w:r>
      <w:r>
        <w:t xml:space="preserve">) con personas y datos ficticios.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capturas de escritorio corresponden a un computador; las de teléfono, a un celular Android. El aplicativo es el mismo en ambos: solo cambia la disposición.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recuadros </w:t>
      </w:r>
      <w:r>
        <w:rPr>
          <w:b/>
          <w:bCs/>
        </w:rPr>
        <w:t xml:space="preserve">Nota</w:t>
      </w:r>
      <w:r>
        <w:t xml:space="preserve"> dan consejos; los recuadros </w:t>
      </w:r>
      <w:r>
        <w:rPr>
          <w:b/>
          <w:bCs/>
        </w:rPr>
        <w:t xml:space="preserve">Importante</w:t>
      </w:r>
      <w:r>
        <w:t xml:space="preserve"> advierten sobre algo que no se puede deshacer o que afecta los datos.</w:t>
      </w:r>
    </w:p>
    <w:p>
      <w:pPr>
        <w:pStyle w:val="Heading1"/>
        <w:pageBreakBefore/>
      </w:pPr>
      <w:bookmarkStart w:name="_Toc4" w:id="4"/>
      <w:r>
        <w:t xml:space="preserve">2. Antes de empezar</w:t>
      </w:r>
      <w:bookmarkEnd w:id="4"/>
    </w:p>
    <w:p>
      <w:pPr>
        <w:pStyle w:val="Heading2"/>
      </w:pPr>
      <w:bookmarkStart w:name="_Toc5" w:id="5"/>
      <w:r>
        <w:t xml:space="preserve">2.1 Qué se necesita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la oficina:</w:t>
      </w:r>
      <w:r>
        <w:t xml:space="preserve"> un computador con un navegador actualizado (Google Chrome, Microsoft Edge o Mozilla Firefox).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campo:</w:t>
      </w:r>
      <w:r>
        <w:t xml:space="preserve"> un teléfono Android con Google Chrome, el GPS (ubicación) activado y conexión a internet en el momento de registrar.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dirección del aplicativo</w:t>
      </w:r>
      <w:r>
        <w:t xml:space="preserve">, que entrega el administrador. Siempre empieza por </w:t>
      </w:r>
      <w:r>
        <w:rPr>
          <w:i/>
          <w:iCs/>
        </w:rPr>
        <w:t xml:space="preserve">https://</w:t>
      </w:r>
      <w:r>
        <w:t xml:space="preserve">: la conexión segura es necesaria para que el teléfono comparta su ubicación.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cuenta</w:t>
      </w:r>
      <w:r>
        <w:t xml:space="preserve"> (correo y contraseña). Las crea el administrador; no hay registro público.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La primera vez que el aplicativo pida la ubicación, el navegador preguntará si la permite. Toque </w:t>
      </w:r>
      <w:r>
        <w:rPr>
          <w:b/>
          <w:bCs/>
        </w:rPr>
        <w:t xml:space="preserve">Permitir</w:t>
      </w:r>
      <w:r>
        <w:t xml:space="preserve">. Si la negó por error, actívela de nuevo en los permisos del sitio (ícono del candado junto a la dirección).</w:t>
      </w:r>
    </w:p>
    <w:p>
      <w:pPr>
        <w:pStyle w:val="Heading2"/>
      </w:pPr>
      <w:bookmarkStart w:name="_Toc6" w:id="6"/>
      <w:r>
        <w:t xml:space="preserve">2.2 Roles y permisos</w:t>
      </w:r>
      <w:bookmarkEnd w:id="6"/>
    </w:p>
    <w:p>
      <w:pPr>
        <w:spacing w:after="120"/>
      </w:pPr>
      <w:r>
        <w:t xml:space="preserve">Cada cuenta tiene un rol, y cada persona solo ve los predios que tiene asignados.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Técnico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Agrónomo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Productor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 mapa, plan, rutas, MTD e historial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lecturas de trampa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Reponer una etiqueta QR dañada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y editar lotes, trampas y rutas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Programar y reprogramar actividades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Validar o rechazar lecturas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Editar los datos y el límite del predio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predios, asignar personal y administrar cuentas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/>
      </w:pP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Por la Ley 1581 de 2012 (protección de datos personales), el productor no ve quién registró cada lectura ni quién es responsable de cada actividad, y la ubicación GPS de una lectura solo la ven el agrónomo, el administrador y el técnico que la tomó.</w:t>
      </w:r>
    </w:p>
    <w:p>
      <w:pPr>
        <w:pStyle w:val="Heading1"/>
        <w:pageBreakBefore/>
      </w:pPr>
      <w:bookmarkStart w:name="_Toc7" w:id="7"/>
      <w:r>
        <w:t xml:space="preserve">3. Ingreso y navegación</w:t>
      </w:r>
      <w:bookmarkEnd w:id="7"/>
    </w:p>
    <w:p>
      <w:pPr>
        <w:pStyle w:val="Heading2"/>
      </w:pPr>
      <w:bookmarkStart w:name="_Toc8" w:id="8"/>
      <w:r>
        <w:t xml:space="preserve">3.1 Iniciar sesión</w:t>
      </w:r>
      <w:bookmarkEnd w:id="8"/>
    </w:p>
    <w:p>
      <w:pPr>
        <w:pStyle w:val="ListParagraph"/>
        <w:numPr>
          <w:ilvl w:val="0"/>
          <w:numId w:val="3"/>
        </w:numPr>
        <w:spacing w:after="80"/>
      </w:pPr>
      <w:r>
        <w:t xml:space="preserve">Abra la dirección del aplicativo en el 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Escriba su </w:t>
      </w:r>
      <w:r>
        <w:rPr>
          <w:b/>
          <w:bCs/>
        </w:rPr>
        <w:t xml:space="preserve">Correo electrónico</w:t>
      </w:r>
      <w:r>
        <w:t xml:space="preserve"> y su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Toque </w:t>
      </w:r>
      <w:r>
        <w:rPr>
          <w:b/>
          <w:bCs/>
        </w:rPr>
        <w:t xml:space="preserve">Ingresar</w:t>
      </w:r>
      <w:r>
        <w:t xml:space="preserve">. El aplicativo abre el </w:t>
      </w:r>
      <w:r>
        <w:rPr>
          <w:b/>
          <w:bCs/>
        </w:rPr>
        <w:t xml:space="preserve">Mapa</w:t>
      </w:r>
      <w:r>
        <w:t xml:space="preserve"> del predio.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2" name="01-inicio-sesion.jpg" descr="01-inicio-sesion.jpg" title="01-inicio-se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1. </w:t>
      </w:r>
      <w:r>
        <w:rPr>
          <w:i/>
          <w:iCs/>
          <w:color w:val="555555"/>
          <w:sz w:val="18"/>
          <w:szCs w:val="18"/>
        </w:rPr>
        <w:t xml:space="preserve">Pantalla de inicio de sesión en el computador.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05025" cy="4667250"/>
                  <wp:effectExtent t="0" r="0" b="0" l="0"/>
                  <wp:docPr id="3" name="30-telefono-inicio.jpg" descr="30-telefono-inicio.jpg" title="30-telefono-inic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2. </w:t>
      </w:r>
      <w:r>
        <w:rPr>
          <w:i/>
          <w:iCs/>
          <w:color w:val="555555"/>
          <w:sz w:val="18"/>
          <w:szCs w:val="18"/>
        </w:rPr>
        <w:t xml:space="preserve">Inicio de sesión en el teléfono.</w:t>
      </w:r>
    </w:p>
    <w:p>
      <w:pPr>
        <w:spacing w:after="120"/>
      </w:pPr>
      <w:r>
        <w:t xml:space="preserve">Mensajes que pueden aparecer: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6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y 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«Correo o contraseña incorrectos»</w:t>
            </w:r>
          </w:p>
        </w:tc>
        <w:tc>
          <w:tcPr>
            <w:tcW w:type="dxa" w:w="6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Revise los datos. Por seguridad no se indica cuál de los dos está mal. Si olvidó la contraseña, pida al administrador que la restablezca.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«Demasiados intentos…»</w:t>
            </w:r>
          </w:p>
        </w:tc>
        <w:tc>
          <w:tcPr>
            <w:tcW w:type="dxa" w:w="6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Hubo cinco intentos fallidos seguidos. Espere unos minutos antes de volver a intentarlo.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«No tiene predios asignados»</w:t>
            </w:r>
          </w:p>
        </w:tc>
        <w:tc>
          <w:tcPr>
            <w:tcW w:type="dxa" w:w="6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 cuenta existe pero aún no trabaja en ningún predio. Pida al administrador que lo asigne.</w:t>
            </w:r>
          </w:p>
        </w:tc>
      </w:tr>
    </w:tbl>
    <w:p>
      <w:pPr>
        <w:spacing w:after="120"/>
      </w:pP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La sesión se mantiene abierta mientras use el aplicativo, aun si recarga la página. Si pasa varios días sin usarlo, o si el administrador cambia su contraseña o su rol, el aplicativo le pedirá ingresar de nuevo.</w:t>
      </w:r>
    </w:p>
    <w:p>
      <w:pPr>
        <w:pStyle w:val="Heading2"/>
      </w:pPr>
      <w:bookmarkStart w:name="_Toc9" w:id="9"/>
      <w:r>
        <w:t xml:space="preserve">3.2 El menú y el predio actual</w:t>
      </w:r>
      <w:bookmarkEnd w:id="9"/>
    </w:p>
    <w:p>
      <w:pPr>
        <w:spacing w:after="120"/>
      </w:pPr>
      <w:r>
        <w:t xml:space="preserve">En el computador el menú está siempre a la izquierda; en el teléfono se abre con el botón </w:t>
      </w:r>
      <w:r>
        <w:rPr>
          <w:b/>
          <w:bCs/>
        </w:rPr>
        <w:t xml:space="preserve">Menú</w:t>
      </w:r>
      <w:r>
        <w:t xml:space="preserve"> de la esquina superior derecha. Arriba aparece el selector </w:t>
      </w:r>
      <w:r>
        <w:rPr>
          <w:b/>
          <w:bCs/>
        </w:rPr>
        <w:t xml:space="preserve">Predio</w:t>
      </w:r>
      <w:r>
        <w:t xml:space="preserve">, si tiene más de uno asignado: todo lo que vea en las demás pantallas corresponde al predio elegido, y el aplicativo lo recuerda la próxima vez.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05025" cy="4667250"/>
                  <wp:effectExtent t="0" r="0" b="0" l="0"/>
                  <wp:docPr id="4" name="32-telefono-menu.jpg" descr="32-telefono-menu.jpg" title="32-telefono-men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3. </w:t>
      </w:r>
      <w:r>
        <w:rPr>
          <w:i/>
          <w:iCs/>
          <w:color w:val="555555"/>
          <w:sz w:val="18"/>
          <w:szCs w:val="18"/>
        </w:rPr>
        <w:t xml:space="preserve">Menú abierto en el teléfono, con el predio actual, las secciones y el botón Salir.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Opción del menú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semana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Actividades asignadas a usted en la semana (técnico y agrónomo). Capítulo 9.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Vista general del predio con el estado de monitoreo de las trampas. Capítulo 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Lotes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y editar los lotes (polígonos). Capítulo 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Trampas y QR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trampas, descargar su QR e imprimir etiquetas. Capítulo 6.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Rutas de monitoreo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Orden de visita de las trampas de cada lote. Capítulo 7.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Planeación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Calendario de 52 semanas y cumplimiento. Capítulo 8.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Lecturas de trampa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lecturas y, para el agrónomo, validarlas. Capítulos 9 y 10.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MTD e historial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Índice MTD, reporte para el ICA e historial de capturas. Capítulo 11.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Predio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y límite del predio; para el administrador, personal y todos los predios. Capítulo 12.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Cuentas del personal (solo administrador). Capítulo 12.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Ayuda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 del aplicativo, créditos y este manual en PDF. Sección 3.3.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 pie del menú aparecen la semana ISO actual, su rol, su nombre y el botón </w:t>
      </w:r>
      <w:r>
        <w:rPr>
          <w:b/>
          <w:bCs/>
        </w:rPr>
        <w:t xml:space="preserve">Salir</w:t>
      </w:r>
      <w:r>
        <w:t xml:space="preserve"> para cerrar la sesión. La etiqueta </w:t>
      </w:r>
      <w:r>
        <w:rPr>
          <w:b/>
          <w:bCs/>
        </w:rPr>
        <w:t xml:space="preserve">API ok</w:t>
      </w:r>
      <w:r>
        <w:t xml:space="preserve"> confirma que hay conexión con el servidor.</w:t>
      </w:r>
    </w:p>
    <w:p>
      <w:pPr>
        <w:pStyle w:val="Heading2"/>
      </w:pPr>
      <w:bookmarkStart w:name="_Toc10" w:id="10"/>
      <w:r>
        <w:t xml:space="preserve">3.3 Ayuda</w:t>
      </w:r>
      <w:bookmarkEnd w:id="10"/>
    </w:p>
    <w:p>
      <w:pPr>
        <w:spacing w:after="120"/>
      </w:pPr>
      <w:r>
        <w:t xml:space="preserve">La opción </w:t>
      </w:r>
      <w:r>
        <w:rPr>
          <w:b/>
          <w:bCs/>
        </w:rPr>
        <w:t xml:space="preserve">Ayuda</w:t>
      </w:r>
      <w:r>
        <w:t xml:space="preserve">, al final del menú, abre una ventana con la versión del aplicativo y de sus servicios (API), los créditos del proyecto y el botón </w:t>
      </w:r>
      <w:r>
        <w:rPr>
          <w:b/>
          <w:bCs/>
        </w:rPr>
        <w:t xml:space="preserve">Manual de usuario (PDF)</w:t>
      </w:r>
      <w:r>
        <w:t xml:space="preserve">, que abre este manual en una pestaña nueva para consultarlo o descargarlo. La ventana se cierra con </w:t>
      </w:r>
      <w:r>
        <w:rPr>
          <w:b/>
          <w:bCs/>
        </w:rPr>
        <w:t xml:space="preserve">Cerrar</w:t>
      </w:r>
      <w:r>
        <w:t xml:space="preserve">, con la tecla Esc o tocando fuera de ella.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5" name="25-ayuda.jpg" descr="25-ayuda.jpg" title="25-ayu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4. </w:t>
      </w:r>
      <w:r>
        <w:rPr>
          <w:i/>
          <w:iCs/>
          <w:color w:val="555555"/>
          <w:sz w:val="18"/>
          <w:szCs w:val="18"/>
        </w:rPr>
        <w:t xml:space="preserve">Ventana de Ayuda con la versión, los créditos y el enlace al manual.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Al reportar un problema al administrador, indique la versión que aparece en esta ventana.</w:t>
      </w:r>
    </w:p>
    <w:p>
      <w:pPr>
        <w:pStyle w:val="Heading1"/>
        <w:pageBreakBefore/>
      </w:pPr>
      <w:bookmarkStart w:name="_Toc11" w:id="11"/>
      <w:r>
        <w:t xml:space="preserve">4. Mapa del predio</w:t>
      </w:r>
      <w:bookmarkEnd w:id="11"/>
    </w:p>
    <w:p>
      <w:pPr>
        <w:spacing w:after="120"/>
      </w:pPr>
      <w:r>
        <w:t xml:space="preserve">Es la pantalla de inicio. Muestra los indicadores del predio, los lotes con su color, el límite del predio (línea punteada) y las trampas con su estado de monitoreo.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6" name="02-mapa.jpg" descr="02-mapa.jpg" title="02-m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5. </w:t>
      </w:r>
      <w:r>
        <w:rPr>
          <w:i/>
          <w:iCs/>
          <w:color w:val="555555"/>
          <w:sz w:val="18"/>
          <w:szCs w:val="18"/>
        </w:rPr>
        <w:t xml:space="preserve">Mapa del predio con indicadores, lotes, trampas y leyenda.</w:t>
      </w:r>
    </w:p>
    <w:p>
      <w:pPr>
        <w:pStyle w:val="Heading2"/>
      </w:pPr>
      <w:bookmarkStart w:name="_Toc12" w:id="12"/>
      <w:r>
        <w:t xml:space="preserve">4.1 Indicadores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Lotes registrados</w:t>
      </w:r>
      <w:r>
        <w:t xml:space="preserve"> y hectáreas delimitadas.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Trampas activas</w:t>
      </w:r>
      <w:r>
        <w:t xml:space="preserve">, separadas en Jackson y McPhail.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Trampas por revisar</w:t>
      </w:r>
      <w:r>
        <w:t xml:space="preserve">: las vencidas y las pendientes de revisión.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Trampas inactivas o retiradas</w:t>
      </w:r>
      <w:r>
        <w:t xml:space="preserve"> y el total registrado.</w:t>
      </w:r>
    </w:p>
    <w:p>
      <w:pPr>
        <w:pStyle w:val="Heading2"/>
      </w:pPr>
      <w:bookmarkStart w:name="_Toc13" w:id="13"/>
      <w:r>
        <w:t xml:space="preserve">4.2 Estado de monitoreo de las trampas</w:t>
      </w:r>
      <w:bookmarkEnd w:id="13"/>
    </w:p>
    <w:p>
      <w:pPr>
        <w:spacing w:after="120"/>
      </w:pPr>
      <w:r>
        <w:t xml:space="preserve">Cada trampa activa se colorea según los días que lleva sin revisión (desde su última lectura o, si no tiene, desde la instalación):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 día</w:t>
            </w:r>
          </w:p>
        </w:tc>
        <w:tc>
          <w:tcPr>
            <w:tcW w:type="dxa" w:w="5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Revisada hace menos de 7 días.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24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5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 7 y 13 días sin revisión: le toca visita.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24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Vencida</w:t>
            </w:r>
          </w:p>
        </w:tc>
        <w:tc>
          <w:tcPr>
            <w:tcW w:type="dxa" w:w="5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días o más sin revisión.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Contorno</w:t>
            </w:r>
          </w:p>
        </w:tc>
        <w:tc>
          <w:tcPr>
            <w:tcW w:type="dxa" w:w="24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Inactiva / Retirada</w:t>
            </w:r>
          </w:p>
        </w:tc>
        <w:tc>
          <w:tcPr>
            <w:tcW w:type="dxa" w:w="5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monitorea.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forma del marcador indica el tipo: </w:t>
      </w:r>
      <w:r>
        <w:rPr>
          <w:b/>
          <w:bCs/>
        </w:rPr>
        <w:t xml:space="preserve">círculo</w:t>
      </w:r>
      <w:r>
        <w:t xml:space="preserve"> para Jackson (trimedlure, </w:t>
      </w:r>
      <w:r>
        <w:rPr>
          <w:i/>
          <w:iCs/>
        </w:rPr>
        <w:t xml:space="preserve">Ceratitis capitata</w:t>
      </w:r>
      <w:r>
        <w:t xml:space="preserve">) y </w:t>
      </w:r>
      <w:r>
        <w:rPr>
          <w:b/>
          <w:bCs/>
        </w:rPr>
        <w:t xml:space="preserve">cuadrado</w:t>
      </w:r>
      <w:r>
        <w:t xml:space="preserve"> para McPhail (proteína hidrolizada, </w:t>
      </w:r>
      <w:r>
        <w:rPr>
          <w:i/>
          <w:iCs/>
        </w:rPr>
        <w:t xml:space="preserve">Anastrepha</w:t>
      </w:r>
      <w:r>
        <w:t xml:space="preserve"> spp.).</w:t>
      </w:r>
    </w:p>
    <w:p>
      <w:pPr>
        <w:pStyle w:val="Heading2"/>
      </w:pPr>
      <w:bookmarkStart w:name="_Toc14" w:id="14"/>
      <w:r>
        <w:t xml:space="preserve">4.3 Consultar una trampa o un lote</w:t>
      </w:r>
      <w:bookmarkEnd w:id="14"/>
    </w:p>
    <w:p>
      <w:pPr>
        <w:pStyle w:val="ListParagraph"/>
        <w:numPr>
          <w:ilvl w:val="0"/>
          <w:numId w:val="4"/>
        </w:numPr>
        <w:spacing w:after="80"/>
      </w:pPr>
      <w:r>
        <w:t xml:space="preserve">Toque una trampa en el mapa. Se abre una ventana con su código ICA, lote, tipo, estado y fecha de la última lectura.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Desde la ventana puede ir a </w:t>
      </w:r>
      <w:r>
        <w:rPr>
          <w:b/>
          <w:bCs/>
        </w:rPr>
        <w:t xml:space="preserve">Registrar lectura</w:t>
      </w:r>
      <w:r>
        <w:t xml:space="preserve"> o </w:t>
      </w:r>
      <w:r>
        <w:rPr>
          <w:b/>
          <w:bCs/>
        </w:rPr>
        <w:t xml:space="preserve">Abrir ficha</w:t>
      </w:r>
      <w:r>
        <w:t xml:space="preserve">. En el computador, la ficha completa aparece además a la derecha, con los botones </w:t>
      </w:r>
      <w:r>
        <w:rPr>
          <w:b/>
          <w:bCs/>
        </w:rPr>
        <w:t xml:space="preserve">Registrar lectura</w:t>
      </w:r>
      <w:r>
        <w:t xml:space="preserve">, </w:t>
      </w:r>
      <w:r>
        <w:rPr>
          <w:b/>
          <w:bCs/>
        </w:rPr>
        <w:t xml:space="preserve">Ver ficha y QR</w:t>
      </w:r>
      <w:r>
        <w:t xml:space="preserve"> e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Para ver solo un lote, elíjalo en el campo </w:t>
      </w:r>
      <w:r>
        <w:rPr>
          <w:b/>
          <w:bCs/>
        </w:rPr>
        <w:t xml:space="preserve">Lote</w:t>
      </w:r>
      <w:r>
        <w:t xml:space="preserve">. Los botones </w:t>
      </w:r>
      <w:r>
        <w:rPr>
          <w:b/>
          <w:bCs/>
        </w:rPr>
        <w:t xml:space="preserve">Lotes</w:t>
      </w:r>
      <w:r>
        <w:t xml:space="preserve"> y </w:t>
      </w:r>
      <w:r>
        <w:rPr>
          <w:b/>
          <w:bCs/>
        </w:rPr>
        <w:t xml:space="preserve">Trampas</w:t>
      </w:r>
      <w:r>
        <w:t xml:space="preserve"> muestran u ocultan cada capa, y el botón de capas del mapa cambia entre la imagen satelital y el mapa de calles.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7" name="03-mapa-trampa.jpg" descr="03-mapa-trampa.jpg" title="03-mapa-tram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6. </w:t>
      </w:r>
      <w:r>
        <w:rPr>
          <w:i/>
          <w:iCs/>
          <w:color w:val="555555"/>
          <w:sz w:val="18"/>
          <w:szCs w:val="18"/>
        </w:rPr>
        <w:t xml:space="preserve">Trampa seleccionada: ventana sobre el mapa y ficha a la derecha.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05025" cy="4667250"/>
                  <wp:effectExtent t="0" r="0" b="0" l="0"/>
                  <wp:docPr id="8" name="31-telefono-mapa.jpg" descr="31-telefono-mapa.jpg" title="31-telefono-map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7. </w:t>
      </w:r>
      <w:r>
        <w:rPr>
          <w:i/>
          <w:iCs/>
          <w:color w:val="555555"/>
          <w:sz w:val="18"/>
          <w:szCs w:val="18"/>
        </w:rPr>
        <w:t xml:space="preserve">El mapa en el teléfono.</w:t>
      </w:r>
    </w:p>
    <w:p>
      <w:pPr>
        <w:pStyle w:val="Heading2"/>
      </w:pPr>
      <w:bookmarkStart w:name="_Toc15" w:id="15"/>
      <w:r>
        <w:t xml:space="preserve">4.4 Exportar lotes y trampas</w:t>
      </w:r>
      <w:bookmarkEnd w:id="15"/>
    </w:p>
    <w:p>
      <w:pPr>
        <w:spacing w:after="120"/>
      </w:pPr>
      <w:r>
        <w:t xml:space="preserve">Los botones </w:t>
      </w:r>
      <w:r>
        <w:rPr>
          <w:b/>
          <w:bCs/>
        </w:rPr>
        <w:t xml:space="preserve">Exportar GeoJSON</w:t>
      </w:r>
      <w:r>
        <w:t xml:space="preserve"> y </w:t>
      </w:r>
      <w:r>
        <w:rPr>
          <w:b/>
          <w:bCs/>
        </w:rPr>
        <w:t xml:space="preserve">Exportar KML</w:t>
      </w:r>
      <w:r>
        <w:t xml:space="preserve"> descargan los lotes y trampas del predio (o del lote filtrado) para abrirlos en QGIS, Google Earth u otro sistema de información geográfica.</w:t>
      </w:r>
    </w:p>
    <w:p>
      <w:pPr>
        <w:pStyle w:val="Heading1"/>
        <w:pageBreakBefore/>
      </w:pPr>
      <w:bookmarkStart w:name="_Toc16" w:id="16"/>
      <w:r>
        <w:t xml:space="preserve">5. Lotes</w:t>
      </w:r>
      <w:bookmarkEnd w:id="16"/>
    </w:p>
    <w:p>
      <w:pPr>
        <w:spacing w:after="120"/>
      </w:pPr>
      <w:r>
        <w:t xml:space="preserve">Rol: </w:t>
      </w:r>
      <w:r>
        <w:rPr>
          <w:b/>
          <w:bCs/>
        </w:rPr>
        <w:t xml:space="preserve">agrónomo</w:t>
      </w:r>
      <w:r>
        <w:t xml:space="preserve"> o </w:t>
      </w:r>
      <w:r>
        <w:rPr>
          <w:b/>
          <w:bCs/>
        </w:rPr>
        <w:t xml:space="preserve">administrador</w:t>
      </w:r>
      <w:r>
        <w:t xml:space="preserve">. Los demás roles consultan los lotes sin modificarlos.</w:t>
      </w:r>
    </w:p>
    <w:p>
      <w:pPr>
        <w:pStyle w:val="Heading2"/>
      </w:pPr>
      <w:bookmarkStart w:name="_Toc17" w:id="17"/>
      <w:r>
        <w:t xml:space="preserve">5.1 Registrar un lote</w:t>
      </w:r>
      <w:bookmarkEnd w:id="17"/>
    </w:p>
    <w:p>
      <w:pPr>
        <w:pStyle w:val="ListParagraph"/>
        <w:numPr>
          <w:ilvl w:val="0"/>
          <w:numId w:val="5"/>
        </w:numPr>
        <w:spacing w:after="80"/>
      </w:pPr>
      <w:r>
        <w:t xml:space="preserve">En el menú, abra </w:t>
      </w:r>
      <w:r>
        <w:rPr>
          <w:b/>
          <w:bCs/>
        </w:rPr>
        <w:t xml:space="preserve">Lotes</w:t>
      </w:r>
      <w:r>
        <w:t xml:space="preserve">. Por defecto aparece el formulario </w:t>
      </w:r>
      <w:r>
        <w:rPr>
          <w:b/>
          <w:bCs/>
        </w:rPr>
        <w:t xml:space="preserve">Nuevo lote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Toque </w:t>
      </w:r>
      <w:r>
        <w:rPr>
          <w:b/>
          <w:bCs/>
        </w:rPr>
        <w:t xml:space="preserve">Dibujar polígono</w:t>
      </w:r>
      <w:r>
        <w:t xml:space="preserve"> y marque en el mapa cada esquina (vértice) del lote. Para cerrarlo, toque de nuevo el primer vértice.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Escriba el </w:t>
      </w:r>
      <w:r>
        <w:rPr>
          <w:b/>
          <w:bCs/>
        </w:rPr>
        <w:t xml:space="preserve">Código</w:t>
      </w:r>
      <w:r>
        <w:t xml:space="preserve"> (por ejemplo L-04; no puede repetirse dentro del predio) y, si quiere, un </w:t>
      </w:r>
      <w:r>
        <w:rPr>
          <w:b/>
          <w:bCs/>
        </w:rPr>
        <w:t xml:space="preserve">Nombre o referencia</w:t>
      </w:r>
      <w:r>
        <w:t xml:space="preserve"> y el </w:t>
      </w:r>
      <w:r>
        <w:rPr>
          <w:b/>
          <w:bCs/>
        </w:rPr>
        <w:t xml:space="preserve">Color en el mapa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Toque </w:t>
      </w:r>
      <w:r>
        <w:rPr>
          <w:b/>
          <w:bCs/>
        </w:rPr>
        <w:t xml:space="preserve">Guardar lote</w:t>
      </w:r>
      <w:r>
        <w:t xml:space="preserve">. El servidor valida el polígono, calcula el </w:t>
      </w:r>
      <w:r>
        <w:rPr>
          <w:b/>
          <w:bCs/>
        </w:rPr>
        <w:t xml:space="preserve">área</w:t>
      </w:r>
      <w:r>
        <w:t xml:space="preserve"> en hectáreas y avisa si se traslapa con otro lote o si sale del límite del predio.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9" name="05-lote-nuevo.jpg" descr="05-lote-nuevo.jpg" title="05-lote-nue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8. </w:t>
      </w:r>
      <w:r>
        <w:rPr>
          <w:i/>
          <w:iCs/>
          <w:color w:val="555555"/>
          <w:sz w:val="18"/>
          <w:szCs w:val="18"/>
        </w:rPr>
        <w:t xml:space="preserve">Formulario para registrar un lote nuevo.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El área la calcula siempre el servidor sobre la superficie terrestre; no se escribe a mano.</w:t>
      </w:r>
    </w:p>
    <w:p>
      <w:pPr>
        <w:pStyle w:val="Heading2"/>
      </w:pPr>
      <w:bookmarkStart w:name="_Toc18" w:id="18"/>
      <w:r>
        <w:t xml:space="preserve">5.2 Consultar, editar o eliminar un lote</w:t>
      </w:r>
      <w:bookmarkEnd w:id="18"/>
    </w:p>
    <w:p>
      <w:pPr>
        <w:pStyle w:val="ListParagraph"/>
        <w:numPr>
          <w:ilvl w:val="0"/>
          <w:numId w:val="6"/>
        </w:numPr>
        <w:spacing w:after="80"/>
      </w:pPr>
      <w:r>
        <w:t xml:space="preserve">Toque el lote en el mapa o su fila en </w:t>
      </w:r>
      <w:r>
        <w:rPr>
          <w:b/>
          <w:bCs/>
        </w:rPr>
        <w:t xml:space="preserve">Lotes registrados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Cambie el código, el nombre o el color en </w:t>
      </w:r>
      <w:r>
        <w:rPr>
          <w:b/>
          <w:bCs/>
        </w:rPr>
        <w:t xml:space="preserve">Datos del lote</w:t>
      </w:r>
      <w:r>
        <w:t xml:space="preserve"> y toque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Para corregir la forma, toque </w:t>
      </w:r>
      <w:r>
        <w:rPr>
          <w:b/>
          <w:bCs/>
        </w:rPr>
        <w:t xml:space="preserve">Editar vértices</w:t>
      </w:r>
      <w:r>
        <w:t xml:space="preserve">, arrastre los puntos en el mapa y guarde.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Para eliminarlo, toque </w:t>
      </w:r>
      <w:r>
        <w:rPr>
          <w:b/>
          <w:bCs/>
        </w:rPr>
        <w:t xml:space="preserve">Eliminar lote</w:t>
      </w:r>
      <w:r>
        <w:t xml:space="preserve"> y confirme.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0" name="04-lotes.jpg" descr="04-lotes.jpg" title="04-lo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9. </w:t>
      </w:r>
      <w:r>
        <w:rPr>
          <w:i/>
          <w:iCs/>
          <w:color w:val="555555"/>
          <w:sz w:val="18"/>
          <w:szCs w:val="18"/>
        </w:rPr>
        <w:t xml:space="preserve">Lote seleccionado con sus datos, área calculada y la lista de lotes.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polígono se cruza consigo mismo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Redibújelo sin que los lados se crucen.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Advertencia de traslape con otro lote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guarda igual; revise que los bordes no se superpongan por error.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Advertencia: el lote sale del límite del predio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guarda igual; revise el polígono o el límite del predio.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existe un lote con ese código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otro código.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 puede eliminar un lote con trampas</w:t>
            </w:r>
          </w:p>
        </w:tc>
        <w:tc>
          <w:tcPr>
            <w:tcW w:type="dxa" w:w="51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 o elimine antes sus trampas.</w:t>
            </w:r>
          </w:p>
        </w:tc>
      </w:tr>
    </w:tbl>
    <w:p>
      <w:pPr>
        <w:spacing w:after="120"/>
      </w:pPr>
    </w:p>
    <w:p>
      <w:pPr>
        <w:pBdr>
          <w:left w:val="single" w:color="C4572E" w:sz="18" w:space="8"/>
        </w:pBdr>
        <w:shd w:fill="FCEDE6" w:color="auto" w:val="clear"/>
        <w:spacing w:after="160" w:before="120"/>
        <w:ind w:left="160" w:right="160"/>
      </w:pPr>
      <w:r>
        <w:rPr>
          <w:b/>
          <w:bCs/>
          <w:color w:val="C4572E"/>
        </w:rPr>
        <w:t xml:space="preserve">Importante: </w:t>
      </w:r>
      <w:r>
        <w:t xml:space="preserve">Al eliminar un lote, también se elimina su ruta. El lote no se borra de la base de datos: queda en el historial.</w:t>
      </w:r>
    </w:p>
    <w:p>
      <w:pPr>
        <w:pStyle w:val="Heading1"/>
        <w:pageBreakBefore/>
      </w:pPr>
      <w:bookmarkStart w:name="_Toc19" w:id="19"/>
      <w:r>
        <w:t xml:space="preserve">6. Trampas y códigos QR</w:t>
      </w:r>
      <w:bookmarkEnd w:id="19"/>
    </w:p>
    <w:p>
      <w:pPr>
        <w:spacing w:after="120"/>
      </w:pPr>
      <w:r>
        <w:t xml:space="preserve">Rol: </w:t>
      </w:r>
      <w:r>
        <w:rPr>
          <w:b/>
          <w:bCs/>
        </w:rPr>
        <w:t xml:space="preserve">agrónomo</w:t>
      </w:r>
      <w:r>
        <w:t xml:space="preserve"> o </w:t>
      </w:r>
      <w:r>
        <w:rPr>
          <w:b/>
          <w:bCs/>
        </w:rPr>
        <w:t xml:space="preserve">administrador</w:t>
      </w:r>
      <w:r>
        <w:t xml:space="preserve"> para registrar y editar. El técnico puede reponer etiquetas.</w:t>
      </w:r>
    </w:p>
    <w:p>
      <w:pPr>
        <w:pStyle w:val="Heading2"/>
      </w:pPr>
      <w:bookmarkStart w:name="_Toc20" w:id="20"/>
      <w:r>
        <w:t xml:space="preserve">6.1 Registrar una trampa</w:t>
      </w:r>
      <w:bookmarkEnd w:id="20"/>
    </w:p>
    <w:p>
      <w:pPr>
        <w:pStyle w:val="ListParagraph"/>
        <w:numPr>
          <w:ilvl w:val="0"/>
          <w:numId w:val="7"/>
        </w:numPr>
        <w:spacing w:after="80"/>
      </w:pPr>
      <w:r>
        <w:t xml:space="preserve">En el menú, abra </w:t>
      </w:r>
      <w:r>
        <w:rPr>
          <w:b/>
          <w:bCs/>
        </w:rPr>
        <w:t xml:space="preserve">Trampas y QR</w:t>
      </w:r>
      <w:r>
        <w:t xml:space="preserve">. Aparece el formulario </w:t>
      </w:r>
      <w:r>
        <w:rPr>
          <w:b/>
          <w:bCs/>
        </w:rPr>
        <w:t xml:space="preserve">Registrar trampa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 xml:space="preserve">1 · Identificación</w:t>
      </w:r>
      <w:r>
        <w:t xml:space="preserve"> escriba el </w:t>
      </w:r>
      <w:r>
        <w:rPr>
          <w:b/>
          <w:bCs/>
        </w:rPr>
        <w:t xml:space="preserve">Código ICA (oficial)</w:t>
      </w:r>
      <w:r>
        <w:t xml:space="preserve">, elija el </w:t>
      </w:r>
      <w:r>
        <w:rPr>
          <w:b/>
          <w:bCs/>
        </w:rPr>
        <w:t xml:space="preserve">Lote</w:t>
      </w:r>
      <w:r>
        <w:t xml:space="preserve">, el </w:t>
      </w:r>
      <w:r>
        <w:rPr>
          <w:b/>
          <w:bCs/>
        </w:rPr>
        <w:t xml:space="preserve">Tipo de trampa</w:t>
      </w:r>
      <w:r>
        <w:t xml:space="preserve"> (Jackson + trimedlure o McPhail + proteína hidrolizada) y revise el </w:t>
      </w:r>
      <w:r>
        <w:rPr>
          <w:b/>
          <w:bCs/>
        </w:rPr>
        <w:t xml:space="preserve">Atrayente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 xml:space="preserve">2 · Ubicación</w:t>
      </w:r>
      <w:r>
        <w:t xml:space="preserve">, ubique la trampa de una de tres formas: tocando el punto en el mapa, escribiendo la </w:t>
      </w:r>
      <w:r>
        <w:rPr>
          <w:b/>
          <w:bCs/>
        </w:rPr>
        <w:t xml:space="preserve">Latitud</w:t>
      </w:r>
      <w:r>
        <w:t xml:space="preserve"> y la </w:t>
      </w:r>
      <w:r>
        <w:rPr>
          <w:b/>
          <w:bCs/>
        </w:rPr>
        <w:t xml:space="preserve">Longitud</w:t>
      </w:r>
      <w:r>
        <w:t xml:space="preserve"> en grados decimales, o con </w:t>
      </w:r>
      <w:r>
        <w:rPr>
          <w:b/>
          <w:bCs/>
        </w:rPr>
        <w:t xml:space="preserve">Usar mi ubicación</w:t>
      </w:r>
      <w:r>
        <w:t xml:space="preserve"> (estando junto a la trampa con el teléfono).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Revise la </w:t>
      </w:r>
      <w:r>
        <w:rPr>
          <w:b/>
          <w:bCs/>
        </w:rPr>
        <w:t xml:space="preserve">Fecha de instalación</w:t>
      </w:r>
      <w:r>
        <w:t xml:space="preserve"> y toque </w:t>
      </w:r>
      <w:r>
        <w:rPr>
          <w:b/>
          <w:bCs/>
        </w:rPr>
        <w:t xml:space="preserve">Guardar y generar QR</w:t>
      </w:r>
      <w:r>
        <w:t xml:space="preserve">. El aplicativo asigna a la trampa un código QR de 8 caracteres.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1" name="08-trampa-nueva.jpg" descr="08-trampa-nueva.jpg" title="08-trampa-nue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10. </w:t>
      </w:r>
      <w:r>
        <w:rPr>
          <w:i/>
          <w:iCs/>
          <w:color w:val="555555"/>
          <w:sz w:val="18"/>
          <w:szCs w:val="18"/>
        </w:rPr>
        <w:t xml:space="preserve">Formulario para registrar una trampa, con el mapa para ubicarla y la vista previa de la etiqueta.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Con </w:t>
      </w:r>
      <w:r>
        <w:rPr>
          <w:b/>
          <w:bCs/>
        </w:rPr>
        <w:t xml:space="preserve">Usar mi ubicación</w:t>
      </w:r>
      <w:r>
        <w:t xml:space="preserve"> el aplicativo muestra la precisión del GPS en metros antes de guardar. Si supera 10 m, le avisa: espere unos segundos al aire libre o ubique el punto en el mapa.</w:t>
      </w:r>
    </w:p>
    <w:p>
      <w:pPr>
        <w:spacing w:after="120"/>
      </w:pPr>
      <w:r>
        <w:t xml:space="preserve">El servidor rechaza una trampa cuyo punto quede </w:t>
      </w:r>
      <w:r>
        <w:rPr>
          <w:b/>
          <w:bCs/>
        </w:rPr>
        <w:t xml:space="preserve">fuera del polígono de su lote</w:t>
      </w:r>
      <w:r>
        <w:t xml:space="preserve">, y un </w:t>
      </w:r>
      <w:r>
        <w:rPr>
          <w:b/>
          <w:bCs/>
        </w:rPr>
        <w:t xml:space="preserve">código ICA repetido</w:t>
      </w:r>
      <w:r>
        <w:t xml:space="preserve"> en cualquier predio.</w:t>
      </w:r>
    </w:p>
    <w:p>
      <w:pPr>
        <w:pStyle w:val="Heading2"/>
      </w:pPr>
      <w:bookmarkStart w:name="_Toc21" w:id="21"/>
      <w:r>
        <w:t xml:space="preserve">6.2 Ficha de la trampa y código QR</w:t>
      </w:r>
      <w:bookmarkEnd w:id="21"/>
    </w:p>
    <w:p>
      <w:pPr>
        <w:spacing w:after="120"/>
      </w:pPr>
      <w:r>
        <w:t xml:space="preserve">Al tocar una trampa en el mapa o en la lista, se abre su ficha: datos editables, posición en el mapa y la </w:t>
      </w:r>
      <w:r>
        <w:rPr>
          <w:b/>
          <w:bCs/>
        </w:rPr>
        <w:t xml:space="preserve">etiqueta QR</w:t>
      </w:r>
      <w:r>
        <w:t xml:space="preserve">. El QR contiene solo la dirección corta de la trampa (…/t/CÓDIGO); el código impreso debajo sirve para escribirlo a mano si el QR no se puede leer.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2" name="06-trampa-ficha.jpg" descr="06-trampa-ficha.jpg" title="06-trampa-fic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11. </w:t>
      </w:r>
      <w:r>
        <w:rPr>
          <w:i/>
          <w:iCs/>
          <w:color w:val="555555"/>
          <w:sz w:val="18"/>
          <w:szCs w:val="18"/>
        </w:rPr>
        <w:t xml:space="preserve">Ficha de una trampa con su etiqueta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Descargar PNG</w:t>
      </w:r>
      <w:r>
        <w:t xml:space="preserve"> o </w:t>
      </w:r>
      <w:r>
        <w:rPr>
          <w:b/>
          <w:bCs/>
        </w:rPr>
        <w:t xml:space="preserve">Descargar SVG</w:t>
      </w:r>
      <w:r>
        <w:t xml:space="preserve">: guarda la imagen del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Guardar cambios</w:t>
      </w:r>
      <w:r>
        <w:t xml:space="preserve">: actualiza tipo, atrayente, fecha, </w:t>
      </w:r>
      <w:r>
        <w:rPr>
          <w:b/>
          <w:bCs/>
        </w:rPr>
        <w:t xml:space="preserve">Estado</w:t>
      </w:r>
      <w:r>
        <w:t xml:space="preserve"> (activa, inactiva o retirada) o la ubicación. Mover la trampa conserva su código QR y su historial de lecturas.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Imprimir etiquetas del lote</w:t>
      </w:r>
      <w:r>
        <w:t xml:space="preserve"> (arriba): genera un PDF tamaño carta con ocho etiquetas por hoja, listas para recortar y pegar en papel adhesivo.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3" name="07-trampas-lista.jpg" descr="07-trampas-lista.jpg" title="07-trampas-lis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12. </w:t>
      </w:r>
      <w:r>
        <w:rPr>
          <w:i/>
          <w:iCs/>
          <w:color w:val="555555"/>
          <w:sz w:val="18"/>
          <w:szCs w:val="18"/>
        </w:rPr>
        <w:t xml:space="preserve">Lista de trampas del lote, con coordenadas, código QR y estado.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3200400"/>
            <wp:effectExtent t="0" r="0" b="0" l="0"/>
            <wp:docPr id="14" name="23-etiquetas-pdf-recorte.jpg" descr="23-etiquetas-pdf-recorte.jpg" title="23-etiquetas-pdf-recor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13. </w:t>
      </w:r>
      <w:r>
        <w:rPr>
          <w:i/>
          <w:iCs/>
          <w:color w:val="555555"/>
          <w:sz w:val="18"/>
          <w:szCs w:val="18"/>
        </w:rPr>
        <w:t xml:space="preserve">PDF de etiquetas del lote: QR, código ICA, lote y tipo de trampa.</w:t>
      </w:r>
    </w:p>
    <w:p>
      <w:pPr>
        <w:pStyle w:val="Heading2"/>
      </w:pPr>
      <w:bookmarkStart w:name="_Toc22" w:id="22"/>
      <w:r>
        <w:t xml:space="preserve">6.3 Reponer una etiqueta dañada</w:t>
      </w:r>
      <w:bookmarkEnd w:id="22"/>
    </w:p>
    <w:p>
      <w:pPr>
        <w:spacing w:after="120"/>
      </w:pPr>
      <w:r>
        <w:t xml:space="preserve">En la ficha, bajo </w:t>
      </w:r>
      <w:r>
        <w:rPr>
          <w:b/>
          <w:bCs/>
        </w:rPr>
        <w:t xml:space="preserve">¿Etiqueta dañada?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Reimprimir etiqueta</w:t>
      </w:r>
      <w:r>
        <w:t xml:space="preserve">: vuelve a generar la misma etiqueta. Úsela si la etiqueta se perdió o se borró pero nadie más la tiene.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Reemplazar etiqueta</w:t>
      </w:r>
      <w:r>
        <w:t xml:space="preserve">: genera un código nuevo e invalida el anterior. Úsela si la etiqueta vieja sigue pegada en campo o pudo quedar en manos de otros. Pide un motivo y deja registro.</w:t>
      </w:r>
    </w:p>
    <w:p>
      <w:pPr>
        <w:pBdr>
          <w:left w:val="single" w:color="C4572E" w:sz="18" w:space="8"/>
        </w:pBdr>
        <w:shd w:fill="FCEDE6" w:color="auto" w:val="clear"/>
        <w:spacing w:after="160" w:before="120"/>
        <w:ind w:left="160" w:right="160"/>
      </w:pPr>
      <w:r>
        <w:rPr>
          <w:b/>
          <w:bCs/>
          <w:color w:val="C4572E"/>
        </w:rPr>
        <w:t xml:space="preserve">Importante: </w:t>
      </w:r>
      <w:r>
        <w:t xml:space="preserve">Después de </w:t>
      </w:r>
      <w:r>
        <w:rPr>
          <w:b/>
          <w:bCs/>
        </w:rPr>
        <w:t xml:space="preserve">Reemplazar etiqueta</w:t>
      </w:r>
      <w:r>
        <w:t xml:space="preserve">, el QR anterior deja de funcionar: al leerlo, el aplicativo indica que fue reemplazado y cuál es la trampa. Retire la etiqueta vieja de la trampa.</w:t>
      </w:r>
    </w:p>
    <w:p>
      <w:pPr>
        <w:pStyle w:val="Heading1"/>
        <w:pageBreakBefore/>
      </w:pPr>
      <w:bookmarkStart w:name="_Toc23" w:id="23"/>
      <w:r>
        <w:t xml:space="preserve">7. Rutas de monitoreo</w:t>
      </w:r>
      <w:bookmarkEnd w:id="23"/>
    </w:p>
    <w:p>
      <w:pPr>
        <w:spacing w:after="120"/>
      </w:pPr>
      <w:r>
        <w:t xml:space="preserve">Rol: </w:t>
      </w:r>
      <w:r>
        <w:rPr>
          <w:b/>
          <w:bCs/>
        </w:rPr>
        <w:t xml:space="preserve">agrónomo</w:t>
      </w:r>
      <w:r>
        <w:t xml:space="preserve"> o </w:t>
      </w:r>
      <w:r>
        <w:rPr>
          <w:b/>
          <w:bCs/>
        </w:rPr>
        <w:t xml:space="preserve">administrador</w:t>
      </w:r>
      <w:r>
        <w:t xml:space="preserve">. La ruta es el orden en que el técnico visita las trampas activas de un lote. Debe incluirlas todas, sin repetir ninguna.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el menú, abra </w:t>
      </w:r>
      <w:r>
        <w:rPr>
          <w:b/>
          <w:bCs/>
        </w:rPr>
        <w:t xml:space="preserve">Rutas de monitoreo</w:t>
      </w:r>
      <w:r>
        <w:t xml:space="preserve"> y elija el </w:t>
      </w:r>
      <w:r>
        <w:rPr>
          <w:b/>
          <w:bCs/>
        </w:rPr>
        <w:t xml:space="preserve">Lote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Toque </w:t>
      </w:r>
      <w:r>
        <w:rPr>
          <w:b/>
          <w:bCs/>
        </w:rPr>
        <w:t xml:space="preserve">Ordenar por cercanía</w:t>
      </w:r>
      <w:r>
        <w:t xml:space="preserve">: el aplicativo propone el recorrido más corto yendo siempre a la trampa más cercana.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Ajuste el orden si hace falta: arrastre las paradas en </w:t>
      </w:r>
      <w:r>
        <w:rPr>
          <w:b/>
          <w:bCs/>
        </w:rPr>
        <w:t xml:space="preserve">Orden de visita</w:t>
      </w:r>
      <w:r>
        <w:t xml:space="preserve">, use las flechas, o toque </w:t>
      </w:r>
      <w:r>
        <w:rPr>
          <w:b/>
          <w:bCs/>
        </w:rPr>
        <w:t xml:space="preserve">Ordenar en el mapa</w:t>
      </w:r>
      <w:r>
        <w:t xml:space="preserve"> y luego las trampas en el orden deseado.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Revise la línea del recorrido y la distancia total, y toque </w:t>
      </w:r>
      <w:r>
        <w:rPr>
          <w:b/>
          <w:bCs/>
        </w:rPr>
        <w:t xml:space="preserve">Guardar ruta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5" name="09-rutas.jpg" descr="09-rutas.jpg" title="09-ru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14. </w:t>
      </w:r>
      <w:r>
        <w:rPr>
          <w:i/>
          <w:iCs/>
          <w:color w:val="555555"/>
          <w:sz w:val="18"/>
          <w:szCs w:val="18"/>
        </w:rPr>
        <w:t xml:space="preserve">Ruta de monitoreo de un lote: mapa del recorrido, orden de visita y rutas del predio.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Si después se instala, retira, mueve o elimina una trampa del lote, la ruta queda marcada </w:t>
      </w:r>
      <w:r>
        <w:rPr>
          <w:b/>
          <w:bCs/>
        </w:rPr>
        <w:t xml:space="preserve">requiere revisión</w:t>
      </w:r>
      <w:r>
        <w:t xml:space="preserve"> en el mapa y en la lista de rutas. Ábrala, ajuste el orden y vuelva a guardarla para quitar el aviso.</w:t>
      </w:r>
    </w:p>
    <w:p>
      <w:pPr>
        <w:pStyle w:val="Heading1"/>
        <w:pageBreakBefore/>
      </w:pPr>
      <w:bookmarkStart w:name="_Toc24" w:id="24"/>
      <w:r>
        <w:t xml:space="preserve">8. Planeación de actividades</w:t>
      </w:r>
      <w:bookmarkEnd w:id="24"/>
    </w:p>
    <w:p>
      <w:pPr>
        <w:spacing w:after="120"/>
      </w:pPr>
      <w:r>
        <w:t xml:space="preserve">El plan organiza por semana ISO (1 a 52 o 53) las actividades del predio. Todos los roles lo consultan; el </w:t>
      </w:r>
      <w:r>
        <w:rPr>
          <w:b/>
          <w:bCs/>
        </w:rPr>
        <w:t xml:space="preserve">agrónomo</w:t>
      </w:r>
      <w:r>
        <w:t xml:space="preserve"> y el </w:t>
      </w:r>
      <w:r>
        <w:rPr>
          <w:b/>
          <w:bCs/>
        </w:rPr>
        <w:t xml:space="preserve">administrador</w:t>
      </w:r>
      <w:r>
        <w:t xml:space="preserve"> lo modifican.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6" name="10-plan.jpg" descr="10-plan.jpg" title="10-pl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15. </w:t>
      </w:r>
      <w:r>
        <w:rPr>
          <w:i/>
          <w:iCs/>
          <w:color w:val="555555"/>
          <w:sz w:val="18"/>
          <w:szCs w:val="18"/>
        </w:rPr>
        <w:t xml:space="preserve">Calendario de 52 semanas, lista de la semana actual e indicadores de cumplimiento.</w:t>
      </w:r>
    </w:p>
    <w:p>
      <w:pPr>
        <w:pStyle w:val="Heading2"/>
      </w:pPr>
      <w:bookmarkStart w:name="_Toc25" w:id="25"/>
      <w:r>
        <w:t xml:space="preserve">8.1 Leer el calendario</w:t>
      </w:r>
      <w:bookmarkEnd w:id="25"/>
    </w:p>
    <w:p>
      <w:pPr>
        <w:spacing w:after="120"/>
      </w:pPr>
      <w:r>
        <w:t xml:space="preserve">Cada fila es un tipo de actividad (las rutas de monitoreo van por lote; los recambios y las labores, por predio) y cada columna una semana. La semana actual va resaltada.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Verde oscuro</w:t>
            </w:r>
          </w:p>
        </w:tc>
        <w:tc>
          <w:tcPr>
            <w:tcW w:type="dxa" w:w="7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Cumplida</w:t>
            </w:r>
            <w:r>
              <w:rPr>
                <w:sz w:val="19"/>
                <w:szCs w:val="19"/>
              </w:rPr>
              <w:t xml:space="preserve">: la visita tiene las lecturas de su ruta, el recambio se registró o la labor se marcó como hecha.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Verde claro</w:t>
            </w:r>
          </w:p>
        </w:tc>
        <w:tc>
          <w:tcPr>
            <w:tcW w:type="dxa" w:w="7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Programada</w:t>
            </w:r>
            <w:r>
              <w:rPr>
                <w:sz w:val="19"/>
                <w:szCs w:val="19"/>
              </w:rPr>
              <w:t xml:space="preserve">: aún no llega o está en curso.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7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Reprogramada</w:t>
            </w:r>
            <w:r>
              <w:rPr>
                <w:sz w:val="19"/>
                <w:szCs w:val="19"/>
              </w:rPr>
              <w:t xml:space="preserve">: se movió de semana con un motivo.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73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Vencida</w:t>
            </w:r>
            <w:r>
              <w:rPr>
                <w:sz w:val="19"/>
                <w:szCs w:val="19"/>
              </w:rPr>
              <w:t xml:space="preserve">: su semana pasó sin cumplirse.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Debajo, </w:t>
      </w:r>
      <w:r>
        <w:rPr>
          <w:b/>
          <w:bCs/>
        </w:rPr>
        <w:t xml:space="preserve">Semana N</w:t>
      </w:r>
      <w:r>
        <w:t xml:space="preserve"> lista las actividades de la semana con casillas («N de M cumplidas») y las vencidas recientes; </w:t>
      </w:r>
      <w:r>
        <w:rPr>
          <w:b/>
          <w:bCs/>
        </w:rPr>
        <w:t xml:space="preserve">Cumplimiento</w:t>
      </w:r>
      <w:r>
        <w:t xml:space="preserve"> muestra el porcentaje del año por semana y por lote.</w:t>
      </w:r>
    </w:p>
    <w:p>
      <w:pPr>
        <w:pStyle w:val="Heading2"/>
      </w:pPr>
      <w:bookmarkStart w:name="_Toc26" w:id="26"/>
      <w:r>
        <w:t xml:space="preserve">8.2 Programar una actividad</w:t>
      </w:r>
      <w:bookmarkEnd w:id="26"/>
    </w:p>
    <w:p>
      <w:pPr>
        <w:pStyle w:val="ListParagraph"/>
        <w:numPr>
          <w:ilvl w:val="0"/>
          <w:numId w:val="9"/>
        </w:numPr>
        <w:spacing w:after="80"/>
      </w:pPr>
      <w:r>
        <w:t xml:space="preserve">Toque </w:t>
      </w:r>
      <w:r>
        <w:rPr>
          <w:b/>
          <w:bCs/>
        </w:rPr>
        <w:t xml:space="preserve">+ Programar actividad</w:t>
      </w:r>
      <w:r>
        <w:t xml:space="preserve"> o una celda vacía del calendario (la semana y la fila quedan preelegidas).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Elija el </w:t>
      </w:r>
      <w:r>
        <w:rPr>
          <w:b/>
          <w:bCs/>
        </w:rPr>
        <w:t xml:space="preserve">Tipo de actividad</w:t>
      </w:r>
      <w:r>
        <w:t xml:space="preserve">: </w:t>
      </w:r>
      <w:r>
        <w:rPr>
          <w:b/>
          <w:bCs/>
        </w:rPr>
        <w:t xml:space="preserve">Visita de monitoreo</w:t>
      </w:r>
      <w:r>
        <w:t xml:space="preserve"> (requiere que el lote tenga ruta), </w:t>
      </w:r>
      <w:r>
        <w:rPr>
          <w:b/>
          <w:bCs/>
        </w:rPr>
        <w:t xml:space="preserve">Cambio de atrayente</w:t>
      </w:r>
      <w:r>
        <w:t xml:space="preserve"> (indique el tipo de trampa) o </w:t>
      </w:r>
      <w:r>
        <w:rPr>
          <w:b/>
          <w:bCs/>
        </w:rPr>
        <w:t xml:space="preserve">Labor cultural</w:t>
      </w:r>
      <w:r>
        <w:t xml:space="preserve"> (poda, fertilización, raleo, cosecha, riego, control de malezas u otra).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Elija el </w:t>
      </w:r>
      <w:r>
        <w:rPr>
          <w:b/>
          <w:bCs/>
        </w:rPr>
        <w:t xml:space="preserve">Lote</w:t>
      </w:r>
      <w:r>
        <w:t xml:space="preserve">, la </w:t>
      </w:r>
      <w:r>
        <w:rPr>
          <w:b/>
          <w:bCs/>
        </w:rPr>
        <w:t xml:space="preserve">Semana</w:t>
      </w:r>
      <w:r>
        <w:t xml:space="preserve"> y el </w:t>
      </w:r>
      <w:r>
        <w:rPr>
          <w:b/>
          <w:bCs/>
        </w:rPr>
        <w:t xml:space="preserve">Responsable</w:t>
      </w:r>
      <w:r>
        <w:t xml:space="preserve"> (una persona asignada al predio). Puede agregar notas.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Para una serie, marque </w:t>
      </w:r>
      <w:r>
        <w:rPr>
          <w:b/>
          <w:bCs/>
        </w:rPr>
        <w:t xml:space="preserve">Repetir</w:t>
      </w:r>
      <w:r>
        <w:t xml:space="preserve"> e indique cada cuántas semanas y hasta qué semana.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Toque </w:t>
      </w:r>
      <w:r>
        <w:rPr>
          <w:b/>
          <w:bCs/>
        </w:rPr>
        <w:t xml:space="preserve">Programar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7" name="13-plan-programar.jpg" descr="13-plan-programar.jpg" title="13-plan-program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16. </w:t>
      </w:r>
      <w:r>
        <w:rPr>
          <w:i/>
          <w:iCs/>
          <w:color w:val="555555"/>
          <w:sz w:val="18"/>
          <w:szCs w:val="18"/>
        </w:rPr>
        <w:t xml:space="preserve">Formulario para programar una actividad.</w:t>
      </w:r>
    </w:p>
    <w:p>
      <w:pPr>
        <w:pStyle w:val="Heading2"/>
      </w:pPr>
      <w:bookmarkStart w:name="_Toc27" w:id="27"/>
      <w:r>
        <w:t xml:space="preserve">8.3 Ver, reprogramar o eliminar una actividad</w:t>
      </w:r>
      <w:bookmarkEnd w:id="27"/>
    </w:p>
    <w:p>
      <w:pPr>
        <w:spacing w:after="120"/>
      </w:pPr>
      <w:r>
        <w:t xml:space="preserve">Toque una celda programada para abrir su ficha (fechas, responsable, avance e historial).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8" name="11-plan-ficha.jpg" descr="11-plan-ficha.jpg" title="11-plan-fic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17. </w:t>
      </w:r>
      <w:r>
        <w:rPr>
          <w:i/>
          <w:iCs/>
          <w:color w:val="555555"/>
          <w:sz w:val="18"/>
          <w:szCs w:val="18"/>
        </w:rPr>
        <w:t xml:space="preserve">Ficha de una visita de monitoreo con su avance.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Reprogramar</w:t>
      </w:r>
      <w:r>
        <w:t xml:space="preserve">: elija el año y la nueva semana y escriba el </w:t>
      </w:r>
      <w:r>
        <w:rPr>
          <w:b/>
          <w:bCs/>
        </w:rPr>
        <w:t xml:space="preserve">Motivo</w:t>
      </w:r>
      <w:r>
        <w:t xml:space="preserve"> (obligatorio, por ejemplo «aumento de capturas de </w:t>
      </w:r>
      <w:r>
        <w:rPr>
          <w:i/>
          <w:iCs/>
        </w:rPr>
        <w:t xml:space="preserve">C. capitata</w:t>
      </w:r>
      <w:r>
        <w:t xml:space="preserve"> en el lote»). El cambio queda en el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Cambiar responsable</w:t>
      </w:r>
      <w:r>
        <w:t xml:space="preserve">: elija otra persona y toque </w:t>
      </w:r>
      <w:r>
        <w:rPr>
          <w:b/>
          <w:bCs/>
        </w:rPr>
        <w:t xml:space="preserve">Cambiar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 actividad</w:t>
      </w:r>
      <w:r>
        <w:t xml:space="preserve">: borra esa actividad o, en una serie, también las siguientes.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Marcar cumplida</w:t>
      </w:r>
      <w:r>
        <w:t xml:space="preserve"> (solo labores culturales): las visitas y los recambios se cumplen solos con las lecturas de su semana.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9" name="12-plan-reprogramar.jpg" descr="12-plan-reprogramar.jpg" title="12-plan-reprogram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18. </w:t>
      </w:r>
      <w:r>
        <w:rPr>
          <w:i/>
          <w:iCs/>
          <w:color w:val="555555"/>
          <w:sz w:val="18"/>
          <w:szCs w:val="18"/>
        </w:rPr>
        <w:t xml:space="preserve">Reprogramar una actividad a otra semana con su motivo.</w:t>
      </w:r>
    </w:p>
    <w:p>
      <w:pPr>
        <w:pStyle w:val="Heading1"/>
        <w:pageBreakBefore/>
      </w:pPr>
      <w:bookmarkStart w:name="_Toc28" w:id="28"/>
      <w:r>
        <w:t xml:space="preserve">9. Trabajo de campo: lecturas de trampa</w:t>
      </w:r>
      <w:bookmarkEnd w:id="28"/>
    </w:p>
    <w:p>
      <w:pPr>
        <w:spacing w:after="120"/>
      </w:pPr>
      <w:r>
        <w:t xml:space="preserve">Rol: </w:t>
      </w:r>
      <w:r>
        <w:rPr>
          <w:b/>
          <w:bCs/>
        </w:rPr>
        <w:t xml:space="preserve">técnico</w:t>
      </w:r>
      <w:r>
        <w:t xml:space="preserve"> (también agrónomo y administrador). Este capítulo describe el uso en el teléfono.</w:t>
      </w:r>
    </w:p>
    <w:p>
      <w:pPr>
        <w:pStyle w:val="Heading2"/>
      </w:pPr>
      <w:bookmarkStart w:name="_Toc29" w:id="29"/>
      <w:r>
        <w:t xml:space="preserve">9.1 Mi semana</w:t>
      </w:r>
      <w:bookmarkEnd w:id="29"/>
    </w:p>
    <w:p>
      <w:pPr>
        <w:spacing w:after="120"/>
      </w:pPr>
      <w:r>
        <w:t xml:space="preserve">En </w:t>
      </w:r>
      <w:r>
        <w:rPr>
          <w:b/>
          <w:bCs/>
        </w:rPr>
        <w:t xml:space="preserve">Mi semana</w:t>
      </w:r>
      <w:r>
        <w:t xml:space="preserve"> el técnico ve las actividades que tiene asignadas: las visitas de monitoreo con el número de trampas leídas, los recambios de atrayente y las labores. </w:t>
      </w:r>
      <w:r>
        <w:rPr>
          <w:b/>
          <w:bCs/>
        </w:rPr>
        <w:t xml:space="preserve">Ver la ruta en el mapa</w:t>
      </w:r>
      <w:r>
        <w:t xml:space="preserve"> abre el recorrido del lote. Con las flechas se pasa a la semana siguiente o anterior.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486025"/>
                  <wp:effectExtent t="0" r="0" b="0" l="0"/>
                  <wp:docPr id="20" name="33-telefono-mi-semana-p1.jpg" descr="33-telefono-mi-semana-p1.jpg" title="33-telefono-mi-semana-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571750"/>
                  <wp:effectExtent t="0" r="0" b="0" l="0"/>
                  <wp:docPr id="21" name="33-telefono-mi-semana-p2.jpg" descr="33-telefono-mi-semana-p2.jpg" title="33-telefono-mi-semana-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19. </w:t>
      </w:r>
      <w:r>
        <w:rPr>
          <w:i/>
          <w:iCs/>
          <w:color w:val="555555"/>
          <w:sz w:val="18"/>
          <w:szCs w:val="18"/>
        </w:rPr>
        <w:t xml:space="preserve">Mi semana en el teléfono (dos tramos de la misma pantalla).</w:t>
      </w:r>
    </w:p>
    <w:p>
      <w:pPr>
        <w:pStyle w:val="Heading2"/>
      </w:pPr>
      <w:bookmarkStart w:name="_Toc30" w:id="30"/>
      <w:r>
        <w:t xml:space="preserve">9.2 Leer el QR de la trampa</w:t>
      </w:r>
      <w:bookmarkEnd w:id="30"/>
    </w:p>
    <w:p>
      <w:pPr>
        <w:pStyle w:val="ListParagraph"/>
        <w:numPr>
          <w:ilvl w:val="0"/>
          <w:numId w:val="10"/>
        </w:numPr>
        <w:spacing w:after="80"/>
      </w:pPr>
      <w:r>
        <w:t xml:space="preserve">Abra la cámara del teléfono (o el lector de QR) y apunte a la etiqueta de la trampa.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Toque el enlace que aparece. Se abre la </w:t>
      </w:r>
      <w:r>
        <w:rPr>
          <w:b/>
          <w:bCs/>
        </w:rPr>
        <w:t xml:space="preserve">ficha de la trampa</w:t>
      </w:r>
      <w:r>
        <w:t xml:space="preserve"> en PERSICA: código ICA, tipo, lote, posición en la ruta («Parada 2 de 3 · sigue …») y la última lectura.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Si el QR no se lee, en el aplicativo puede escribir el código impreso bajo el QR.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190750"/>
                  <wp:effectExtent t="0" r="0" b="0" l="0"/>
                  <wp:docPr id="22" name="34-telefono-ficha-qr-p1.jpg" descr="34-telefono-ficha-qr-p1.jpg" title="34-telefono-ficha-qr-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266950"/>
                  <wp:effectExtent t="0" r="0" b="0" l="0"/>
                  <wp:docPr id="23" name="34-telefono-ficha-qr-p2.jpg" descr="34-telefono-ficha-qr-p2.jpg" title="34-telefono-ficha-qr-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20. </w:t>
      </w:r>
      <w:r>
        <w:rPr>
          <w:i/>
          <w:iCs/>
          <w:color w:val="555555"/>
          <w:sz w:val="18"/>
          <w:szCs w:val="18"/>
        </w:rPr>
        <w:t xml:space="preserve">Ficha de la trampa al leer su QR.</w:t>
      </w:r>
    </w:p>
    <w:p>
      <w:pPr>
        <w:pBdr>
          <w:left w:val="single" w:color="C4572E" w:sz="18" w:space="8"/>
        </w:pBdr>
        <w:shd w:fill="FCEDE6" w:color="auto" w:val="clear"/>
        <w:spacing w:after="160" w:before="120"/>
        <w:ind w:left="160" w:right="160"/>
      </w:pPr>
      <w:r>
        <w:rPr>
          <w:b/>
          <w:bCs/>
          <w:color w:val="C4572E"/>
        </w:rPr>
        <w:t xml:space="preserve">Importante: </w:t>
      </w:r>
      <w:r>
        <w:t xml:space="preserve">Si la ficha dice que la trampa está </w:t>
      </w:r>
      <w:r>
        <w:rPr>
          <w:b/>
          <w:bCs/>
        </w:rPr>
        <w:t xml:space="preserve">retirada</w:t>
      </w:r>
      <w:r>
        <w:t xml:space="preserve"> o </w:t>
      </w:r>
      <w:r>
        <w:rPr>
          <w:b/>
          <w:bCs/>
        </w:rPr>
        <w:t xml:space="preserve">inactiva</w:t>
      </w:r>
      <w:r>
        <w:t xml:space="preserve">, no registre la lectura y avise al agrónomo. Si dice que la etiqueta fue </w:t>
      </w:r>
      <w:r>
        <w:rPr>
          <w:b/>
          <w:bCs/>
        </w:rPr>
        <w:t xml:space="preserve">reemplazada</w:t>
      </w:r>
      <w:r>
        <w:t xml:space="preserve">, use la etiqueta nueva de la trampa.</w:t>
      </w:r>
    </w:p>
    <w:p>
      <w:pPr>
        <w:pStyle w:val="Heading2"/>
      </w:pPr>
      <w:bookmarkStart w:name="_Toc31" w:id="31"/>
      <w:r>
        <w:t xml:space="preserve">9.3 Registrar la lectura</w:t>
      </w:r>
      <w:bookmarkEnd w:id="31"/>
    </w:p>
    <w:p>
      <w:pPr>
        <w:pStyle w:val="ListParagraph"/>
        <w:numPr>
          <w:ilvl w:val="0"/>
          <w:numId w:val="11"/>
        </w:numPr>
        <w:spacing w:after="80"/>
      </w:pPr>
      <w:r>
        <w:t xml:space="preserve">En la ficha, toque </w:t>
      </w:r>
      <w:r>
        <w:rPr>
          <w:b/>
          <w:bCs/>
        </w:rPr>
        <w:t xml:space="preserve">Registrar lectura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Revise </w:t>
      </w:r>
      <w:r>
        <w:rPr>
          <w:b/>
          <w:bCs/>
        </w:rPr>
        <w:t xml:space="preserve">Fecha y hora</w:t>
      </w:r>
      <w:r>
        <w:t xml:space="preserve"> (la del momento) y </w:t>
      </w:r>
      <w:r>
        <w:rPr>
          <w:b/>
          <w:bCs/>
        </w:rPr>
        <w:t xml:space="preserve">Días de exposición</w:t>
      </w:r>
      <w:r>
        <w:t xml:space="preserve">: el aplicativo los calcula desde la revisión anterior. Si los cambia, debe escribir la justificación.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 </w:t>
      </w:r>
      <w:r>
        <w:rPr>
          <w:b/>
          <w:bCs/>
        </w:rPr>
        <w:t xml:space="preserve">Especímenes capturados</w:t>
      </w:r>
      <w:r>
        <w:t xml:space="preserve">, cuente con los botones </w:t>
      </w:r>
      <w:r>
        <w:rPr>
          <w:b/>
          <w:bCs/>
        </w:rPr>
        <w:t xml:space="preserve">+</w:t>
      </w:r>
      <w:r>
        <w:t xml:space="preserve"> y </w:t>
      </w:r>
      <w:r>
        <w:rPr>
          <w:b/>
          <w:bCs/>
        </w:rPr>
        <w:t xml:space="preserve">−</w:t>
      </w:r>
      <w:r>
        <w:t xml:space="preserve">: </w:t>
      </w:r>
      <w:r>
        <w:rPr>
          <w:i/>
          <w:iCs/>
        </w:rPr>
        <w:t xml:space="preserve">Ceratitis capitata</w:t>
      </w:r>
      <w:r>
        <w:t xml:space="preserve"> machos, </w:t>
      </w:r>
      <w:r>
        <w:rPr>
          <w:i/>
          <w:iCs/>
        </w:rPr>
        <w:t xml:space="preserve">C. capitata</w:t>
      </w:r>
      <w:r>
        <w:t xml:space="preserve"> hembras y </w:t>
      </w:r>
      <w:r>
        <w:rPr>
          <w:i/>
          <w:iCs/>
        </w:rPr>
        <w:t xml:space="preserve">Anastrepha</w:t>
      </w:r>
      <w:r>
        <w:t xml:space="preserve"> spp. El formulario muestra el MTD de esta trampa a medida que cuenta.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Indique el </w:t>
      </w:r>
      <w:r>
        <w:rPr>
          <w:b/>
          <w:bCs/>
        </w:rPr>
        <w:t xml:space="preserve">Estado de la trampa</w:t>
      </w:r>
      <w:r>
        <w:t xml:space="preserve"> (buena, dañada, faltante o reubicada) y si </w:t>
      </w:r>
      <w:r>
        <w:rPr>
          <w:b/>
          <w:bCs/>
        </w:rPr>
        <w:t xml:space="preserve">se cambió el atrayente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Escriba las </w:t>
      </w:r>
      <w:r>
        <w:rPr>
          <w:b/>
          <w:bCs/>
        </w:rPr>
        <w:t xml:space="preserve">Observaciones</w:t>
      </w:r>
      <w:r>
        <w:t xml:space="preserve"> si hay algo para destacar (frutos caídos, daños, etc.).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Verifique que el aplicativo tomó </w:t>
      </w:r>
      <w:r>
        <w:rPr>
          <w:b/>
          <w:bCs/>
        </w:rPr>
        <w:t xml:space="preserve">su ubicación</w:t>
      </w:r>
      <w:r>
        <w:t xml:space="preserve"> (muestra la precisión y la distancia a la trampa) y toque </w:t>
      </w:r>
      <w:r>
        <w:rPr>
          <w:b/>
          <w:bCs/>
        </w:rPr>
        <w:t xml:space="preserve">Registrar lectura</w:t>
      </w:r>
      <w:r>
        <w:t xml:space="preserve">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3724275"/>
                  <wp:effectExtent t="0" r="0" b="0" l="0"/>
                  <wp:docPr id="24" name="35-telefono-lectura-p1.jpg" descr="35-telefono-lectura-p1.jpg" title="35-telefono-lectura-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3800475"/>
                  <wp:effectExtent t="0" r="0" b="0" l="0"/>
                  <wp:docPr id="25" name="35-telefono-lectura-p2.jpg" descr="35-telefono-lectura-p2.jpg" title="35-telefono-lectura-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21. </w:t>
      </w:r>
      <w:r>
        <w:rPr>
          <w:i/>
          <w:iCs/>
          <w:color w:val="555555"/>
          <w:sz w:val="18"/>
          <w:szCs w:val="18"/>
        </w:rPr>
        <w:t xml:space="preserve">Formulario de lectura de trampa en el teléfono.</w:t>
      </w:r>
    </w:p>
    <w:p>
      <w:pPr>
        <w:spacing w:after="120"/>
      </w:pPr>
      <w:r>
        <w:t xml:space="preserve">Al guardar, la confirmación muestra el resumen y la distancia a la trampa. Desde ahí puede </w:t>
      </w:r>
      <w:r>
        <w:rPr>
          <w:b/>
          <w:bCs/>
        </w:rPr>
        <w:t xml:space="preserve">Registrar otra</w:t>
      </w:r>
      <w:r>
        <w:t xml:space="preserve">, volver a </w:t>
      </w:r>
      <w:r>
        <w:rPr>
          <w:b/>
          <w:bCs/>
        </w:rPr>
        <w:t xml:space="preserve">Mi semana</w:t>
      </w:r>
      <w:r>
        <w:t xml:space="preserve">, abrir la </w:t>
      </w:r>
      <w:r>
        <w:rPr>
          <w:b/>
          <w:bCs/>
        </w:rPr>
        <w:t xml:space="preserve">Ruta del lote</w:t>
      </w:r>
      <w:r>
        <w:t xml:space="preserve"> o la </w:t>
      </w:r>
      <w:r>
        <w:rPr>
          <w:b/>
          <w:bCs/>
        </w:rPr>
        <w:t xml:space="preserve">Ficha de la trampa</w:t>
      </w:r>
      <w:r>
        <w:t xml:space="preserve">, y ver cuál es la siguiente trampa de la ruta.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286000"/>
                  <wp:effectExtent t="0" r="0" b="0" l="0"/>
                  <wp:docPr id="26" name="36-telefono-lectura-registrada-p1.jpg" descr="36-telefono-lectura-registrada-p1.jpg" title="36-telefono-lectura-registrada-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2371725"/>
                  <wp:effectExtent t="0" r="0" b="0" l="0"/>
                  <wp:docPr id="27" name="36-telefono-lectura-registrada-p2.jpg" descr="36-telefono-lectura-registrada-p2.jpg" title="36-telefono-lectura-registrada-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22. </w:t>
      </w:r>
      <w:r>
        <w:rPr>
          <w:i/>
          <w:iCs/>
          <w:color w:val="555555"/>
          <w:sz w:val="18"/>
          <w:szCs w:val="18"/>
        </w:rPr>
        <w:t xml:space="preserve">Lectura registrada.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5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sola lectura por trampa y por día (de cualquier técnico).</w:t>
            </w:r>
          </w:p>
        </w:tc>
        <w:tc>
          <w:tcPr>
            <w:tcW w:type="dxa" w:w="45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Evita contar dos veces las mismas moscas en el MTD.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trampas </w:t>
            </w:r>
            <w:r>
              <w:rPr>
                <w:b/>
                <w:bCs/>
                <w:sz w:val="19"/>
                <w:szCs w:val="19"/>
              </w:rPr>
              <w:t xml:space="preserve">activas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5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inactivas y retiradas no se monitorean.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Hasta 30 días hacia atrás; nunca en el futuro.</w:t>
            </w:r>
          </w:p>
        </w:tc>
        <w:tc>
          <w:tcPr>
            <w:tcW w:type="dxa" w:w="45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lecturas atrasadas más antiguas las registra el agrónomo.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no hay GPS, la lectura se registra igual, sin posición.</w:t>
            </w:r>
          </w:p>
        </w:tc>
        <w:tc>
          <w:tcPr>
            <w:tcW w:type="dxa" w:w="45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agrónomo la verá con el aviso «Sin ubicación del teléfono».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2" w:id="32"/>
      <w:r>
        <w:t xml:space="preserve">9.4 Registrar sin escanear y consultar mis lecturas</w:t>
      </w:r>
      <w:bookmarkEnd w:id="32"/>
    </w:p>
    <w:p>
      <w:pPr>
        <w:spacing w:after="120"/>
      </w:pPr>
      <w:r>
        <w:t xml:space="preserve">En </w:t>
      </w:r>
      <w:r>
        <w:rPr>
          <w:b/>
          <w:bCs/>
        </w:rPr>
        <w:t xml:space="preserve">Lecturas de trampa</w:t>
      </w:r>
      <w:r>
        <w:t xml:space="preserve">, el botón </w:t>
      </w:r>
      <w:r>
        <w:rPr>
          <w:b/>
          <w:bCs/>
        </w:rPr>
        <w:t xml:space="preserve">Registrar lectura</w:t>
      </w:r>
      <w:r>
        <w:t xml:space="preserve"> permite elegir el lote y la trampa de una lista (útil si la etiqueta no se puede leer). Debajo, </w:t>
      </w:r>
      <w:r>
        <w:rPr>
          <w:b/>
          <w:bCs/>
        </w:rPr>
        <w:t xml:space="preserve">Mis lecturas</w:t>
      </w:r>
      <w:r>
        <w:t xml:space="preserve"> muestra las lecturas propias en tres pestañas: </w:t>
      </w:r>
      <w:r>
        <w:rPr>
          <w:b/>
          <w:bCs/>
        </w:rPr>
        <w:t xml:space="preserve">Pendientes</w:t>
      </w:r>
      <w:r>
        <w:t xml:space="preserve"> (sin validar), </w:t>
      </w:r>
      <w:r>
        <w:rPr>
          <w:b/>
          <w:bCs/>
        </w:rPr>
        <w:t xml:space="preserve">Validadas</w:t>
      </w:r>
      <w:r>
        <w:t xml:space="preserve"> y </w:t>
      </w:r>
      <w:r>
        <w:rPr>
          <w:b/>
          <w:bCs/>
        </w:rPr>
        <w:t xml:space="preserve">Rechazadas</w:t>
      </w:r>
      <w:r>
        <w:t xml:space="preserve"> (con el motivo del agrónomo).</w:t>
      </w:r>
    </w:p>
    <w:tbl>
      <w:tblPr>
        <w:tblW w:type="dxa" w:w="93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3981450"/>
                  <wp:effectExtent t="0" r="0" b="0" l="0"/>
                  <wp:docPr id="28" name="37-telefono-lecturas-p1.jpg" descr="37-telefono-lecturas-p1.jpg" title="37-telefono-lecturas-p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76425" cy="4067175"/>
                  <wp:effectExtent t="0" r="0" b="0" l="0"/>
                  <wp:docPr id="29" name="37-telefono-lecturas-p2.jpg" descr="37-telefono-lecturas-p2.jpg" title="37-telefono-lecturas-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23. </w:t>
      </w:r>
      <w:r>
        <w:rPr>
          <w:i/>
          <w:iCs/>
          <w:color w:val="555555"/>
          <w:sz w:val="18"/>
          <w:szCs w:val="18"/>
        </w:rPr>
        <w:t xml:space="preserve">Lecturas de trampa: registrar y consultar mis lecturas.</w:t>
      </w:r>
    </w:p>
    <w:p>
      <w:pPr>
        <w:pStyle w:val="Heading1"/>
        <w:pageBreakBefore/>
      </w:pPr>
      <w:bookmarkStart w:name="_Toc33" w:id="33"/>
      <w:r>
        <w:t xml:space="preserve">10. Validación de lecturas</w:t>
      </w:r>
      <w:bookmarkEnd w:id="33"/>
    </w:p>
    <w:p>
      <w:pPr>
        <w:spacing w:after="120"/>
      </w:pPr>
      <w:r>
        <w:t xml:space="preserve">Rol: </w:t>
      </w:r>
      <w:r>
        <w:rPr>
          <w:b/>
          <w:bCs/>
        </w:rPr>
        <w:t xml:space="preserve">agrónomo</w:t>
      </w:r>
      <w:r>
        <w:t xml:space="preserve"> o </w:t>
      </w:r>
      <w:r>
        <w:rPr>
          <w:b/>
          <w:bCs/>
        </w:rPr>
        <w:t xml:space="preserve">administrador</w:t>
      </w:r>
      <w:r>
        <w:t xml:space="preserve">. Toda lectura entra como </w:t>
      </w:r>
      <w:r>
        <w:rPr>
          <w:b/>
          <w:bCs/>
        </w:rPr>
        <w:t xml:space="preserve">registrada</w:t>
      </w:r>
      <w:r>
        <w:t xml:space="preserve"> (sin validar). El agrónomo la revisa y la </w:t>
      </w:r>
      <w:r>
        <w:rPr>
          <w:b/>
          <w:bCs/>
        </w:rPr>
        <w:t xml:space="preserve">valida</w:t>
      </w:r>
      <w:r>
        <w:t xml:space="preserve"> o la </w:t>
      </w:r>
      <w:r>
        <w:rPr>
          <w:b/>
          <w:bCs/>
        </w:rPr>
        <w:t xml:space="preserve">rechaza</w:t>
      </w:r>
      <w:r>
        <w:t xml:space="preserve"> con un motivo. Las rechazadas no cuentan para el MTD.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0" name="14-lecturas-bandeja.jpg" descr="14-lecturas-bandeja.jpg" title="14-lecturas-bandej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24. </w:t>
      </w:r>
      <w:r>
        <w:rPr>
          <w:i/>
          <w:iCs/>
          <w:color w:val="555555"/>
          <w:sz w:val="18"/>
          <w:szCs w:val="18"/>
        </w:rPr>
        <w:t xml:space="preserve">Bandeja de lecturas pendientes, con avisos para revisar.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Abra </w:t>
      </w:r>
      <w:r>
        <w:rPr>
          <w:b/>
          <w:bCs/>
        </w:rPr>
        <w:t xml:space="preserve">Lecturas de trampa</w:t>
      </w:r>
      <w:r>
        <w:t xml:space="preserve">. La pestaña </w:t>
      </w:r>
      <w:r>
        <w:rPr>
          <w:b/>
          <w:bCs/>
        </w:rPr>
        <w:t xml:space="preserve">Pendientes</w:t>
      </w:r>
      <w:r>
        <w:t xml:space="preserve"> muestra cada lectura con capturas, días de exposición, estado de la trampa, distancia y observaciones.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Revise los </w:t>
      </w:r>
      <w:r>
        <w:rPr>
          <w:b/>
          <w:bCs/>
        </w:rPr>
        <w:t xml:space="preserve">avisos</w:t>
      </w:r>
      <w:r>
        <w:t xml:space="preserve"> resaltados: lectura tomada a más de 50 m de la trampa, sin ubicación del teléfono, o con días de exposición cambiados (con su justificación).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Toque </w:t>
      </w:r>
      <w:r>
        <w:rPr>
          <w:b/>
          <w:bCs/>
        </w:rPr>
        <w:t xml:space="preserve">Validar</w:t>
      </w:r>
      <w:r>
        <w:t xml:space="preserve"> si la lectura es correcta, o </w:t>
      </w:r>
      <w:r>
        <w:rPr>
          <w:b/>
          <w:bCs/>
        </w:rPr>
        <w:t xml:space="preserve">Rechazar…</w:t>
      </w:r>
      <w:r>
        <w:t xml:space="preserve">, escriba el </w:t>
      </w:r>
      <w:r>
        <w:rPr>
          <w:b/>
          <w:bCs/>
        </w:rPr>
        <w:t xml:space="preserve">Motivo del rechazo</w:t>
      </w:r>
      <w:r>
        <w:t xml:space="preserve"> y confirme.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Para avanzar más rápido, </w:t>
      </w:r>
      <w:r>
        <w:rPr>
          <w:b/>
          <w:bCs/>
        </w:rPr>
        <w:t xml:space="preserve">Validar las N sin avisos</w:t>
      </w:r>
      <w:r>
        <w:t xml:space="preserve"> valida de una vez todas las que no tienen avisos.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1" name="15-lecturas-rechazar.jpg" descr="15-lecturas-rechazar.jpg" title="15-lecturas-rechaz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25. </w:t>
      </w:r>
      <w:r>
        <w:rPr>
          <w:i/>
          <w:iCs/>
          <w:color w:val="555555"/>
          <w:sz w:val="18"/>
          <w:szCs w:val="18"/>
        </w:rPr>
        <w:t xml:space="preserve">Rechazar una lectura escribiendo el motivo.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Si una lectura con capturas amerita una visita extra, toque </w:t>
      </w:r>
      <w:r>
        <w:rPr>
          <w:b/>
          <w:bCs/>
        </w:rPr>
        <w:t xml:space="preserve">Programar visita adicional</w:t>
      </w:r>
      <w:r>
        <w:t xml:space="preserve">: crea una visita de monitoreo para el lote en la semana siguiente (puede cambiar la semana y el responsable).</w:t>
      </w:r>
    </w:p>
    <w:p>
      <w:pPr>
        <w:spacing w:after="120"/>
      </w:pPr>
      <w:r>
        <w:t xml:space="preserve">Se puede cambiar de decisión más adelante desde las pestañas </w:t>
      </w:r>
      <w:r>
        <w:rPr>
          <w:b/>
          <w:bCs/>
        </w:rPr>
        <w:t xml:space="preserve">Validadas</w:t>
      </w:r>
      <w:r>
        <w:t xml:space="preserve"> y </w:t>
      </w:r>
      <w:r>
        <w:rPr>
          <w:b/>
          <w:bCs/>
        </w:rPr>
        <w:t xml:space="preserve">Rechazadas</w:t>
      </w:r>
      <w:r>
        <w:t xml:space="preserve">. Si otra persona ya revisó la lectura, el aplicativo lo avisa para no pisar su decisión.</w:t>
      </w:r>
    </w:p>
    <w:p>
      <w:pPr>
        <w:pStyle w:val="Heading1"/>
        <w:pageBreakBefore/>
      </w:pPr>
      <w:bookmarkStart w:name="_Toc34" w:id="34"/>
      <w:r>
        <w:t xml:space="preserve">11. Índice MTD, reporte para el ICA e historial</w:t>
      </w:r>
      <w:bookmarkEnd w:id="34"/>
    </w:p>
    <w:p>
      <w:pPr>
        <w:pStyle w:val="Heading2"/>
      </w:pPr>
      <w:bookmarkStart w:name="_Toc35" w:id="35"/>
      <w:r>
        <w:t xml:space="preserve">11.1 Índice MTD del predio</w:t>
      </w:r>
      <w:bookmarkEnd w:id="35"/>
    </w:p>
    <w:p>
      <w:pPr>
        <w:spacing w:after="120"/>
      </w:pPr>
      <w:r>
        <w:t xml:space="preserve">El MTD se calcula con la fórmula del Manual Técnico de Trampeo del ICA:</w:t>
      </w:r>
    </w:p>
    <w:p>
      <w:pPr>
        <w:spacing w:after="120" w:before="120"/>
        <w:jc w:val="center"/>
      </w:pPr>
      <w:r>
        <w:rPr>
          <w:b/>
          <w:bCs/>
          <w:color w:val="1F5A32"/>
          <w:sz w:val="30"/>
          <w:szCs w:val="30"/>
        </w:rPr>
        <w:t xml:space="preserve">MTD = M ÷ (T × 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</w:t>
      </w:r>
      <w:r>
        <w:t xml:space="preserve">: moscas capturadas de la especie en el periodo.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</w:t>
      </w:r>
      <w:r>
        <w:t xml:space="preserve">: trampas revisadas en el periodo.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</w:t>
      </w:r>
      <w:r>
        <w:t xml:space="preserve">: días promedio de exposición por trampa revisada.</w:t>
      </w:r>
    </w:p>
    <w:p>
      <w:pPr>
        <w:spacing w:after="120"/>
      </w:pPr>
      <w:r>
        <w:t xml:space="preserve">Se calcula por separado para </w:t>
      </w:r>
      <w:r>
        <w:rPr>
          <w:i/>
          <w:iCs/>
        </w:rPr>
        <w:t xml:space="preserve">Ceratitis capitata</w:t>
      </w:r>
      <w:r>
        <w:t xml:space="preserve"> (trampas Jackson) y </w:t>
      </w:r>
      <w:r>
        <w:rPr>
          <w:i/>
          <w:iCs/>
        </w:rPr>
        <w:t xml:space="preserve">Anastrepha</w:t>
      </w:r>
      <w:r>
        <w:t xml:space="preserve"> spp. (trampas McPhail), consolidado para todo el predio y sin las lecturas rechazadas. Cuando T × D es cero (no hubo trampas revisadas) el MTD no se puede calcular y se muestra </w:t>
      </w:r>
      <w:r>
        <w:rPr>
          <w:b/>
          <w:bCs/>
        </w:rPr>
        <w:t xml:space="preserve">sin dato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Abra </w:t>
      </w:r>
      <w:r>
        <w:rPr>
          <w:b/>
          <w:bCs/>
        </w:rPr>
        <w:t xml:space="preserve">MTD e historial</w:t>
      </w:r>
      <w:r>
        <w:t xml:space="preserve">. Por defecto muestra las últimas 12 semanas.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Cambie </w:t>
      </w:r>
      <w:r>
        <w:rPr>
          <w:b/>
          <w:bCs/>
        </w:rPr>
        <w:t xml:space="preserve">Desde</w:t>
      </w:r>
      <w:r>
        <w:t xml:space="preserve"> y </w:t>
      </w:r>
      <w:r>
        <w:rPr>
          <w:b/>
          <w:bCs/>
        </w:rPr>
        <w:t xml:space="preserve">Hasta</w:t>
      </w:r>
      <w:r>
        <w:t xml:space="preserve"> si necesita otro periodo y toque </w:t>
      </w:r>
      <w:r>
        <w:rPr>
          <w:b/>
          <w:bCs/>
        </w:rPr>
        <w:t xml:space="preserve">Calcular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Para cada especie verá el MTD del periodo con su cálculo («80 ÷ (4 × 36,5) = 0,5479»), la tendencia semanal y la tabla con M, T, D y MTD de cada semana. Si hay lecturas sin validar incluidas, se indica cuántas.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2" name="16-mtd.jpg" descr="16-mtd.jpg" title="16-m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26. </w:t>
      </w:r>
      <w:r>
        <w:rPr>
          <w:i/>
          <w:iCs/>
          <w:color w:val="555555"/>
          <w:sz w:val="18"/>
          <w:szCs w:val="18"/>
        </w:rPr>
        <w:t xml:space="preserve">Índice MTD del predio: valor del periodo, tendencia y tabla semanal.</w:t>
      </w:r>
    </w:p>
    <w:p>
      <w:pPr>
        <w:pStyle w:val="Heading2"/>
      </w:pPr>
      <w:bookmarkStart w:name="_Toc36" w:id="36"/>
      <w:r>
        <w:t xml:space="preserve">11.2 Reporte para el ICA</w:t>
      </w:r>
      <w:bookmarkEnd w:id="36"/>
    </w:p>
    <w:p>
      <w:pPr>
        <w:spacing w:after="120"/>
      </w:pPr>
      <w:r>
        <w:rPr>
          <w:b/>
          <w:bCs/>
        </w:rPr>
        <w:t xml:space="preserve">Reporte ICA (PDF)</w:t>
      </w:r>
      <w:r>
        <w:t xml:space="preserve"> y </w:t>
      </w:r>
      <w:r>
        <w:rPr>
          <w:b/>
          <w:bCs/>
        </w:rPr>
        <w:t xml:space="preserve">Reporte ICA (CSV)</w:t>
      </w:r>
      <w:r>
        <w:t xml:space="preserve"> descargan el consolidado semanal del periodo calculado, por especie, con M, T, D, MTD y lecturas sin validar. El CSV se abre directamente en Excel.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10050" cy="5448300"/>
            <wp:effectExtent t="0" r="0" b="0" l="0"/>
            <wp:docPr id="33" name="24-reporte-mtd-pdf.jpg" descr="24-reporte-mtd-pdf.jpg" title="24-reporte-mtd-p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27. </w:t>
      </w:r>
      <w:r>
        <w:rPr>
          <w:i/>
          <w:iCs/>
          <w:color w:val="555555"/>
          <w:sz w:val="18"/>
          <w:szCs w:val="18"/>
        </w:rPr>
        <w:t xml:space="preserve">Primera página del reporte MTD en PDF.</w:t>
      </w:r>
    </w:p>
    <w:p>
      <w:pPr>
        <w:pBdr>
          <w:left w:val="single" w:color="1F5A32" w:sz="18" w:space="8"/>
        </w:pBdr>
        <w:shd w:fill="E8F1EA" w:color="auto" w:val="clear"/>
        <w:spacing w:after="160" w:before="120"/>
        <w:ind w:left="160" w:right="160"/>
      </w:pPr>
      <w:r>
        <w:rPr>
          <w:b/>
          <w:bCs/>
          <w:color w:val="1F5A32"/>
        </w:rPr>
        <w:t xml:space="preserve">Nota: </w:t>
      </w:r>
      <w:r>
        <w:t xml:space="preserve">El formato del reporte es provisional mientras se acuerda con el ICA el formato del convenio.</w:t>
      </w:r>
    </w:p>
    <w:p>
      <w:pPr>
        <w:pStyle w:val="Heading2"/>
      </w:pPr>
      <w:bookmarkStart w:name="_Toc37" w:id="37"/>
      <w:r>
        <w:t xml:space="preserve">11.3 Historial de capturas</w:t>
      </w:r>
      <w:bookmarkEnd w:id="37"/>
    </w:p>
    <w:p>
      <w:pPr>
        <w:spacing w:after="120"/>
      </w:pPr>
      <w:r>
        <w:rPr>
          <w:b/>
          <w:bCs/>
        </w:rPr>
        <w:t xml:space="preserve">Historial de capturas</w:t>
      </w:r>
      <w:r>
        <w:t xml:space="preserve"> (botón en la pantalla del MTD, o </w:t>
      </w:r>
      <w:r>
        <w:rPr>
          <w:b/>
          <w:bCs/>
        </w:rPr>
        <w:t xml:space="preserve">Ver historial de capturas</w:t>
      </w:r>
      <w:r>
        <w:t xml:space="preserve"> en la ficha de una trampa) muestra todas las lecturas con sus capturas, días y MTD de la trampa, y un gráfico de capturas por fecha. Puede filtrar por </w:t>
      </w:r>
      <w:r>
        <w:rPr>
          <w:b/>
          <w:bCs/>
        </w:rPr>
        <w:t xml:space="preserve">Lote</w:t>
      </w:r>
      <w:r>
        <w:t xml:space="preserve">, </w:t>
      </w:r>
      <w:r>
        <w:rPr>
          <w:b/>
          <w:bCs/>
        </w:rPr>
        <w:t xml:space="preserve">Trampa</w:t>
      </w:r>
      <w:r>
        <w:t xml:space="preserve">, </w:t>
      </w:r>
      <w:r>
        <w:rPr>
          <w:b/>
          <w:bCs/>
        </w:rPr>
        <w:t xml:space="preserve">Especie</w:t>
      </w:r>
      <w:r>
        <w:t xml:space="preserve"> y periodo (</w:t>
      </w:r>
      <w:r>
        <w:rPr>
          <w:b/>
          <w:bCs/>
        </w:rPr>
        <w:t xml:space="preserve">Desde</w:t>
      </w:r>
      <w:r>
        <w:t xml:space="preserve">, </w:t>
      </w:r>
      <w:r>
        <w:rPr>
          <w:b/>
          <w:bCs/>
        </w:rPr>
        <w:t xml:space="preserve">Hasta</w:t>
      </w:r>
      <w:r>
        <w:t xml:space="preserve">) y descargar el resultado con </w:t>
      </w:r>
      <w:r>
        <w:rPr>
          <w:b/>
          <w:bCs/>
        </w:rPr>
        <w:t xml:space="preserve">Exportar CSV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4" name="17-historial.jpg" descr="17-historial.jpg" title="17-histor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28. </w:t>
      </w:r>
      <w:r>
        <w:rPr>
          <w:i/>
          <w:iCs/>
          <w:color w:val="555555"/>
          <w:sz w:val="18"/>
          <w:szCs w:val="18"/>
        </w:rPr>
        <w:t xml:space="preserve">Historial de capturas con su gráfico y la tabla de lecturas.</w:t>
      </w:r>
    </w:p>
    <w:p>
      <w:pPr>
        <w:pStyle w:val="Heading1"/>
        <w:pageBreakBefore/>
      </w:pPr>
      <w:bookmarkStart w:name="_Toc38" w:id="38"/>
      <w:r>
        <w:t xml:space="preserve">12. Administración del predio y de las cuentas</w:t>
      </w:r>
      <w:bookmarkEnd w:id="38"/>
    </w:p>
    <w:p>
      <w:pPr>
        <w:pStyle w:val="Heading2"/>
      </w:pPr>
      <w:bookmarkStart w:name="_Toc39" w:id="39"/>
      <w:r>
        <w:t xml:space="preserve">12.1 Datos y límite del predio</w:t>
      </w:r>
      <w:bookmarkEnd w:id="39"/>
    </w:p>
    <w:p>
      <w:pPr>
        <w:spacing w:after="120"/>
      </w:pPr>
      <w:r>
        <w:t xml:space="preserve">En </w:t>
      </w:r>
      <w:r>
        <w:rPr>
          <w:b/>
          <w:bCs/>
        </w:rPr>
        <w:t xml:space="preserve">Predio</w:t>
      </w:r>
      <w:r>
        <w:t xml:space="preserve">, el agrónomo asignado y el administrador editan la identificación del predio ante el ICA (nombre, vereda, municipio y registro ICA) y su límite: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Toque </w:t>
      </w:r>
      <w:r>
        <w:rPr>
          <w:b/>
          <w:bCs/>
        </w:rPr>
        <w:t xml:space="preserve">Dibujar límite</w:t>
      </w:r>
      <w:r>
        <w:t xml:space="preserve"> y marque los vértices en el mapa (o </w:t>
      </w:r>
      <w:r>
        <w:rPr>
          <w:b/>
          <w:bCs/>
        </w:rPr>
        <w:t xml:space="preserve">Editar vértices</w:t>
      </w:r>
      <w:r>
        <w:t xml:space="preserve"> si ya existe); </w:t>
      </w:r>
      <w:r>
        <w:rPr>
          <w:b/>
          <w:bCs/>
        </w:rPr>
        <w:t xml:space="preserve">Quitar límite</w:t>
      </w:r>
      <w:r>
        <w:t xml:space="preserve"> lo elimina.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Con límite, el </w:t>
      </w:r>
      <w:r>
        <w:rPr>
          <w:b/>
          <w:bCs/>
        </w:rPr>
        <w:t xml:space="preserve">Área (hectáreas)</w:t>
      </w:r>
      <w:r>
        <w:t xml:space="preserve"> la calcula el servidor; sin límite, se escribe a mano.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Elija el </w:t>
      </w:r>
      <w:r>
        <w:rPr>
          <w:b/>
          <w:bCs/>
        </w:rPr>
        <w:t xml:space="preserve">Color del límite en el mapa</w:t>
      </w:r>
      <w:r>
        <w:t xml:space="preserve"> y toque </w:t>
      </w:r>
      <w:r>
        <w:rPr>
          <w:b/>
          <w:bCs/>
        </w:rPr>
        <w:t xml:space="preserve">Guardar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5" name="18-predio-agronomo.jpg" descr="18-predio-agronomo.jpg" title="18-predio-agron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29. </w:t>
      </w:r>
      <w:r>
        <w:rPr>
          <w:i/>
          <w:iCs/>
          <w:color w:val="555555"/>
          <w:sz w:val="18"/>
          <w:szCs w:val="18"/>
        </w:rPr>
        <w:t xml:space="preserve">Predio: límite dibujado sobre el mapa y datos del predio.</w:t>
      </w:r>
    </w:p>
    <w:p>
      <w:pPr>
        <w:pStyle w:val="Heading2"/>
      </w:pPr>
      <w:bookmarkStart w:name="_Toc40" w:id="40"/>
      <w:r>
        <w:t xml:space="preserve">12.2 Personal y todos los predios (administrador)</w:t>
      </w:r>
      <w:bookmarkEnd w:id="40"/>
    </w:p>
    <w:p>
      <w:pPr>
        <w:spacing w:after="120"/>
      </w:pPr>
      <w:r>
        <w:t xml:space="preserve">El administrador ve además, en la misma pantalla: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del predio</w:t>
      </w:r>
      <w:r>
        <w:t xml:space="preserve">: las cuentas asignadas al predio actual. </w:t>
      </w:r>
      <w:r>
        <w:rPr>
          <w:b/>
          <w:bCs/>
        </w:rPr>
        <w:t xml:space="preserve">Asignar una cuenta</w:t>
      </w:r>
      <w:r>
        <w:t xml:space="preserve"> agrega a alguien; </w:t>
      </w:r>
      <w:r>
        <w:rPr>
          <w:b/>
          <w:bCs/>
        </w:rPr>
        <w:t xml:space="preserve">Quitar</w:t>
      </w:r>
      <w:r>
        <w:t xml:space="preserve"> lo retira (deja de ver el predio).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Todos los predios</w:t>
      </w:r>
      <w:r>
        <w:t xml:space="preserve">: la lista completa. </w:t>
      </w:r>
      <w:r>
        <w:rPr>
          <w:b/>
          <w:bCs/>
        </w:rPr>
        <w:t xml:space="preserve">+ Nuevo predio</w:t>
      </w:r>
      <w:r>
        <w:t xml:space="preserve"> crea uno; </w:t>
      </w:r>
      <w:r>
        <w:rPr>
          <w:b/>
          <w:bCs/>
        </w:rPr>
        <w:t xml:space="preserve">Abrir</w:t>
      </w:r>
      <w:r>
        <w:t xml:space="preserve"> lo vuelve el predio actual para editarlo arriba; </w:t>
      </w:r>
      <w:r>
        <w:rPr>
          <w:b/>
          <w:bCs/>
        </w:rPr>
        <w:t xml:space="preserve">Eliminar</w:t>
      </w:r>
      <w:r>
        <w:t xml:space="preserve"> lo borra si no tiene lotes.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6" name="19-predio-admin.jpg" descr="19-predio-admin.jpg" title="19-predio-ad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30. </w:t>
      </w:r>
      <w:r>
        <w:rPr>
          <w:i/>
          <w:iCs/>
          <w:color w:val="555555"/>
          <w:sz w:val="18"/>
          <w:szCs w:val="18"/>
        </w:rPr>
        <w:t xml:space="preserve">Predio visto por el administrador, con el personal debajo.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7" name="20-predios-todos.jpg" descr="20-predios-todos.jpg" title="20-predios-to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31. </w:t>
      </w:r>
      <w:r>
        <w:rPr>
          <w:i/>
          <w:iCs/>
          <w:color w:val="555555"/>
          <w:sz w:val="18"/>
          <w:szCs w:val="18"/>
        </w:rPr>
        <w:t xml:space="preserve">Personal del predio y lista de todos los predios.</w:t>
      </w:r>
    </w:p>
    <w:p>
      <w:pPr>
        <w:pStyle w:val="Heading2"/>
      </w:pPr>
      <w:bookmarkStart w:name="_Toc41" w:id="41"/>
      <w:r>
        <w:t xml:space="preserve">12.3 Cuentas de usuario</w:t>
      </w:r>
      <w:bookmarkEnd w:id="41"/>
    </w:p>
    <w:p>
      <w:pPr>
        <w:pStyle w:val="ListParagraph"/>
        <w:numPr>
          <w:ilvl w:val="0"/>
          <w:numId w:val="15"/>
        </w:numPr>
        <w:spacing w:after="80"/>
      </w:pPr>
      <w:r>
        <w:t xml:space="preserve">Abra </w:t>
      </w:r>
      <w:r>
        <w:rPr>
          <w:b/>
          <w:bCs/>
        </w:rPr>
        <w:t xml:space="preserve">Usuarios</w:t>
      </w:r>
      <w:r>
        <w:t xml:space="preserve"> y toque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Escriba el </w:t>
      </w:r>
      <w:r>
        <w:rPr>
          <w:b/>
          <w:bCs/>
        </w:rPr>
        <w:t xml:space="preserve">Nombre completo</w:t>
      </w:r>
      <w:r>
        <w:t xml:space="preserve">, el </w:t>
      </w:r>
      <w:r>
        <w:rPr>
          <w:b/>
          <w:bCs/>
        </w:rPr>
        <w:t xml:space="preserve">Correo</w:t>
      </w:r>
      <w:r>
        <w:t xml:space="preserve">, elija el </w:t>
      </w:r>
      <w:r>
        <w:rPr>
          <w:b/>
          <w:bCs/>
        </w:rPr>
        <w:t xml:space="preserve">Rol</w:t>
      </w:r>
      <w:r>
        <w:t xml:space="preserve"> y una </w:t>
      </w:r>
      <w:r>
        <w:rPr>
          <w:b/>
          <w:bCs/>
        </w:rPr>
        <w:t xml:space="preserve">Contraseña inicial</w:t>
      </w:r>
      <w:r>
        <w:t xml:space="preserve"> (mínimo 8 caracteres; las contraseñas obvias se rechazan).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Lea al titular el </w:t>
      </w:r>
      <w:r>
        <w:rPr>
          <w:b/>
          <w:bCs/>
        </w:rPr>
        <w:t xml:space="preserve">Aviso de tratamiento de datos personales</w:t>
      </w:r>
      <w:r>
        <w:t xml:space="preserve">, marque la casilla de autorización y toque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Entregue la contraseña al titular y asígnelo a su predio (12.2).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8" name="22-usuario-nuevo.jpg" descr="22-usuario-nuevo.jpg" title="22-usuario-nue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32. </w:t>
      </w:r>
      <w:r>
        <w:rPr>
          <w:i/>
          <w:iCs/>
          <w:color w:val="555555"/>
          <w:sz w:val="18"/>
          <w:szCs w:val="18"/>
        </w:rPr>
        <w:t xml:space="preserve">Nueva cuenta con el aviso de tratamiento de datos (Ley 1581 de 2012).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39" name="21-usuarios.jpg" descr="21-usuarios.jpg" title="21-usu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33. </w:t>
      </w:r>
      <w:r>
        <w:rPr>
          <w:i/>
          <w:iCs/>
          <w:color w:val="555555"/>
          <w:sz w:val="18"/>
          <w:szCs w:val="18"/>
        </w:rPr>
        <w:t xml:space="preserve">Lista de cuentas del personal.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</w:t>
      </w:r>
      <w:r>
        <w:t xml:space="preserve">: cambia nombre, correo, rol o restablece la contraseña. Al cambiar la contraseña, el rol o el estado, la persona debe volver a ingresar.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Desactivar</w:t>
      </w:r>
      <w:r>
        <w:t xml:space="preserve">: impide el ingreso sin borrar la cuenta; sus lecturas siguen a su nombre. Se puede reactivar.</w:t>
      </w:r>
    </w:p>
    <w:p>
      <w:pPr>
        <w:pBdr>
          <w:left w:val="single" w:color="C4572E" w:sz="18" w:space="8"/>
        </w:pBdr>
        <w:shd w:fill="FCEDE6" w:color="auto" w:val="clear"/>
        <w:spacing w:after="160" w:before="120"/>
        <w:ind w:left="160" w:right="160"/>
      </w:pPr>
      <w:r>
        <w:rPr>
          <w:b/>
          <w:bCs/>
          <w:color w:val="C4572E"/>
        </w:rPr>
        <w:t xml:space="preserve">Importante: </w:t>
      </w:r>
      <w:r>
        <w:t xml:space="preserve">Una cuenta no se elimina: se desactiva. Así se conserva quién registró cada lectura.</w:t>
      </w:r>
    </w:p>
    <w:p>
      <w:pPr>
        <w:pStyle w:val="Heading1"/>
        <w:pageBreakBefore/>
      </w:pPr>
      <w:bookmarkStart w:name="_Toc42" w:id="42"/>
      <w:r>
        <w:t xml:space="preserve">13. Preguntas frecuentes</w:t>
      </w:r>
      <w:bookmarkEnd w:id="4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teléfono no toma la ubicación.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el GPS, permita la ubicación al sitio (candado junto a la dirección) y verifique que la dirección empiece por https://. Espere unos segundos al aire libre.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«Ya hay una lectura de la trampa del día…»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Otra persona ya la leyó hoy. Si esa lectura está errada, el agrónomo debe rechazarla para poder registrar otra.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«La trampa está inactiva / retirada: no admite lecturas»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Avise al agrónomo; si la trampa sigue en campo, él debe activarla.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QR dice que la etiqueta fue reemplazada.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la etiqueta nueva de esa trampa y retire la vieja.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QR no se lee.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Limpie la etiqueta o escriba en el aplicativo el código impreso bajo el QR. Si está muy dañada, use </w:t>
            </w:r>
            <w:r>
              <w:rPr>
                <w:b/>
                <w:bCs/>
                <w:sz w:val="19"/>
                <w:szCs w:val="19"/>
              </w:rPr>
              <w:t xml:space="preserve">Reimprimir etiqueta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ruta dice «requiere revisión».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Cambiaron las trampas del lote: el agrónomo debe ajustar el orden y guardar la ruta.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MTD dice «sin dato».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hubo trampas de esa especie revisadas en la semana o el periodo.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veo un predio, un lote o una trampa.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Revise el selector </w:t>
            </w:r>
            <w:r>
              <w:rPr>
                <w:b/>
                <w:bCs/>
                <w:sz w:val="19"/>
                <w:szCs w:val="19"/>
              </w:rPr>
              <w:t xml:space="preserve">Predio</w:t>
            </w:r>
            <w:r>
              <w:rPr>
                <w:sz w:val="19"/>
                <w:szCs w:val="19"/>
              </w:rPr>
              <w:t xml:space="preserve">: solo ve los predios asignados a su cuenta.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 sacó de la sesión.</w:t>
            </w:r>
          </w:p>
        </w:tc>
        <w:tc>
          <w:tcPr>
            <w:tcW w:type="dxa" w:w="5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Ingrese de nuevo. Pasa si venció la sesión o si el administrador cambió su contraseña, rol o estado.</w:t>
            </w:r>
          </w:p>
        </w:tc>
      </w:tr>
    </w:tbl>
    <w:p>
      <w:pPr>
        <w:pStyle w:val="Heading1"/>
        <w:pageBreakBefore/>
      </w:pPr>
      <w:bookmarkStart w:name="_Toc43" w:id="43"/>
      <w:r>
        <w:t xml:space="preserve">14. Glosario</w:t>
      </w:r>
      <w:bookmarkEnd w:id="4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shd w:fill="1F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Atrayente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Sustancia que atrae a las moscas: trimedlure (Jackson) o proteína hidrolizada (McPhail).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Código ICA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Identificador oficial de la trampa ante el 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Código QR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 de 8 caracteres de la etiqueta de la trampa; abre su ficha en PERSICA.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Días de exposición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Días que la trampa estuvo en campo desde la revisión anterior (o la instalación).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Lote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Unidad del predio delimitada por un polígono.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MTD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Índice moscas/trampa/día: M ÷ (T × 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Orden de visita de las trampas activas de un lote.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Semana ISO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Numeración de semanas del año (1 a 52 o 53) de lunes a domingo.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Trampa Jackson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Trampa con trimedlure para </w:t>
            </w:r>
            <w:r>
              <w:rPr>
                <w:i/>
                <w:iCs/>
                <w:sz w:val="19"/>
                <w:szCs w:val="19"/>
              </w:rPr>
              <w:t xml:space="preserve">Ceratitis capitata</w:t>
            </w:r>
            <w:r>
              <w:rPr>
                <w:sz w:val="19"/>
                <w:szCs w:val="19"/>
              </w:rPr>
              <w:t xml:space="preserve"> (mosca del Mediterráneo).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Trampa McPhail</w:t>
            </w:r>
          </w:p>
        </w:tc>
        <w:tc>
          <w:tcPr>
            <w:tcW w:type="dxa" w:w="6760"/>
            <w:tcBorders>
              <w:top w:val="single" w:color="BFCFC4" w:sz="4"/>
              <w:left w:val="single" w:color="BFCFC4" w:sz="4"/>
              <w:bottom w:val="single" w:color="BFCFC4" w:sz="4"/>
              <w:right w:val="single" w:color="BFCF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Trampa con proteína hidrolizada para </w:t>
            </w:r>
            <w:r>
              <w:rPr>
                <w:i/>
                <w:iCs/>
                <w:sz w:val="19"/>
                <w:szCs w:val="19"/>
              </w:rPr>
              <w:t xml:space="preserve">Anastrepha</w:t>
            </w:r>
            <w:r>
              <w:rPr>
                <w:sz w:val="19"/>
                <w:szCs w:val="19"/>
              </w:rPr>
              <w:t xml:space="preserve"> spp.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NUMPAGES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FC4" w:sz="4" w:space="4"/>
      </w:pBdr>
      <w:jc w:val="right"/>
    </w:pPr>
    <w:r>
      <w:rPr>
        <w:color w:val="777777"/>
        <w:sz w:val="16"/>
        <w:szCs w:val="16"/>
      </w:rPr>
      <w:t xml:space="preserve">PERSICA · 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5A3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5A3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1e8429df28e2487686de8dd0ed6260e93932536.png"/><Relationship Id="rId12" Type="http://schemas.openxmlformats.org/officeDocument/2006/relationships/image" Target="media/2ea7699ed0ea7900b470be6f436d7f139c0b715a.jpg"/><Relationship Id="rId13" Type="http://schemas.openxmlformats.org/officeDocument/2006/relationships/image" Target="media/d54d2bb98a422ada112ec15c086e902cdaf286da.jpg"/><Relationship Id="rId14" Type="http://schemas.openxmlformats.org/officeDocument/2006/relationships/image" Target="media/7ab26a636622ec8c2f75f2fe62cccc955bba6a23.jpg"/><Relationship Id="rId15" Type="http://schemas.openxmlformats.org/officeDocument/2006/relationships/image" Target="media/fea5dde2782e47ca8af17999346dc554bd6aba03.jpg"/><Relationship Id="rId16" Type="http://schemas.openxmlformats.org/officeDocument/2006/relationships/image" Target="media/fd2321ce6c329081d31df2e4bab129bfc1df252c.jpg"/><Relationship Id="rId17" Type="http://schemas.openxmlformats.org/officeDocument/2006/relationships/image" Target="media/79788b96d431da7e87d04a56b90dc00f49013cd9.jpg"/><Relationship Id="rId18" Type="http://schemas.openxmlformats.org/officeDocument/2006/relationships/image" Target="media/607dfe299f31a537f29a87511de9d4b9fef2c930.jpg"/><Relationship Id="rId19" Type="http://schemas.openxmlformats.org/officeDocument/2006/relationships/image" Target="media/9facd3bcfa54249eda444df4886b9002a5019866.jpg"/><Relationship Id="rId20" Type="http://schemas.openxmlformats.org/officeDocument/2006/relationships/image" Target="media/dac6d4bd8516a42f0572205df0fa0fbb76afc97a.jpg"/><Relationship Id="rId21" Type="http://schemas.openxmlformats.org/officeDocument/2006/relationships/image" Target="media/5114c734307e7573d51721aaf8a41a4af0f7425f.jpg"/><Relationship Id="rId22" Type="http://schemas.openxmlformats.org/officeDocument/2006/relationships/image" Target="media/54987a13c56f07f5b899eb2da53ecdac41bd0582.jpg"/><Relationship Id="rId23" Type="http://schemas.openxmlformats.org/officeDocument/2006/relationships/image" Target="media/5587f14b00679b801330cec5e5dad544b71a5de9.jpg"/><Relationship Id="rId24" Type="http://schemas.openxmlformats.org/officeDocument/2006/relationships/image" Target="media/663f560d6ad6fb6e9c2e0194653e7e0316e24264.jpg"/><Relationship Id="rId25" Type="http://schemas.openxmlformats.org/officeDocument/2006/relationships/image" Target="media/f3889afc041d8a41dcd770c025a684e25680ebc4.jpg"/><Relationship Id="rId26" Type="http://schemas.openxmlformats.org/officeDocument/2006/relationships/image" Target="media/6cfe3deff5330847e41bf53dac2e0944cbe0ef7b.jpg"/><Relationship Id="rId27" Type="http://schemas.openxmlformats.org/officeDocument/2006/relationships/image" Target="media/bca1393fc301f363bc0c5930681d26b50b6c3d65.jpg"/><Relationship Id="rId28" Type="http://schemas.openxmlformats.org/officeDocument/2006/relationships/image" Target="media/646cf554617103ea3637e9fac8b5496516f29990.jpg"/><Relationship Id="rId29" Type="http://schemas.openxmlformats.org/officeDocument/2006/relationships/image" Target="media/a22bf4c8420f989fb9834135dea2fdafbc3ec742.jpg"/><Relationship Id="rId30" Type="http://schemas.openxmlformats.org/officeDocument/2006/relationships/image" Target="media/0d706ae06354f3ef70f3418a639cb8dde5424bca.jpg"/><Relationship Id="rId31" Type="http://schemas.openxmlformats.org/officeDocument/2006/relationships/image" Target="media/66b9310ba17f0e55967de75af1d35f998cf0e437.jpg"/><Relationship Id="rId32" Type="http://schemas.openxmlformats.org/officeDocument/2006/relationships/image" Target="media/a295b8ee2dd307f58ef3f94e2a63125e2864ef49.jpg"/><Relationship Id="rId33" Type="http://schemas.openxmlformats.org/officeDocument/2006/relationships/image" Target="media/3f404f3497315afaee526afb5417f18841ffaf03.jpg"/><Relationship Id="rId34" Type="http://schemas.openxmlformats.org/officeDocument/2006/relationships/image" Target="media/4b36f487d0d345d513282602c82fd7ada1aa3de8.jpg"/><Relationship Id="rId35" Type="http://schemas.openxmlformats.org/officeDocument/2006/relationships/image" Target="media/92030367ddd61f2e8cc0bc9fd8b279122bd6a507.jpg"/><Relationship Id="rId36" Type="http://schemas.openxmlformats.org/officeDocument/2006/relationships/image" Target="media/34878a0892f35359329d61458aca488f7a0eccc5.jpg"/><Relationship Id="rId37" Type="http://schemas.openxmlformats.org/officeDocument/2006/relationships/image" Target="media/c46f9169dadf50e40c24e678469da19f20e3ffae.jpg"/><Relationship Id="rId38" Type="http://schemas.openxmlformats.org/officeDocument/2006/relationships/image" Target="media/7840f224728b7f702104c9c3d9565fd7f18f89f9.jpg"/><Relationship Id="rId39" Type="http://schemas.openxmlformats.org/officeDocument/2006/relationships/image" Target="media/639dce4869994f4bdbb102704d365e4a30144019.jpg"/><Relationship Id="rId40" Type="http://schemas.openxmlformats.org/officeDocument/2006/relationships/image" Target="media/3cd4a20f3ed88e59d36f7ca2d0906bc734e3a122.jpg"/><Relationship Id="rId41" Type="http://schemas.openxmlformats.org/officeDocument/2006/relationships/image" Target="media/f10412467ecf055ff43573c71b10c9346679dc7f.jpg"/><Relationship Id="rId42" Type="http://schemas.openxmlformats.org/officeDocument/2006/relationships/image" Target="media/6391fc1b6ba2962eaa843916ff540ef127b12078.jpg"/><Relationship Id="rId43" Type="http://schemas.openxmlformats.org/officeDocument/2006/relationships/image" Target="media/dd5c08e12ab4ae7d63eafd67c56d08884dc62eb8.jpg"/><Relationship Id="rId44" Type="http://schemas.openxmlformats.org/officeDocument/2006/relationships/image" Target="media/52a71f457e926f6ab3b187d7a31c4d98dde8ea72.jpg"/><Relationship Id="rId45" Type="http://schemas.openxmlformats.org/officeDocument/2006/relationships/image" Target="media/c8c10190affece792abb2182877b7905bca0cba7.jpg"/><Relationship Id="rId46" Type="http://schemas.openxmlformats.org/officeDocument/2006/relationships/image" Target="media/65543a657f186112d5d396db8f962e9f3c743e1f.jpg"/><Relationship Id="rId47" Type="http://schemas.openxmlformats.org/officeDocument/2006/relationships/image" Target="media/55db134ae213e1b91aa1c1667ed6eee3a87c8d7e.jpg"/><Relationship Id="rId48" Type="http://schemas.openxmlformats.org/officeDocument/2006/relationships/image" Target="media/13be6bf952a7c7cea249e8498ca805748d7ec97c.jpg"/><Relationship Id="rId49" Type="http://schemas.openxmlformats.org/officeDocument/2006/relationships/image" Target="media/6926f173ba14a1940e8e23b6076e883988e05cdd.jp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PERSICA · Manual de usuario</dc:title>
  <dc:creator>PERSICA</dc:creator>
  <dc:description>Manual de usuario del aplicativo PERSICA (HU-38)</dc:description>
  <cp:lastModifiedBy>Un-named</cp:lastModifiedBy>
  <cp:revision>1</cp:revision>
  <dcterms:created xsi:type="dcterms:W3CDTF">2026-10-18T19:29:02.752Z</dcterms:created>
  <dcterms:modified xsi:type="dcterms:W3CDTF">2026-10-18T19:29:02.755Z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