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5B05" w14:textId="1B3490F6" w:rsidR="00770188" w:rsidRPr="00770188" w:rsidRDefault="00770188" w:rsidP="00770188"/>
    <w:p w14:paraId="7AEE2EFA" w14:textId="77777777" w:rsidR="00770188" w:rsidRDefault="00770188" w:rsidP="00770188">
      <w:pPr>
        <w:ind w:left="360"/>
        <w:jc w:val="center"/>
      </w:pPr>
    </w:p>
    <w:p w14:paraId="4D966AAF" w14:textId="77777777" w:rsidR="00312DAA" w:rsidRDefault="00312DAA" w:rsidP="00770188">
      <w:pPr>
        <w:ind w:left="360"/>
        <w:jc w:val="center"/>
      </w:pPr>
    </w:p>
    <w:p w14:paraId="12E29973" w14:textId="52316FAF" w:rsidR="00770188" w:rsidRDefault="00770188" w:rsidP="00770188">
      <w:pPr>
        <w:ind w:left="360"/>
        <w:jc w:val="center"/>
      </w:pPr>
      <w:r w:rsidRPr="00770188">
        <w:t xml:space="preserve">Cancellation Policy </w:t>
      </w:r>
      <w:r>
        <w:t xml:space="preserve">for Restwell Retreats </w:t>
      </w:r>
    </w:p>
    <w:p w14:paraId="7D77079C" w14:textId="77777777" w:rsidR="00770188" w:rsidRDefault="00770188" w:rsidP="00770188">
      <w:pPr>
        <w:ind w:left="360"/>
        <w:jc w:val="center"/>
      </w:pPr>
    </w:p>
    <w:p w14:paraId="1A2580F5" w14:textId="55EDF3E9" w:rsidR="00770188" w:rsidRPr="00770188" w:rsidRDefault="00770188" w:rsidP="00770188">
      <w:pPr>
        <w:ind w:left="360"/>
        <w:jc w:val="center"/>
      </w:pPr>
      <w:r w:rsidRPr="00770188">
        <w:t>We understand that plans can change, and we aim to be as fair and flexible as possible</w:t>
      </w:r>
      <w:r w:rsidR="00312DAA">
        <w:t xml:space="preserve"> </w:t>
      </w:r>
      <w:r w:rsidRPr="00770188">
        <w:t>especially given the nature of accessible travel.</w:t>
      </w:r>
    </w:p>
    <w:p w14:paraId="2BD108FA" w14:textId="418423EF" w:rsidR="00770188" w:rsidRPr="00770188" w:rsidRDefault="00770188" w:rsidP="00770188">
      <w:pPr>
        <w:ind w:left="360"/>
        <w:jc w:val="center"/>
      </w:pPr>
      <w:r w:rsidRPr="00770188">
        <w:t>Standard Cancellation Terms</w:t>
      </w:r>
    </w:p>
    <w:p w14:paraId="0D522DB9" w14:textId="77777777" w:rsidR="00770188" w:rsidRPr="00770188" w:rsidRDefault="00770188" w:rsidP="00770188">
      <w:pPr>
        <w:ind w:left="360"/>
        <w:jc w:val="center"/>
      </w:pPr>
      <w:r w:rsidRPr="00770188">
        <w:t>More than 30 days before arrival:</w:t>
      </w:r>
      <w:r w:rsidRPr="00770188">
        <w:br/>
        <w:t>Full refund of all payments made.</w:t>
      </w:r>
    </w:p>
    <w:p w14:paraId="24B0CFF3" w14:textId="77777777" w:rsidR="00770188" w:rsidRPr="00770188" w:rsidRDefault="00770188" w:rsidP="00770188">
      <w:pPr>
        <w:ind w:left="360"/>
        <w:jc w:val="center"/>
      </w:pPr>
      <w:r w:rsidRPr="00770188">
        <w:t>14–30 days before arrival:</w:t>
      </w:r>
      <w:r w:rsidRPr="00770188">
        <w:br/>
        <w:t>50% refund of the total booking cost.</w:t>
      </w:r>
    </w:p>
    <w:p w14:paraId="2E266A88" w14:textId="77777777" w:rsidR="00770188" w:rsidRDefault="00770188" w:rsidP="00770188">
      <w:pPr>
        <w:ind w:left="360"/>
        <w:jc w:val="center"/>
      </w:pPr>
      <w:r w:rsidRPr="00770188">
        <w:t>Less than 14 days before arrival:</w:t>
      </w:r>
      <w:r w:rsidRPr="00770188">
        <w:br/>
        <w:t>No refund will be issued.</w:t>
      </w:r>
    </w:p>
    <w:p w14:paraId="43717743" w14:textId="77777777" w:rsidR="00312DAA" w:rsidRPr="00770188" w:rsidRDefault="00312DAA" w:rsidP="00770188">
      <w:pPr>
        <w:ind w:left="360"/>
        <w:jc w:val="center"/>
      </w:pPr>
    </w:p>
    <w:p w14:paraId="12D1A14D" w14:textId="19818FDC" w:rsidR="00770188" w:rsidRDefault="00312DAA" w:rsidP="00770188">
      <w:pPr>
        <w:ind w:left="360"/>
        <w:jc w:val="center"/>
      </w:pPr>
      <w:r>
        <w:rPr>
          <w:noProof/>
        </w:rPr>
        <w:drawing>
          <wp:inline distT="0" distB="0" distL="0" distR="0" wp14:anchorId="787A4AD3" wp14:editId="4ED8EA57">
            <wp:extent cx="704850" cy="333155"/>
            <wp:effectExtent l="0" t="0" r="0" b="0"/>
            <wp:docPr id="735824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D55F88" wp14:editId="37583AEA">
            <wp:extent cx="704850" cy="333155"/>
            <wp:effectExtent l="0" t="0" r="0" b="0"/>
            <wp:docPr id="1188363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D6F2A" wp14:editId="2D086D5C">
            <wp:extent cx="704850" cy="333155"/>
            <wp:effectExtent l="0" t="0" r="0" b="0"/>
            <wp:docPr id="316587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897A8" wp14:editId="2AEBA43C">
            <wp:extent cx="704850" cy="333155"/>
            <wp:effectExtent l="0" t="0" r="0" b="0"/>
            <wp:docPr id="484230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9A07" w14:textId="77777777" w:rsidR="00312DAA" w:rsidRDefault="00312DAA" w:rsidP="00770188">
      <w:pPr>
        <w:ind w:left="360"/>
        <w:jc w:val="center"/>
      </w:pPr>
    </w:p>
    <w:p w14:paraId="0F25BBCD" w14:textId="1E0797DD" w:rsidR="00770188" w:rsidRDefault="00770188" w:rsidP="00770188">
      <w:pPr>
        <w:ind w:left="360"/>
        <w:jc w:val="center"/>
      </w:pPr>
      <w:r w:rsidRPr="00770188">
        <w:t>Accessibility &amp; Exceptional Circumstances</w:t>
      </w:r>
    </w:p>
    <w:p w14:paraId="7FD6165A" w14:textId="77777777" w:rsidR="00312DAA" w:rsidRPr="00770188" w:rsidRDefault="00312DAA" w:rsidP="00770188">
      <w:pPr>
        <w:ind w:left="360"/>
        <w:jc w:val="center"/>
      </w:pPr>
    </w:p>
    <w:p w14:paraId="35A25D1F" w14:textId="77777777" w:rsidR="00770188" w:rsidRPr="00770188" w:rsidRDefault="00770188" w:rsidP="00770188">
      <w:pPr>
        <w:ind w:left="360"/>
        <w:jc w:val="center"/>
      </w:pPr>
      <w:r w:rsidRPr="00770188">
        <w:t>We recognise that guests booking accessible accommodation may face unforeseen medical or care-related issues.</w:t>
      </w:r>
    </w:p>
    <w:p w14:paraId="30DB4A33" w14:textId="77777777" w:rsidR="00770188" w:rsidRPr="00770188" w:rsidRDefault="00770188" w:rsidP="00770188">
      <w:pPr>
        <w:ind w:left="360"/>
        <w:jc w:val="center"/>
      </w:pPr>
      <w:r w:rsidRPr="00770188">
        <w:t>If cancellation is due to serious illness, injury, or care emergencies, we may:</w:t>
      </w:r>
    </w:p>
    <w:p w14:paraId="67BA5B7E" w14:textId="77777777" w:rsidR="00770188" w:rsidRPr="00770188" w:rsidRDefault="00770188" w:rsidP="00770188">
      <w:pPr>
        <w:ind w:left="1080"/>
        <w:jc w:val="center"/>
      </w:pPr>
      <w:r w:rsidRPr="00770188">
        <w:t>Offer a partial refund, or</w:t>
      </w:r>
    </w:p>
    <w:p w14:paraId="7354F039" w14:textId="77777777" w:rsidR="00770188" w:rsidRPr="00770188" w:rsidRDefault="00770188" w:rsidP="00770188">
      <w:pPr>
        <w:ind w:left="1080"/>
        <w:jc w:val="center"/>
      </w:pPr>
      <w:r w:rsidRPr="00770188">
        <w:t>Allow a free date change (subject to availability)</w:t>
      </w:r>
    </w:p>
    <w:p w14:paraId="1C90B9CA" w14:textId="77777777" w:rsidR="00770188" w:rsidRDefault="00770188" w:rsidP="00770188">
      <w:pPr>
        <w:ind w:left="360"/>
        <w:jc w:val="center"/>
        <w:rPr>
          <w:i/>
          <w:iCs/>
        </w:rPr>
      </w:pPr>
      <w:r w:rsidRPr="00770188">
        <w:rPr>
          <w:i/>
          <w:iCs/>
        </w:rPr>
        <w:t>We may request reasonable evidence (e.g., a doctor’s note) where appropriate.</w:t>
      </w:r>
    </w:p>
    <w:p w14:paraId="5972950B" w14:textId="77777777" w:rsidR="00312DAA" w:rsidRPr="00770188" w:rsidRDefault="00312DAA" w:rsidP="00770188">
      <w:pPr>
        <w:ind w:left="360"/>
        <w:jc w:val="center"/>
      </w:pPr>
    </w:p>
    <w:p w14:paraId="77343041" w14:textId="22DAC3D6" w:rsidR="00770188" w:rsidRDefault="00312DAA" w:rsidP="00770188">
      <w:pPr>
        <w:ind w:left="360"/>
        <w:jc w:val="center"/>
      </w:pPr>
      <w:r>
        <w:rPr>
          <w:noProof/>
        </w:rPr>
        <w:drawing>
          <wp:inline distT="0" distB="0" distL="0" distR="0" wp14:anchorId="74A68E3A" wp14:editId="48561EE2">
            <wp:extent cx="704850" cy="333155"/>
            <wp:effectExtent l="0" t="0" r="0" b="0"/>
            <wp:docPr id="1027521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979ACB" wp14:editId="5A0336B2">
            <wp:extent cx="704850" cy="333155"/>
            <wp:effectExtent l="0" t="0" r="0" b="0"/>
            <wp:docPr id="913672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56B25" wp14:editId="38FCEC54">
            <wp:extent cx="704850" cy="333155"/>
            <wp:effectExtent l="0" t="0" r="0" b="0"/>
            <wp:docPr id="1019226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6B41AD" wp14:editId="1B0C1135">
            <wp:extent cx="704850" cy="333155"/>
            <wp:effectExtent l="0" t="0" r="0" b="0"/>
            <wp:docPr id="1806173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9C56" w14:textId="77777777" w:rsidR="00312DAA" w:rsidRDefault="00312DAA" w:rsidP="00770188">
      <w:pPr>
        <w:ind w:left="360"/>
        <w:jc w:val="center"/>
      </w:pPr>
    </w:p>
    <w:p w14:paraId="5D5D3A5C" w14:textId="77777777" w:rsidR="00312DAA" w:rsidRDefault="00312DAA" w:rsidP="00770188">
      <w:pPr>
        <w:ind w:left="360"/>
        <w:jc w:val="center"/>
      </w:pPr>
    </w:p>
    <w:p w14:paraId="5225640D" w14:textId="77777777" w:rsidR="00312DAA" w:rsidRDefault="00312DAA" w:rsidP="00770188">
      <w:pPr>
        <w:ind w:left="360"/>
        <w:jc w:val="center"/>
      </w:pPr>
    </w:p>
    <w:p w14:paraId="13CA48D9" w14:textId="77777777" w:rsidR="00312DAA" w:rsidRDefault="00312DAA" w:rsidP="00770188">
      <w:pPr>
        <w:ind w:left="360"/>
        <w:jc w:val="center"/>
      </w:pPr>
    </w:p>
    <w:p w14:paraId="534ACBDE" w14:textId="77777777" w:rsidR="00312DAA" w:rsidRDefault="00312DAA" w:rsidP="00770188">
      <w:pPr>
        <w:ind w:left="360"/>
        <w:jc w:val="center"/>
      </w:pPr>
    </w:p>
    <w:p w14:paraId="67628544" w14:textId="77777777" w:rsidR="00312DAA" w:rsidRDefault="00312DAA" w:rsidP="00770188">
      <w:pPr>
        <w:ind w:left="360"/>
        <w:jc w:val="center"/>
      </w:pPr>
    </w:p>
    <w:p w14:paraId="282C1E75" w14:textId="777BE73A" w:rsidR="00770188" w:rsidRDefault="00770188" w:rsidP="00770188">
      <w:pPr>
        <w:ind w:left="360"/>
        <w:jc w:val="center"/>
      </w:pPr>
      <w:r w:rsidRPr="00770188">
        <w:t>Date Changes</w:t>
      </w:r>
    </w:p>
    <w:p w14:paraId="0769F168" w14:textId="77777777" w:rsidR="00312DAA" w:rsidRPr="00770188" w:rsidRDefault="00312DAA" w:rsidP="00770188">
      <w:pPr>
        <w:ind w:left="360"/>
        <w:jc w:val="center"/>
      </w:pPr>
    </w:p>
    <w:p w14:paraId="3F993742" w14:textId="77777777" w:rsidR="00770188" w:rsidRPr="00770188" w:rsidRDefault="00770188" w:rsidP="00770188">
      <w:pPr>
        <w:ind w:left="360"/>
        <w:jc w:val="center"/>
      </w:pPr>
      <w:r w:rsidRPr="00770188">
        <w:t>Guests may request to change dates up to 14 days before arrival at no additional charge (subject to availability).</w:t>
      </w:r>
    </w:p>
    <w:p w14:paraId="73E9C720" w14:textId="77777777" w:rsidR="00770188" w:rsidRDefault="00770188" w:rsidP="00770188">
      <w:pPr>
        <w:ind w:left="360"/>
        <w:jc w:val="center"/>
      </w:pPr>
      <w:r w:rsidRPr="00770188">
        <w:t>Changes requested within 14 days may incur a fee.</w:t>
      </w:r>
    </w:p>
    <w:p w14:paraId="4CB06743" w14:textId="77777777" w:rsidR="00312DAA" w:rsidRPr="00770188" w:rsidRDefault="00312DAA" w:rsidP="00770188">
      <w:pPr>
        <w:ind w:left="360"/>
        <w:jc w:val="center"/>
      </w:pPr>
    </w:p>
    <w:p w14:paraId="6A8902E5" w14:textId="422ED8E3" w:rsidR="00770188" w:rsidRDefault="00312DAA" w:rsidP="00770188">
      <w:pPr>
        <w:ind w:left="360"/>
        <w:jc w:val="center"/>
      </w:pPr>
      <w:r>
        <w:rPr>
          <w:noProof/>
        </w:rPr>
        <w:drawing>
          <wp:inline distT="0" distB="0" distL="0" distR="0" wp14:anchorId="170C733F" wp14:editId="5DCCF627">
            <wp:extent cx="704850" cy="333155"/>
            <wp:effectExtent l="0" t="0" r="0" b="0"/>
            <wp:docPr id="1153636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35BED" wp14:editId="71C2EB62">
            <wp:extent cx="704850" cy="333155"/>
            <wp:effectExtent l="0" t="0" r="0" b="0"/>
            <wp:docPr id="721823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5EFFB" wp14:editId="4165999D">
            <wp:extent cx="704850" cy="333155"/>
            <wp:effectExtent l="0" t="0" r="0" b="0"/>
            <wp:docPr id="1529340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6FE34" wp14:editId="4D6F498E">
            <wp:extent cx="704850" cy="333155"/>
            <wp:effectExtent l="0" t="0" r="0" b="0"/>
            <wp:docPr id="388612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090E" w14:textId="77777777" w:rsidR="00312DAA" w:rsidRPr="00770188" w:rsidRDefault="00312DAA" w:rsidP="00770188">
      <w:pPr>
        <w:ind w:left="360"/>
        <w:jc w:val="center"/>
      </w:pPr>
    </w:p>
    <w:p w14:paraId="2540F72A" w14:textId="331AFD63" w:rsidR="00770188" w:rsidRDefault="00770188" w:rsidP="00770188">
      <w:pPr>
        <w:ind w:left="360"/>
        <w:jc w:val="center"/>
      </w:pPr>
      <w:r w:rsidRPr="00770188">
        <w:t>Early Departure / No-Show</w:t>
      </w:r>
    </w:p>
    <w:p w14:paraId="5AAAFD07" w14:textId="77777777" w:rsidR="009D313F" w:rsidRPr="00770188" w:rsidRDefault="009D313F" w:rsidP="00770188">
      <w:pPr>
        <w:ind w:left="360"/>
        <w:jc w:val="center"/>
      </w:pPr>
    </w:p>
    <w:p w14:paraId="4856D648" w14:textId="77777777" w:rsidR="00770188" w:rsidRPr="00770188" w:rsidRDefault="00770188" w:rsidP="00770188">
      <w:pPr>
        <w:ind w:left="360"/>
        <w:jc w:val="center"/>
      </w:pPr>
      <w:r w:rsidRPr="00770188">
        <w:t>No refunds will be given for:</w:t>
      </w:r>
    </w:p>
    <w:p w14:paraId="466761B2" w14:textId="77777777" w:rsidR="00770188" w:rsidRPr="00770188" w:rsidRDefault="00770188" w:rsidP="00770188">
      <w:pPr>
        <w:ind w:left="1080"/>
        <w:jc w:val="center"/>
      </w:pPr>
      <w:r w:rsidRPr="00770188">
        <w:t>Early departure</w:t>
      </w:r>
    </w:p>
    <w:p w14:paraId="071BC5D4" w14:textId="77777777" w:rsidR="00770188" w:rsidRPr="00770188" w:rsidRDefault="00770188" w:rsidP="00770188">
      <w:pPr>
        <w:ind w:left="1080"/>
        <w:jc w:val="center"/>
      </w:pPr>
      <w:r w:rsidRPr="00770188">
        <w:t>No-shows (failure to arrive without notice)</w:t>
      </w:r>
    </w:p>
    <w:p w14:paraId="4F811987" w14:textId="1E8D3771" w:rsidR="00770188" w:rsidRDefault="00770188" w:rsidP="00770188">
      <w:pPr>
        <w:ind w:left="360"/>
        <w:jc w:val="center"/>
      </w:pPr>
    </w:p>
    <w:p w14:paraId="4D2E4CB4" w14:textId="60D35518" w:rsidR="00770188" w:rsidRDefault="00312DAA" w:rsidP="00770188">
      <w:pPr>
        <w:ind w:left="360"/>
        <w:jc w:val="center"/>
      </w:pPr>
      <w:r>
        <w:rPr>
          <w:noProof/>
        </w:rPr>
        <w:drawing>
          <wp:inline distT="0" distB="0" distL="0" distR="0" wp14:anchorId="267470DB" wp14:editId="33548B43">
            <wp:extent cx="704850" cy="333155"/>
            <wp:effectExtent l="0" t="0" r="0" b="0"/>
            <wp:docPr id="426280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C9315" wp14:editId="705CCDEA">
            <wp:extent cx="704850" cy="333155"/>
            <wp:effectExtent l="0" t="0" r="0" b="0"/>
            <wp:docPr id="1957020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E9FE8" wp14:editId="6ECAAD07">
            <wp:extent cx="704850" cy="333155"/>
            <wp:effectExtent l="0" t="0" r="0" b="0"/>
            <wp:docPr id="359199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90A31" wp14:editId="4FCFB7CA">
            <wp:extent cx="704850" cy="333155"/>
            <wp:effectExtent l="0" t="0" r="0" b="0"/>
            <wp:docPr id="354724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0470" w14:textId="77777777" w:rsidR="00770188" w:rsidRPr="00770188" w:rsidRDefault="00770188" w:rsidP="00770188">
      <w:pPr>
        <w:ind w:left="360"/>
        <w:jc w:val="center"/>
      </w:pPr>
    </w:p>
    <w:p w14:paraId="26BD1CC5" w14:textId="4FFB0E4B" w:rsidR="00770188" w:rsidRDefault="00770188" w:rsidP="00770188">
      <w:pPr>
        <w:ind w:left="360"/>
        <w:jc w:val="center"/>
      </w:pPr>
      <w:r w:rsidRPr="00770188">
        <w:t>Host Cancellation</w:t>
      </w:r>
    </w:p>
    <w:p w14:paraId="1C34AB29" w14:textId="77777777" w:rsidR="009D313F" w:rsidRPr="00770188" w:rsidRDefault="009D313F" w:rsidP="00770188">
      <w:pPr>
        <w:ind w:left="360"/>
        <w:jc w:val="center"/>
      </w:pPr>
    </w:p>
    <w:p w14:paraId="40058B68" w14:textId="77777777" w:rsidR="00770188" w:rsidRPr="00770188" w:rsidRDefault="00770188" w:rsidP="00770188">
      <w:pPr>
        <w:ind w:left="360"/>
        <w:jc w:val="center"/>
      </w:pPr>
      <w:r w:rsidRPr="00770188">
        <w:t>In the unlikely event we must cancel your booking:</w:t>
      </w:r>
    </w:p>
    <w:p w14:paraId="2FC1E674" w14:textId="77777777" w:rsidR="00770188" w:rsidRPr="00770188" w:rsidRDefault="00770188" w:rsidP="00770188">
      <w:pPr>
        <w:ind w:left="360"/>
        <w:jc w:val="center"/>
      </w:pPr>
      <w:r w:rsidRPr="00770188">
        <w:t>You will receive a full refund, or</w:t>
      </w:r>
    </w:p>
    <w:p w14:paraId="3CB2C988" w14:textId="77777777" w:rsidR="00770188" w:rsidRPr="00770188" w:rsidRDefault="00770188" w:rsidP="00770188">
      <w:pPr>
        <w:ind w:left="360"/>
        <w:jc w:val="center"/>
      </w:pPr>
      <w:r w:rsidRPr="00770188">
        <w:t>The option to rebook alternative dates</w:t>
      </w:r>
    </w:p>
    <w:p w14:paraId="31EA34A2" w14:textId="32610B4B" w:rsidR="00770188" w:rsidRDefault="00770188" w:rsidP="00770188">
      <w:pPr>
        <w:ind w:left="360"/>
        <w:jc w:val="center"/>
      </w:pPr>
    </w:p>
    <w:p w14:paraId="57266FBA" w14:textId="3530ADED" w:rsidR="00770188" w:rsidRPr="00770188" w:rsidRDefault="00312DAA" w:rsidP="00770188">
      <w:pPr>
        <w:ind w:left="360"/>
        <w:jc w:val="center"/>
      </w:pPr>
      <w:r>
        <w:rPr>
          <w:noProof/>
        </w:rPr>
        <w:drawing>
          <wp:inline distT="0" distB="0" distL="0" distR="0" wp14:anchorId="278D3A9C" wp14:editId="06A700A0">
            <wp:extent cx="704850" cy="333155"/>
            <wp:effectExtent l="0" t="0" r="0" b="0"/>
            <wp:docPr id="527578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32F3C" wp14:editId="7FC3692E">
            <wp:extent cx="704850" cy="333155"/>
            <wp:effectExtent l="0" t="0" r="0" b="0"/>
            <wp:docPr id="1762767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A487CC" wp14:editId="460D1AA1">
            <wp:extent cx="704850" cy="333155"/>
            <wp:effectExtent l="0" t="0" r="0" b="0"/>
            <wp:docPr id="621320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849B6" wp14:editId="02B071DF">
            <wp:extent cx="704850" cy="333155"/>
            <wp:effectExtent l="0" t="0" r="0" b="0"/>
            <wp:docPr id="64187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3362" name="Picture 1188363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3381" cy="3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B11" w14:textId="450A2CAF" w:rsidR="00770188" w:rsidRPr="00770188" w:rsidRDefault="00770188" w:rsidP="00770188">
      <w:pPr>
        <w:ind w:left="360"/>
        <w:jc w:val="center"/>
      </w:pPr>
    </w:p>
    <w:p w14:paraId="7E63408B" w14:textId="77777777" w:rsidR="00484916" w:rsidRPr="00770188" w:rsidRDefault="00484916" w:rsidP="00770188">
      <w:pPr>
        <w:jc w:val="center"/>
      </w:pPr>
    </w:p>
    <w:sectPr w:rsidR="00484916" w:rsidRPr="00770188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EF71" w14:textId="77777777" w:rsidR="00D56DCE" w:rsidRDefault="00D56DCE" w:rsidP="00770188">
      <w:pPr>
        <w:spacing w:after="0" w:line="240" w:lineRule="auto"/>
      </w:pPr>
      <w:r>
        <w:separator/>
      </w:r>
    </w:p>
  </w:endnote>
  <w:endnote w:type="continuationSeparator" w:id="0">
    <w:p w14:paraId="1D0D699E" w14:textId="77777777" w:rsidR="00D56DCE" w:rsidRDefault="00D56DCE" w:rsidP="00770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847C0" w14:textId="77777777" w:rsidR="00D56DCE" w:rsidRDefault="00D56DCE" w:rsidP="00770188">
      <w:pPr>
        <w:spacing w:after="0" w:line="240" w:lineRule="auto"/>
      </w:pPr>
      <w:r>
        <w:separator/>
      </w:r>
    </w:p>
  </w:footnote>
  <w:footnote w:type="continuationSeparator" w:id="0">
    <w:p w14:paraId="2D68B022" w14:textId="77777777" w:rsidR="00D56DCE" w:rsidRDefault="00D56DCE" w:rsidP="00770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4C586" w14:textId="27AB9302" w:rsidR="00770188" w:rsidRDefault="00770188">
    <w:pPr>
      <w:pStyle w:val="Header"/>
    </w:pPr>
    <w:r>
      <w:rPr>
        <w:noProof/>
      </w:rPr>
      <w:drawing>
        <wp:inline distT="0" distB="0" distL="0" distR="0" wp14:anchorId="7C336FF7" wp14:editId="7C7FA048">
          <wp:extent cx="5731510" cy="892175"/>
          <wp:effectExtent l="0" t="0" r="2540" b="3175"/>
          <wp:docPr id="20572332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7233262" name="Picture 20572332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892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61D35"/>
    <w:multiLevelType w:val="multilevel"/>
    <w:tmpl w:val="5932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44DE5"/>
    <w:multiLevelType w:val="hybridMultilevel"/>
    <w:tmpl w:val="088C4B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A4A3A"/>
    <w:multiLevelType w:val="multilevel"/>
    <w:tmpl w:val="BC10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34169"/>
    <w:multiLevelType w:val="multilevel"/>
    <w:tmpl w:val="1A2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F75AC"/>
    <w:multiLevelType w:val="multilevel"/>
    <w:tmpl w:val="251A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C1B6B"/>
    <w:multiLevelType w:val="multilevel"/>
    <w:tmpl w:val="FF3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55157"/>
    <w:multiLevelType w:val="hybridMultilevel"/>
    <w:tmpl w:val="0FC2ED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C5CCF"/>
    <w:multiLevelType w:val="multilevel"/>
    <w:tmpl w:val="669A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608D0"/>
    <w:multiLevelType w:val="multilevel"/>
    <w:tmpl w:val="65F2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1453A"/>
    <w:multiLevelType w:val="multilevel"/>
    <w:tmpl w:val="FC6E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C7C73"/>
    <w:multiLevelType w:val="multilevel"/>
    <w:tmpl w:val="1E76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17822">
    <w:abstractNumId w:val="2"/>
  </w:num>
  <w:num w:numId="2" w16cid:durableId="92365018">
    <w:abstractNumId w:val="10"/>
  </w:num>
  <w:num w:numId="3" w16cid:durableId="224533649">
    <w:abstractNumId w:val="8"/>
  </w:num>
  <w:num w:numId="4" w16cid:durableId="500973306">
    <w:abstractNumId w:val="0"/>
  </w:num>
  <w:num w:numId="5" w16cid:durableId="1688560274">
    <w:abstractNumId w:val="3"/>
  </w:num>
  <w:num w:numId="6" w16cid:durableId="2063285483">
    <w:abstractNumId w:val="4"/>
  </w:num>
  <w:num w:numId="7" w16cid:durableId="567543359">
    <w:abstractNumId w:val="7"/>
  </w:num>
  <w:num w:numId="8" w16cid:durableId="697897936">
    <w:abstractNumId w:val="9"/>
  </w:num>
  <w:num w:numId="9" w16cid:durableId="1025710856">
    <w:abstractNumId w:val="5"/>
  </w:num>
  <w:num w:numId="10" w16cid:durableId="1044676237">
    <w:abstractNumId w:val="1"/>
  </w:num>
  <w:num w:numId="11" w16cid:durableId="145361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88"/>
    <w:rsid w:val="00263EF1"/>
    <w:rsid w:val="00312DAA"/>
    <w:rsid w:val="003964DC"/>
    <w:rsid w:val="00484916"/>
    <w:rsid w:val="00770188"/>
    <w:rsid w:val="007A71FF"/>
    <w:rsid w:val="009D313F"/>
    <w:rsid w:val="00A520D9"/>
    <w:rsid w:val="00AE53A0"/>
    <w:rsid w:val="00D56DCE"/>
    <w:rsid w:val="00ED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6502A"/>
  <w15:chartTrackingRefBased/>
  <w15:docId w15:val="{C7CB9EEB-38B9-43ED-8887-AA929744E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1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188"/>
  </w:style>
  <w:style w:type="paragraph" w:styleId="Footer">
    <w:name w:val="footer"/>
    <w:basedOn w:val="Normal"/>
    <w:link w:val="FooterChar"/>
    <w:uiPriority w:val="99"/>
    <w:unhideWhenUsed/>
    <w:rsid w:val="00770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845140B7282840944739ABE9591172" ma:contentTypeVersion="10" ma:contentTypeDescription="Create a new document." ma:contentTypeScope="" ma:versionID="10fe336c39af7fb3c013dfcd948d5c3c">
  <xsd:schema xmlns:xsd="http://www.w3.org/2001/XMLSchema" xmlns:xs="http://www.w3.org/2001/XMLSchema" xmlns:p="http://schemas.microsoft.com/office/2006/metadata/properties" xmlns:ns2="aabf34be-708d-4c97-90d6-fe54c87ad736" xmlns:ns3="e176f076-74c5-4e81-aa3e-31418e562443" targetNamespace="http://schemas.microsoft.com/office/2006/metadata/properties" ma:root="true" ma:fieldsID="99c9963db92829a9e7dbe6498b0a5e3a" ns2:_="" ns3:_="">
    <xsd:import namespace="aabf34be-708d-4c97-90d6-fe54c87ad736"/>
    <xsd:import namespace="e176f076-74c5-4e81-aa3e-31418e5624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f34be-708d-4c97-90d6-fe54c87ad7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6f076-74c5-4e81-aa3e-31418e5624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674f6a-f852-426e-a896-7a5baf1c755d}" ma:internalName="TaxCatchAll" ma:showField="CatchAllData" ma:web="e176f076-74c5-4e81-aa3e-31418e5624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bf34be-708d-4c97-90d6-fe54c87ad736" xsi:nil="true"/>
    <TaxCatchAll xmlns="e176f076-74c5-4e81-aa3e-31418e56244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AFC72D-0C50-4AE0-9AF5-7AA8BF5058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f34be-708d-4c97-90d6-fe54c87ad736"/>
    <ds:schemaRef ds:uri="e176f076-74c5-4e81-aa3e-31418e5624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607209-6110-4BFE-B39E-C49C986DC291}">
  <ds:schemaRefs>
    <ds:schemaRef ds:uri="http://schemas.microsoft.com/office/2006/metadata/properties"/>
    <ds:schemaRef ds:uri="http://schemas.microsoft.com/office/infopath/2007/PartnerControls"/>
    <ds:schemaRef ds:uri="aabf34be-708d-4c97-90d6-fe54c87ad736"/>
    <ds:schemaRef ds:uri="e176f076-74c5-4e81-aa3e-31418e562443"/>
  </ds:schemaRefs>
</ds:datastoreItem>
</file>

<file path=customXml/itemProps3.xml><?xml version="1.0" encoding="utf-8"?>
<ds:datastoreItem xmlns:ds="http://schemas.openxmlformats.org/officeDocument/2006/customXml" ds:itemID="{7B3750F3-AF12-4673-B21C-9A2627ABEE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Keelie Varney</dc:creator>
  <cp:keywords/>
  <dc:description/>
  <cp:lastModifiedBy>Keelie Varney</cp:lastModifiedBy>
  <cp:revision>3</cp:revision>
  <cp:lastPrinted>2026-03-23T13:03:00Z</cp:lastPrinted>
  <dcterms:created xsi:type="dcterms:W3CDTF">2026-03-23T12:19:00Z</dcterms:created>
  <dcterms:modified xsi:type="dcterms:W3CDTF">2026-03-23T13:04:00Z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0x01010090845140B7282840944739ABE9591172</vt:lpwstr>
  </property>
</Properties>
</file>