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87CE45" w14:textId="177CF72E" w:rsidR="00010667" w:rsidRDefault="000A6CDD" w:rsidP="000A6CDD">
      <w:pPr>
        <w:spacing w:after="0" w:line="240" w:lineRule="auto"/>
        <w:ind w:right="-180"/>
        <w:jc w:val="center"/>
        <w:rPr>
          <w:rFonts w:ascii="Times New Roman" w:hAnsi="Times New Roman" w:cs="Times New Roman"/>
          <w:b/>
          <w:bCs/>
          <w:sz w:val="20"/>
          <w:szCs w:val="20"/>
        </w:rPr>
      </w:pPr>
      <w:r>
        <w:rPr>
          <w:rFonts w:ascii="Times New Roman" w:hAnsi="Times New Roman" w:cs="Times New Roman"/>
          <w:noProof/>
          <w:sz w:val="20"/>
          <w:szCs w:val="20"/>
        </w:rPr>
        <w:drawing>
          <wp:anchor distT="0" distB="0" distL="114300" distR="114300" simplePos="0" relativeHeight="251660288" behindDoc="0" locked="0" layoutInCell="1" allowOverlap="0" wp14:anchorId="5918E47E" wp14:editId="6EC5A3CB">
            <wp:simplePos x="0" y="0"/>
            <wp:positionH relativeFrom="column">
              <wp:posOffset>-734060</wp:posOffset>
            </wp:positionH>
            <wp:positionV relativeFrom="line">
              <wp:posOffset>55880</wp:posOffset>
            </wp:positionV>
            <wp:extent cx="868680" cy="815340"/>
            <wp:effectExtent l="0" t="0" r="7620" b="3810"/>
            <wp:wrapSquare wrapText="bothSides"/>
            <wp:docPr id="1" name="Picture 1" descr="C:\Users\HY-HP\AppData\Local\Temp\ksohtml2704\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HY-HP\AppData\Local\Temp\ksohtml2704\wps1.png"/>
                    <pic:cNvPicPr>
                      <a:picLocks noChangeAspect="1" noChangeArrowheads="1"/>
                    </pic:cNvPicPr>
                  </pic:nvPicPr>
                  <pic:blipFill>
                    <a:blip r:embed="rId9"/>
                    <a:srcRect/>
                    <a:stretch>
                      <a:fillRect/>
                    </a:stretch>
                  </pic:blipFill>
                  <pic:spPr>
                    <a:xfrm>
                      <a:off x="0" y="0"/>
                      <a:ext cx="868680" cy="81534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264BCC">
        <w:rPr>
          <w:noProof/>
          <w:sz w:val="28"/>
          <w:szCs w:val="28"/>
        </w:rPr>
        <w:drawing>
          <wp:anchor distT="0" distB="0" distL="114300" distR="114300" simplePos="0" relativeHeight="251661312" behindDoc="0" locked="0" layoutInCell="1" allowOverlap="1" wp14:anchorId="20B5F8E2" wp14:editId="0E73A6A8">
            <wp:simplePos x="0" y="0"/>
            <wp:positionH relativeFrom="column">
              <wp:posOffset>4792980</wp:posOffset>
            </wp:positionH>
            <wp:positionV relativeFrom="paragraph">
              <wp:posOffset>5080</wp:posOffset>
            </wp:positionV>
            <wp:extent cx="883920" cy="899160"/>
            <wp:effectExtent l="0" t="0" r="0" b="0"/>
            <wp:wrapSquare wrapText="bothSides"/>
            <wp:docPr id="216874845" name="Picture 216874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2710" t="7364" r="8027" b="13423"/>
                    <a:stretch/>
                  </pic:blipFill>
                  <pic:spPr bwMode="auto">
                    <a:xfrm>
                      <a:off x="0" y="0"/>
                      <a:ext cx="883920" cy="8991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sz w:val="28"/>
          <w:szCs w:val="28"/>
        </w:rPr>
        <mc:AlternateContent>
          <mc:Choice Requires="wps">
            <w:drawing>
              <wp:anchor distT="0" distB="0" distL="114300" distR="114300" simplePos="0" relativeHeight="251662336" behindDoc="0" locked="0" layoutInCell="1" allowOverlap="1" wp14:anchorId="77FAD15A" wp14:editId="7958F0FD">
                <wp:simplePos x="0" y="0"/>
                <wp:positionH relativeFrom="column">
                  <wp:posOffset>-24073</wp:posOffset>
                </wp:positionH>
                <wp:positionV relativeFrom="paragraph">
                  <wp:posOffset>12469</wp:posOffset>
                </wp:positionV>
                <wp:extent cx="4716145" cy="0"/>
                <wp:effectExtent l="13335" t="13335" r="13970" b="15240"/>
                <wp:wrapNone/>
                <wp:docPr id="173685227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16145" cy="0"/>
                        </a:xfrm>
                        <a:prstGeom prst="straightConnector1">
                          <a:avLst/>
                        </a:prstGeom>
                        <a:noFill/>
                        <a:ln w="19050" cmpd="sng">
                          <a:solidFill>
                            <a:srgbClr val="06702E"/>
                          </a:solidFill>
                          <a:prstDash val="solid"/>
                          <a:round/>
                          <a:headEnd type="none" w="med" len="med"/>
                          <a:tailEnd type="non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6">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6DAFF260" id="_x0000_t32" coordsize="21600,21600" o:spt="32" o:oned="t" path="m,l21600,21600e" filled="f">
                <v:path arrowok="t" fillok="f" o:connecttype="none"/>
                <o:lock v:ext="edit" shapetype="t"/>
              </v:shapetype>
              <v:shape id="AutoShape 5" o:spid="_x0000_s1026" type="#_x0000_t32" style="position:absolute;margin-left:-1.9pt;margin-top:1pt;width:371.3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" strokecolor="#06702e" strokeweight="1.5pt">
                <v:shadow color="#375623 [1609]" opacity=".5" offset="1pt"/>
              </v:shape>
            </w:pict>
          </mc:Fallback>
        </mc:AlternateContent>
      </w:r>
      <w:r w:rsidR="00010667" w:rsidRPr="00BF35D2">
        <w:rPr>
          <w:rFonts w:ascii="Times New Roman" w:hAnsi="Times New Roman" w:cs="Times New Roman"/>
          <w:b/>
          <w:bCs/>
          <w:sz w:val="16"/>
          <w:szCs w:val="16"/>
        </w:rPr>
        <w:t>Journal of Smart Agriculture and Extension Service Vol</w:t>
      </w:r>
      <w:r>
        <w:rPr>
          <w:rFonts w:ascii="Times New Roman" w:hAnsi="Times New Roman" w:cs="Times New Roman"/>
          <w:b/>
          <w:bCs/>
          <w:sz w:val="16"/>
          <w:szCs w:val="16"/>
        </w:rPr>
        <w:t xml:space="preserve">ume </w:t>
      </w:r>
      <w:r w:rsidR="00010667" w:rsidRPr="00BF35D2">
        <w:rPr>
          <w:rFonts w:ascii="Times New Roman" w:hAnsi="Times New Roman" w:cs="Times New Roman"/>
          <w:b/>
          <w:bCs/>
          <w:sz w:val="16"/>
          <w:szCs w:val="16"/>
        </w:rPr>
        <w:t>1</w:t>
      </w:r>
      <w:r>
        <w:rPr>
          <w:rFonts w:ascii="Times New Roman" w:hAnsi="Times New Roman" w:cs="Times New Roman"/>
          <w:b/>
          <w:bCs/>
          <w:sz w:val="16"/>
          <w:szCs w:val="16"/>
        </w:rPr>
        <w:t xml:space="preserve">, Issue </w:t>
      </w:r>
      <w:r w:rsidR="00010667" w:rsidRPr="00BF35D2">
        <w:rPr>
          <w:rFonts w:ascii="Times New Roman" w:hAnsi="Times New Roman" w:cs="Times New Roman"/>
          <w:b/>
          <w:bCs/>
          <w:sz w:val="16"/>
          <w:szCs w:val="16"/>
        </w:rPr>
        <w:t>1</w:t>
      </w:r>
    </w:p>
    <w:tbl>
      <w:tblPr>
        <w:tblStyle w:val="TableGrid"/>
        <w:tblW w:w="5141" w:type="dxa"/>
        <w:tblInd w:w="9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1"/>
      </w:tblGrid>
      <w:tr w:rsidR="00010667" w14:paraId="769B3E9C" w14:textId="77777777" w:rsidTr="002C7391">
        <w:trPr>
          <w:trHeight w:val="680"/>
        </w:trPr>
        <w:tc>
          <w:tcPr>
            <w:tcW w:w="5141" w:type="dxa"/>
          </w:tcPr>
          <w:p w14:paraId="55011EBB" w14:textId="77777777" w:rsidR="00010667" w:rsidRPr="008F7001" w:rsidRDefault="00010667" w:rsidP="000A6CDD">
            <w:pPr>
              <w:spacing w:after="0" w:line="240" w:lineRule="auto"/>
              <w:ind w:right="-180"/>
              <w:jc w:val="center"/>
              <w:rPr>
                <w:rFonts w:ascii="Times New Roman" w:hAnsi="Times New Roman" w:cs="Times New Roman"/>
                <w:b/>
                <w:bCs/>
                <w:sz w:val="18"/>
                <w:szCs w:val="18"/>
              </w:rPr>
            </w:pPr>
            <w:r w:rsidRPr="008F7001">
              <w:rPr>
                <w:rFonts w:ascii="Times New Roman" w:hAnsi="Times New Roman" w:cs="Times New Roman"/>
                <w:b/>
                <w:bCs/>
                <w:sz w:val="24"/>
                <w:szCs w:val="24"/>
              </w:rPr>
              <w:t>Journal of Smart Agriculture and Extension Services (JOSAE)</w:t>
            </w:r>
            <w:r w:rsidRPr="008F7001">
              <w:rPr>
                <w:rFonts w:ascii="Times New Roman" w:hAnsi="Times New Roman" w:cs="Times New Roman"/>
                <w:b/>
                <w:bCs/>
                <w:sz w:val="18"/>
                <w:szCs w:val="18"/>
              </w:rPr>
              <w:t xml:space="preserve"> </w:t>
            </w:r>
          </w:p>
          <w:p w14:paraId="2704DAD4" w14:textId="4CFFDC53" w:rsidR="00010667" w:rsidRPr="008F7001" w:rsidRDefault="00010667" w:rsidP="000A6CDD">
            <w:pPr>
              <w:spacing w:after="0" w:line="240" w:lineRule="auto"/>
              <w:ind w:right="-180"/>
              <w:jc w:val="center"/>
              <w:rPr>
                <w:rFonts w:ascii="Times New Roman" w:hAnsi="Times New Roman" w:cs="Times New Roman"/>
                <w:b/>
                <w:bCs/>
              </w:rPr>
            </w:pPr>
            <w:r w:rsidRPr="008F7001">
              <w:rPr>
                <w:rFonts w:ascii="Times New Roman" w:hAnsi="Times New Roman" w:cs="Times New Roman"/>
                <w:b/>
                <w:bCs/>
              </w:rPr>
              <w:t xml:space="preserve">Vol. </w:t>
            </w:r>
            <w:r w:rsidR="0095561A">
              <w:rPr>
                <w:rFonts w:ascii="Times New Roman" w:hAnsi="Times New Roman" w:cs="Times New Roman"/>
                <w:b/>
                <w:bCs/>
              </w:rPr>
              <w:t>1</w:t>
            </w:r>
            <w:r w:rsidRPr="008F7001">
              <w:rPr>
                <w:rFonts w:ascii="Times New Roman" w:hAnsi="Times New Roman" w:cs="Times New Roman"/>
                <w:b/>
                <w:bCs/>
              </w:rPr>
              <w:t xml:space="preserve"> No. 1, June. 202</w:t>
            </w:r>
            <w:r w:rsidR="0095561A">
              <w:rPr>
                <w:rFonts w:ascii="Times New Roman" w:hAnsi="Times New Roman" w:cs="Times New Roman"/>
                <w:b/>
                <w:bCs/>
              </w:rPr>
              <w:t>3</w:t>
            </w:r>
          </w:p>
          <w:p w14:paraId="004BCA44" w14:textId="77777777" w:rsidR="00010667" w:rsidRPr="008F7001" w:rsidRDefault="00010667" w:rsidP="000A6CDD">
            <w:pPr>
              <w:spacing w:after="0" w:line="240" w:lineRule="auto"/>
              <w:ind w:right="-180"/>
              <w:jc w:val="center"/>
              <w:rPr>
                <w:rFonts w:ascii="Times New Roman" w:hAnsi="Times New Roman" w:cs="Times New Roman"/>
                <w:i/>
                <w:iCs/>
                <w:sz w:val="20"/>
                <w:szCs w:val="20"/>
              </w:rPr>
            </w:pPr>
            <w:r w:rsidRPr="008F7001">
              <w:rPr>
                <w:rFonts w:ascii="Times New Roman" w:hAnsi="Times New Roman" w:cs="Times New Roman"/>
                <w:i/>
                <w:iCs/>
                <w:sz w:val="20"/>
                <w:szCs w:val="20"/>
              </w:rPr>
              <w:t>www.Josaecares@fud.edu.ng</w:t>
            </w:r>
          </w:p>
        </w:tc>
      </w:tr>
    </w:tbl>
    <w:p w14:paraId="3CBDD172" w14:textId="77777777" w:rsidR="00010667" w:rsidRDefault="00010667" w:rsidP="00D2756C">
      <w:pPr>
        <w:spacing w:after="0" w:line="240" w:lineRule="auto"/>
        <w:ind w:right="-180"/>
        <w:rPr>
          <w:rFonts w:ascii="Times New Roman" w:eastAsia="Calibri" w:hAnsi="Times New Roman" w:cs="Times New Roman"/>
          <w:sz w:val="20"/>
          <w:szCs w:val="20"/>
        </w:rPr>
      </w:pPr>
      <w:r>
        <w:rPr>
          <w:rFonts w:ascii="Times New Roman" w:hAnsi="Times New Roman" w:cs="Times New Roman"/>
          <w:b/>
          <w:bCs/>
          <w:noProof/>
          <w:sz w:val="20"/>
          <w:szCs w:val="20"/>
        </w:rPr>
        <mc:AlternateContent>
          <mc:Choice Requires="wps">
            <w:drawing>
              <wp:anchor distT="0" distB="0" distL="114300" distR="114300" simplePos="0" relativeHeight="251663360" behindDoc="0" locked="0" layoutInCell="1" allowOverlap="1" wp14:anchorId="2EE4F95F" wp14:editId="6168592D">
                <wp:simplePos x="0" y="0"/>
                <wp:positionH relativeFrom="column">
                  <wp:posOffset>-78914</wp:posOffset>
                </wp:positionH>
                <wp:positionV relativeFrom="paragraph">
                  <wp:posOffset>36310</wp:posOffset>
                </wp:positionV>
                <wp:extent cx="5760720" cy="7620"/>
                <wp:effectExtent l="20955" t="22860" r="28575" b="26670"/>
                <wp:wrapNone/>
                <wp:docPr id="232246227"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720" cy="7620"/>
                        </a:xfrm>
                        <a:prstGeom prst="straightConnector1">
                          <a:avLst/>
                        </a:prstGeom>
                        <a:noFill/>
                        <a:ln w="381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8EEAC7" id="AutoShape 6" o:spid="_x0000_s1026" type="#_x0000_t32" style="position:absolute;margin-left:-6.2pt;margin-top:2.85pt;width:453.6pt;height:.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" strokeweight="3pt"/>
            </w:pict>
          </mc:Fallback>
        </mc:AlternateContent>
      </w:r>
    </w:p>
    <w:p w14:paraId="7BCC0F45" w14:textId="4AA387FB" w:rsidR="00851328" w:rsidRPr="00851328" w:rsidRDefault="00851328" w:rsidP="00D2756C">
      <w:pPr>
        <w:spacing w:after="0" w:line="240" w:lineRule="auto"/>
        <w:jc w:val="center"/>
        <w:rPr>
          <w:rFonts w:ascii="Times New Roman" w:hAnsi="Times New Roman" w:cs="Times New Roman"/>
          <w:b/>
          <w:bCs/>
          <w:sz w:val="40"/>
          <w:szCs w:val="40"/>
          <w:vertAlign w:val="superscript"/>
          <w:lang w:val="en-GB"/>
        </w:rPr>
      </w:pPr>
      <w:r w:rsidRPr="00851328">
        <w:rPr>
          <w:rFonts w:ascii="Times New Roman" w:hAnsi="Times New Roman" w:cs="Times New Roman"/>
          <w:b/>
          <w:bCs/>
          <w:sz w:val="40"/>
          <w:szCs w:val="40"/>
          <w:vertAlign w:val="superscript"/>
          <w:lang w:val="en-GB"/>
        </w:rPr>
        <w:t xml:space="preserve">Assessment of the </w:t>
      </w:r>
      <w:r w:rsidR="006345F6">
        <w:rPr>
          <w:rFonts w:ascii="Times New Roman" w:hAnsi="Times New Roman" w:cs="Times New Roman"/>
          <w:b/>
          <w:bCs/>
          <w:sz w:val="40"/>
          <w:szCs w:val="40"/>
          <w:vertAlign w:val="superscript"/>
          <w:lang w:val="en-GB"/>
        </w:rPr>
        <w:t>Utilization</w:t>
      </w:r>
      <w:r w:rsidRPr="00851328">
        <w:rPr>
          <w:rFonts w:ascii="Times New Roman" w:hAnsi="Times New Roman" w:cs="Times New Roman"/>
          <w:b/>
          <w:bCs/>
          <w:sz w:val="40"/>
          <w:szCs w:val="40"/>
          <w:vertAlign w:val="superscript"/>
          <w:lang w:val="en-GB"/>
        </w:rPr>
        <w:t xml:space="preserve"> of Cassava Processing Technologies among Women Processors in Ekiti State, Nigeria</w:t>
      </w:r>
    </w:p>
    <w:p w14:paraId="6562128D" w14:textId="1F16CD8E" w:rsidR="00851328" w:rsidRPr="00851328" w:rsidRDefault="00525A38" w:rsidP="00CD30BF">
      <w:pPr>
        <w:spacing w:after="0" w:line="240" w:lineRule="auto"/>
        <w:rPr>
          <w:rFonts w:ascii="Times New Roman" w:hAnsi="Times New Roman" w:cs="Times New Roman"/>
          <w:vertAlign w:val="superscript"/>
        </w:rPr>
      </w:pPr>
      <w:r w:rsidRPr="00851328">
        <w:rPr>
          <w:rFonts w:ascii="Times New Roman" w:hAnsi="Times New Roman" w:cs="Times New Roman"/>
          <w:vertAlign w:val="superscript"/>
          <w:lang w:val="en-GB"/>
        </w:rPr>
        <w:t>*</w:t>
      </w:r>
      <w:r w:rsidR="00851328" w:rsidRPr="00851328">
        <w:rPr>
          <w:rFonts w:ascii="Times New Roman" w:eastAsia="Calibri" w:hAnsi="Times New Roman" w:cs="Times New Roman"/>
          <w:sz w:val="24"/>
          <w:szCs w:val="24"/>
        </w:rPr>
        <w:t xml:space="preserve"> </w:t>
      </w:r>
      <w:r w:rsidR="00851328" w:rsidRPr="00851328">
        <w:rPr>
          <w:rFonts w:ascii="Times New Roman" w:hAnsi="Times New Roman" w:cs="Times New Roman"/>
          <w:vertAlign w:val="superscript"/>
        </w:rPr>
        <w:t>Adewumi, O.T</w:t>
      </w:r>
      <w:r w:rsidR="00851328">
        <w:rPr>
          <w:rFonts w:ascii="Times New Roman" w:hAnsi="Times New Roman" w:cs="Times New Roman"/>
          <w:vertAlign w:val="superscript"/>
        </w:rPr>
        <w:t>.,</w:t>
      </w:r>
      <w:r w:rsidR="00851328" w:rsidRPr="00851328">
        <w:rPr>
          <w:rFonts w:ascii="Times New Roman" w:hAnsi="Times New Roman" w:cs="Times New Roman"/>
          <w:vertAlign w:val="superscript"/>
        </w:rPr>
        <w:t xml:space="preserve"> Ajala, A.O</w:t>
      </w:r>
      <w:r w:rsidR="00851328">
        <w:rPr>
          <w:rFonts w:ascii="Times New Roman" w:hAnsi="Times New Roman" w:cs="Times New Roman"/>
          <w:vertAlign w:val="superscript"/>
        </w:rPr>
        <w:t>.,</w:t>
      </w:r>
      <w:r w:rsidR="00851328" w:rsidRPr="00851328">
        <w:rPr>
          <w:rFonts w:ascii="Times New Roman" w:hAnsi="Times New Roman" w:cs="Times New Roman"/>
          <w:vertAlign w:val="superscript"/>
        </w:rPr>
        <w:t xml:space="preserve"> </w:t>
      </w:r>
      <w:proofErr w:type="spellStart"/>
      <w:r w:rsidR="00851328" w:rsidRPr="00851328">
        <w:rPr>
          <w:rFonts w:ascii="Times New Roman" w:hAnsi="Times New Roman" w:cs="Times New Roman"/>
          <w:vertAlign w:val="superscript"/>
        </w:rPr>
        <w:t>Bamigboye</w:t>
      </w:r>
      <w:proofErr w:type="spellEnd"/>
      <w:r w:rsidR="00851328" w:rsidRPr="00851328">
        <w:rPr>
          <w:rFonts w:ascii="Times New Roman" w:hAnsi="Times New Roman" w:cs="Times New Roman"/>
          <w:vertAlign w:val="superscript"/>
        </w:rPr>
        <w:t>, O.T</w:t>
      </w:r>
      <w:r w:rsidR="00851328">
        <w:rPr>
          <w:rFonts w:ascii="Times New Roman" w:hAnsi="Times New Roman" w:cs="Times New Roman"/>
          <w:vertAlign w:val="superscript"/>
        </w:rPr>
        <w:t>,</w:t>
      </w:r>
      <w:r w:rsidR="00851328" w:rsidRPr="00851328">
        <w:rPr>
          <w:rFonts w:ascii="Times New Roman" w:hAnsi="Times New Roman" w:cs="Times New Roman"/>
          <w:vertAlign w:val="superscript"/>
        </w:rPr>
        <w:t xml:space="preserve"> </w:t>
      </w:r>
      <w:proofErr w:type="spellStart"/>
      <w:r w:rsidR="00851328" w:rsidRPr="00851328">
        <w:rPr>
          <w:rFonts w:ascii="Times New Roman" w:hAnsi="Times New Roman" w:cs="Times New Roman"/>
          <w:vertAlign w:val="superscript"/>
        </w:rPr>
        <w:t>Fanu</w:t>
      </w:r>
      <w:proofErr w:type="spellEnd"/>
      <w:r w:rsidR="00851328" w:rsidRPr="00851328">
        <w:rPr>
          <w:rFonts w:ascii="Times New Roman" w:hAnsi="Times New Roman" w:cs="Times New Roman"/>
          <w:vertAlign w:val="superscript"/>
        </w:rPr>
        <w:t>, A.T</w:t>
      </w:r>
      <w:r w:rsidR="00851328">
        <w:rPr>
          <w:rFonts w:ascii="Times New Roman" w:hAnsi="Times New Roman" w:cs="Times New Roman"/>
          <w:vertAlign w:val="superscript"/>
        </w:rPr>
        <w:t xml:space="preserve">, </w:t>
      </w:r>
      <w:proofErr w:type="spellStart"/>
      <w:r w:rsidR="00851328" w:rsidRPr="00851328">
        <w:rPr>
          <w:rFonts w:ascii="Times New Roman" w:hAnsi="Times New Roman" w:cs="Times New Roman"/>
          <w:vertAlign w:val="superscript"/>
        </w:rPr>
        <w:t>Oke</w:t>
      </w:r>
      <w:proofErr w:type="spellEnd"/>
      <w:r w:rsidR="00851328" w:rsidRPr="00851328">
        <w:rPr>
          <w:rFonts w:ascii="Times New Roman" w:hAnsi="Times New Roman" w:cs="Times New Roman"/>
          <w:vertAlign w:val="superscript"/>
        </w:rPr>
        <w:t>, O.S</w:t>
      </w:r>
    </w:p>
    <w:p w14:paraId="3FFDFCF0" w14:textId="77777777" w:rsidR="00851328" w:rsidRPr="00851328" w:rsidRDefault="00851328" w:rsidP="00CD30BF">
      <w:pPr>
        <w:spacing w:after="0" w:line="240" w:lineRule="auto"/>
        <w:rPr>
          <w:rFonts w:ascii="Times New Roman" w:hAnsi="Times New Roman" w:cs="Times New Roman"/>
          <w:vertAlign w:val="superscript"/>
        </w:rPr>
      </w:pPr>
      <w:r w:rsidRPr="00851328">
        <w:rPr>
          <w:rFonts w:ascii="Times New Roman" w:hAnsi="Times New Roman" w:cs="Times New Roman"/>
          <w:vertAlign w:val="superscript"/>
        </w:rPr>
        <w:t xml:space="preserve">Department of Agricultural Economics and Extension, Faculty of Agriculture, Federal University, </w:t>
      </w:r>
      <w:proofErr w:type="spellStart"/>
      <w:r w:rsidRPr="00851328">
        <w:rPr>
          <w:rFonts w:ascii="Times New Roman" w:hAnsi="Times New Roman" w:cs="Times New Roman"/>
          <w:vertAlign w:val="superscript"/>
        </w:rPr>
        <w:t>Oye</w:t>
      </w:r>
      <w:proofErr w:type="spellEnd"/>
      <w:r w:rsidRPr="00851328">
        <w:rPr>
          <w:rFonts w:ascii="Times New Roman" w:hAnsi="Times New Roman" w:cs="Times New Roman"/>
          <w:vertAlign w:val="superscript"/>
        </w:rPr>
        <w:t xml:space="preserve"> Ekiti</w:t>
      </w:r>
    </w:p>
    <w:p w14:paraId="0DDD5876" w14:textId="77777777" w:rsidR="00851328" w:rsidRPr="00851328" w:rsidRDefault="00851328" w:rsidP="00CD30BF">
      <w:pPr>
        <w:spacing w:after="0" w:line="240" w:lineRule="auto"/>
        <w:rPr>
          <w:rFonts w:ascii="Times New Roman" w:hAnsi="Times New Roman" w:cs="Times New Roman"/>
          <w:vertAlign w:val="superscript"/>
        </w:rPr>
      </w:pPr>
      <w:r w:rsidRPr="00851328">
        <w:rPr>
          <w:rFonts w:ascii="Times New Roman" w:hAnsi="Times New Roman" w:cs="Times New Roman"/>
          <w:vertAlign w:val="superscript"/>
        </w:rPr>
        <w:t xml:space="preserve">Correspondence author: </w:t>
      </w:r>
      <w:proofErr w:type="spellStart"/>
      <w:r w:rsidRPr="00851328">
        <w:rPr>
          <w:rFonts w:ascii="Times New Roman" w:hAnsi="Times New Roman" w:cs="Times New Roman"/>
          <w:vertAlign w:val="superscript"/>
        </w:rPr>
        <w:t>Adwumi</w:t>
      </w:r>
      <w:proofErr w:type="spellEnd"/>
      <w:r w:rsidRPr="00851328">
        <w:rPr>
          <w:rFonts w:ascii="Times New Roman" w:hAnsi="Times New Roman" w:cs="Times New Roman"/>
          <w:vertAlign w:val="superscript"/>
        </w:rPr>
        <w:t>, O.T oluranti.adewumi@fuoye.edu.ng +2348069451972</w:t>
      </w:r>
    </w:p>
    <w:tbl>
      <w:tblPr>
        <w:tblStyle w:val="TableGrid"/>
        <w:tblW w:w="0" w:type="auto"/>
        <w:tblInd w:w="-459"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0"/>
        <w:gridCol w:w="6756"/>
      </w:tblGrid>
      <w:tr w:rsidR="008F7001" w:rsidRPr="00851328" w14:paraId="365DCCCB" w14:textId="77777777" w:rsidTr="00C55FD7">
        <w:trPr>
          <w:trHeight w:val="790"/>
        </w:trPr>
        <w:tc>
          <w:tcPr>
            <w:tcW w:w="2370" w:type="dxa"/>
            <w:tcBorders>
              <w:bottom w:val="single" w:sz="4" w:space="0" w:color="auto"/>
            </w:tcBorders>
          </w:tcPr>
          <w:p w14:paraId="71E5280C" w14:textId="77777777" w:rsidR="00D2756C" w:rsidRDefault="00303075" w:rsidP="00D2756C">
            <w:pPr>
              <w:spacing w:line="240" w:lineRule="auto"/>
              <w:rPr>
                <w:rFonts w:ascii="Book Antiqua" w:hAnsi="Book Antiqua" w:cs="Times New Roman"/>
                <w:bCs/>
                <w:iCs/>
                <w:sz w:val="18"/>
                <w:szCs w:val="18"/>
                <w:lang w:val="en-GB"/>
              </w:rPr>
            </w:pPr>
            <w:r w:rsidRPr="00851328">
              <w:rPr>
                <w:rFonts w:ascii="Times New Roman" w:hAnsi="Times New Roman" w:cs="Times New Roman"/>
                <w:noProof/>
                <w:sz w:val="20"/>
                <w:szCs w:val="20"/>
                <w:lang w:val="en-GB"/>
              </w:rPr>
              <mc:AlternateContent>
                <mc:Choice Requires="wps">
                  <w:drawing>
                    <wp:anchor distT="0" distB="0" distL="114300" distR="114300" simplePos="0" relativeHeight="251658240" behindDoc="0" locked="0" layoutInCell="1" allowOverlap="1" wp14:anchorId="7F5D6390" wp14:editId="2317A56F">
                      <wp:simplePos x="0" y="0"/>
                      <wp:positionH relativeFrom="column">
                        <wp:posOffset>-21268</wp:posOffset>
                      </wp:positionH>
                      <wp:positionV relativeFrom="paragraph">
                        <wp:posOffset>37465</wp:posOffset>
                      </wp:positionV>
                      <wp:extent cx="5745480" cy="8255"/>
                      <wp:effectExtent l="20955" t="24130" r="24765" b="24765"/>
                      <wp:wrapNone/>
                      <wp:docPr id="129683392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45480" cy="8255"/>
                              </a:xfrm>
                              <a:prstGeom prst="straightConnector1">
                                <a:avLst/>
                              </a:prstGeom>
                              <a:noFill/>
                              <a:ln w="31750" cmpd="sng">
                                <a:solidFill>
                                  <a:srgbClr val="1D1D1D"/>
                                </a:solidFill>
                                <a:prstDash val="solid"/>
                                <a:round/>
                                <a:headEnd type="none" w="med" len="med"/>
                                <a:tailEnd type="non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lt1">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0950DD2" id="AutoShape 2" o:spid="_x0000_s1026" type="#_x0000_t32" style="position:absolute;margin-left:-1.65pt;margin-top:2.95pt;width:452.4pt;height:.6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" strokecolor="#1d1d1d" strokeweight="2.5pt">
                      <v:shadow color="#7f7f7f [1601]" opacity=".5" offset="1pt"/>
                    </v:shape>
                  </w:pict>
                </mc:Fallback>
              </mc:AlternateContent>
            </w:r>
          </w:p>
          <w:p w14:paraId="7A7F3736" w14:textId="3020B5A4" w:rsidR="008F7001" w:rsidRPr="00851328" w:rsidRDefault="00BF35D2" w:rsidP="00D2756C">
            <w:pPr>
              <w:spacing w:line="240" w:lineRule="auto"/>
              <w:rPr>
                <w:rFonts w:ascii="Book Antiqua" w:hAnsi="Book Antiqua" w:cs="Times New Roman"/>
                <w:bCs/>
                <w:iCs/>
                <w:sz w:val="20"/>
                <w:szCs w:val="20"/>
                <w:lang w:val="en-GB"/>
              </w:rPr>
            </w:pPr>
            <w:r w:rsidRPr="00851328">
              <w:rPr>
                <w:rFonts w:ascii="Book Antiqua" w:hAnsi="Book Antiqua" w:cs="Times New Roman"/>
                <w:bCs/>
                <w:iCs/>
                <w:sz w:val="18"/>
                <w:szCs w:val="18"/>
                <w:lang w:val="en-GB"/>
              </w:rPr>
              <w:t>ARTICLE INFO.</w:t>
            </w:r>
          </w:p>
        </w:tc>
        <w:tc>
          <w:tcPr>
            <w:tcW w:w="6756" w:type="dxa"/>
            <w:tcBorders>
              <w:bottom w:val="single" w:sz="4" w:space="0" w:color="auto"/>
            </w:tcBorders>
          </w:tcPr>
          <w:p w14:paraId="1FE6686F" w14:textId="77777777" w:rsidR="00BF35D2" w:rsidRPr="00851328" w:rsidRDefault="00BF35D2" w:rsidP="006345F6">
            <w:pPr>
              <w:spacing w:line="240" w:lineRule="auto"/>
              <w:rPr>
                <w:rFonts w:ascii="Book Antiqua" w:hAnsi="Book Antiqua" w:cs="Times New Roman"/>
                <w:bCs/>
                <w:iCs/>
                <w:sz w:val="18"/>
                <w:szCs w:val="18"/>
                <w:lang w:val="en-GB"/>
              </w:rPr>
            </w:pPr>
          </w:p>
          <w:p w14:paraId="7D761703" w14:textId="5AC0576A" w:rsidR="008F7001" w:rsidRPr="00851328" w:rsidRDefault="008F7001" w:rsidP="006345F6">
            <w:pPr>
              <w:spacing w:line="240" w:lineRule="auto"/>
              <w:rPr>
                <w:rFonts w:ascii="Book Antiqua" w:hAnsi="Book Antiqua" w:cs="Times New Roman"/>
                <w:bCs/>
                <w:iCs/>
                <w:sz w:val="20"/>
                <w:szCs w:val="20"/>
                <w:lang w:val="en-GB"/>
              </w:rPr>
            </w:pPr>
            <w:r w:rsidRPr="00851328">
              <w:rPr>
                <w:rFonts w:ascii="Book Antiqua" w:hAnsi="Book Antiqua" w:cs="Times New Roman"/>
                <w:bCs/>
                <w:iCs/>
                <w:sz w:val="18"/>
                <w:szCs w:val="18"/>
                <w:lang w:val="en-GB"/>
              </w:rPr>
              <w:t>ABSTRACT</w:t>
            </w:r>
          </w:p>
        </w:tc>
      </w:tr>
      <w:tr w:rsidR="008F7001" w:rsidRPr="00851328" w14:paraId="53CDFC12" w14:textId="77777777" w:rsidTr="00C55FD7">
        <w:trPr>
          <w:trHeight w:val="4271"/>
        </w:trPr>
        <w:tc>
          <w:tcPr>
            <w:tcW w:w="2370" w:type="dxa"/>
            <w:tcBorders>
              <w:top w:val="single" w:sz="4" w:space="0" w:color="auto"/>
              <w:bottom w:val="single" w:sz="4" w:space="0" w:color="auto"/>
            </w:tcBorders>
          </w:tcPr>
          <w:p w14:paraId="5B243586" w14:textId="77777777" w:rsidR="008F7001" w:rsidRPr="00851328" w:rsidRDefault="008F7001" w:rsidP="006345F6">
            <w:pPr>
              <w:spacing w:line="240" w:lineRule="auto"/>
              <w:rPr>
                <w:rFonts w:ascii="Times New Roman" w:hAnsi="Times New Roman" w:cs="Times New Roman"/>
                <w:b/>
                <w:i/>
                <w:sz w:val="20"/>
                <w:szCs w:val="20"/>
                <w:lang w:val="en-GB"/>
              </w:rPr>
            </w:pPr>
            <w:r w:rsidRPr="00851328">
              <w:rPr>
                <w:rFonts w:ascii="Times New Roman" w:hAnsi="Times New Roman" w:cs="Times New Roman"/>
                <w:b/>
                <w:i/>
                <w:sz w:val="20"/>
                <w:szCs w:val="20"/>
                <w:lang w:val="en-GB"/>
              </w:rPr>
              <w:t>Key words:</w:t>
            </w:r>
          </w:p>
          <w:p w14:paraId="4617ABAE" w14:textId="101003E3" w:rsidR="00BC4D7F" w:rsidRPr="00851328" w:rsidRDefault="00D66A15" w:rsidP="006345F6">
            <w:pPr>
              <w:spacing w:line="240" w:lineRule="auto"/>
              <w:rPr>
                <w:rFonts w:ascii="Times New Roman" w:hAnsi="Times New Roman" w:cs="Times New Roman"/>
                <w:b/>
                <w:i/>
                <w:sz w:val="20"/>
                <w:szCs w:val="20"/>
                <w:lang w:val="en-GB"/>
              </w:rPr>
            </w:pPr>
            <w:r>
              <w:rPr>
                <w:rFonts w:ascii="Times New Roman" w:hAnsi="Times New Roman" w:cs="Times New Roman"/>
                <w:bCs/>
                <w:i/>
                <w:sz w:val="18"/>
                <w:szCs w:val="18"/>
              </w:rPr>
              <w:t xml:space="preserve">Technology </w:t>
            </w:r>
            <w:r w:rsidRPr="00D66A15">
              <w:rPr>
                <w:rFonts w:ascii="Times New Roman" w:hAnsi="Times New Roman" w:cs="Times New Roman"/>
                <w:bCs/>
                <w:i/>
                <w:sz w:val="18"/>
                <w:szCs w:val="18"/>
              </w:rPr>
              <w:t>Utilization, Women Cassava Processor, Cassava Processing Technologies</w:t>
            </w:r>
          </w:p>
        </w:tc>
        <w:tc>
          <w:tcPr>
            <w:tcW w:w="6756" w:type="dxa"/>
            <w:tcBorders>
              <w:top w:val="single" w:sz="4" w:space="0" w:color="auto"/>
              <w:bottom w:val="single" w:sz="4" w:space="0" w:color="auto"/>
            </w:tcBorders>
          </w:tcPr>
          <w:p w14:paraId="1521FC05" w14:textId="4037F435" w:rsidR="00BF35D2" w:rsidRPr="00C55FD7" w:rsidRDefault="00E252BB" w:rsidP="00C55FD7">
            <w:pPr>
              <w:spacing w:line="240" w:lineRule="auto"/>
              <w:jc w:val="both"/>
              <w:rPr>
                <w:rFonts w:ascii="Times New Roman" w:hAnsi="Times New Roman" w:cs="Times New Roman"/>
                <w:i/>
                <w:sz w:val="20"/>
                <w:szCs w:val="20"/>
              </w:rPr>
            </w:pPr>
            <w:r w:rsidRPr="00E252BB">
              <w:rPr>
                <w:rFonts w:ascii="Times New Roman" w:hAnsi="Times New Roman" w:cs="Times New Roman"/>
                <w:i/>
                <w:sz w:val="20"/>
                <w:szCs w:val="20"/>
              </w:rPr>
              <w:t xml:space="preserve">The study assessed the </w:t>
            </w:r>
            <w:r w:rsidR="006345F6">
              <w:rPr>
                <w:rFonts w:ascii="Times New Roman" w:hAnsi="Times New Roman" w:cs="Times New Roman"/>
                <w:i/>
                <w:sz w:val="20"/>
                <w:szCs w:val="20"/>
              </w:rPr>
              <w:t>Utilization</w:t>
            </w:r>
            <w:r w:rsidRPr="00E252BB">
              <w:rPr>
                <w:rFonts w:ascii="Times New Roman" w:hAnsi="Times New Roman" w:cs="Times New Roman"/>
                <w:i/>
                <w:sz w:val="20"/>
                <w:szCs w:val="20"/>
              </w:rPr>
              <w:t xml:space="preserve"> of cassava processing technologies among women processors in Ekiti State, Nigeria. A total of 220 women were sampled from the three Agricultural Development </w:t>
            </w:r>
            <w:proofErr w:type="spellStart"/>
            <w:r w:rsidRPr="00E252BB">
              <w:rPr>
                <w:rFonts w:ascii="Times New Roman" w:hAnsi="Times New Roman" w:cs="Times New Roman"/>
                <w:i/>
                <w:sz w:val="20"/>
                <w:szCs w:val="20"/>
              </w:rPr>
              <w:t>Programme</w:t>
            </w:r>
            <w:proofErr w:type="spellEnd"/>
            <w:r w:rsidRPr="00E252BB">
              <w:rPr>
                <w:rFonts w:ascii="Times New Roman" w:hAnsi="Times New Roman" w:cs="Times New Roman"/>
                <w:i/>
                <w:sz w:val="20"/>
                <w:szCs w:val="20"/>
              </w:rPr>
              <w:t xml:space="preserve"> zones in Ekiti State based on the preponderance of women cassava processor. A structured interview schedule was used in the collection of primary data for the research. Pearson Product Moment Correlation analysis was used to test the hypotheses. The result indicated that the mean age of the women was 48.90 years while the standard deviation was 1.01, majority (80%) of the respondents were married with 4.79 mean household size, majority (52.8%) of the cassava processors had secondary education. Availability of cassava processing technologies to rural women revealed that screw press (x̅= 3.71), milling machine (x̅=2.89), grinder (x̅=2.71) had high availability, while, fermentation tank (x̅=1.16), mechanical fryer (x̅=1.10) and peeler (x̅=1.09) had low availability. Screw press was most </w:t>
            </w:r>
            <w:r w:rsidR="006345F6">
              <w:rPr>
                <w:rFonts w:ascii="Times New Roman" w:hAnsi="Times New Roman" w:cs="Times New Roman"/>
                <w:i/>
                <w:sz w:val="20"/>
                <w:szCs w:val="20"/>
              </w:rPr>
              <w:t>Utilized</w:t>
            </w:r>
            <w:r w:rsidRPr="00E252BB">
              <w:rPr>
                <w:rFonts w:ascii="Times New Roman" w:hAnsi="Times New Roman" w:cs="Times New Roman"/>
                <w:i/>
                <w:sz w:val="20"/>
                <w:szCs w:val="20"/>
              </w:rPr>
              <w:t xml:space="preserve"> while fermentation tank, mechanical fryer and peeler were the least </w:t>
            </w:r>
            <w:r w:rsidR="006345F6">
              <w:rPr>
                <w:rFonts w:ascii="Times New Roman" w:hAnsi="Times New Roman" w:cs="Times New Roman"/>
                <w:i/>
                <w:sz w:val="20"/>
                <w:szCs w:val="20"/>
              </w:rPr>
              <w:t>Utilized</w:t>
            </w:r>
            <w:r w:rsidRPr="00E252BB">
              <w:rPr>
                <w:rFonts w:ascii="Times New Roman" w:hAnsi="Times New Roman" w:cs="Times New Roman"/>
                <w:i/>
                <w:sz w:val="20"/>
                <w:szCs w:val="20"/>
              </w:rPr>
              <w:t xml:space="preserve"> processing </w:t>
            </w:r>
            <w:proofErr w:type="spellStart"/>
            <w:proofErr w:type="gramStart"/>
            <w:r w:rsidRPr="00E252BB">
              <w:rPr>
                <w:rFonts w:ascii="Times New Roman" w:hAnsi="Times New Roman" w:cs="Times New Roman"/>
                <w:i/>
                <w:sz w:val="20"/>
                <w:szCs w:val="20"/>
              </w:rPr>
              <w:t>technologies.The</w:t>
            </w:r>
            <w:proofErr w:type="spellEnd"/>
            <w:proofErr w:type="gramEnd"/>
            <w:r w:rsidRPr="00E252BB">
              <w:rPr>
                <w:rFonts w:ascii="Times New Roman" w:hAnsi="Times New Roman" w:cs="Times New Roman"/>
                <w:i/>
                <w:sz w:val="20"/>
                <w:szCs w:val="20"/>
              </w:rPr>
              <w:t xml:space="preserve"> level of </w:t>
            </w:r>
            <w:r w:rsidR="006345F6">
              <w:rPr>
                <w:rFonts w:ascii="Times New Roman" w:hAnsi="Times New Roman" w:cs="Times New Roman"/>
                <w:i/>
                <w:sz w:val="20"/>
                <w:szCs w:val="20"/>
              </w:rPr>
              <w:t>Utilization</w:t>
            </w:r>
            <w:r w:rsidRPr="00E252BB">
              <w:rPr>
                <w:rFonts w:ascii="Times New Roman" w:hAnsi="Times New Roman" w:cs="Times New Roman"/>
                <w:i/>
                <w:sz w:val="20"/>
                <w:szCs w:val="20"/>
              </w:rPr>
              <w:t xml:space="preserve"> of cassava processing technologies was low (41.4%). The study concluded that the level of utilization of cassava processing technologies was low. It was recommended that cassava processing plants should be provided by government at subsidized cost for rural women who are into cassava processing to enhance improved </w:t>
            </w:r>
            <w:r w:rsidR="006345F6">
              <w:rPr>
                <w:rFonts w:ascii="Times New Roman" w:hAnsi="Times New Roman" w:cs="Times New Roman"/>
                <w:i/>
                <w:sz w:val="20"/>
                <w:szCs w:val="20"/>
              </w:rPr>
              <w:t>Utilization</w:t>
            </w:r>
            <w:r w:rsidRPr="00E252BB">
              <w:rPr>
                <w:rFonts w:ascii="Times New Roman" w:hAnsi="Times New Roman" w:cs="Times New Roman"/>
                <w:i/>
                <w:sz w:val="20"/>
                <w:szCs w:val="20"/>
              </w:rPr>
              <w:t xml:space="preserve"> of processing technologies and hence improved their standard of living. </w:t>
            </w:r>
          </w:p>
        </w:tc>
      </w:tr>
      <w:tr w:rsidR="00BF35D2" w:rsidRPr="00851328" w14:paraId="19BF55A9" w14:textId="77777777" w:rsidTr="00C55FD7">
        <w:trPr>
          <w:trHeight w:val="776"/>
        </w:trPr>
        <w:tc>
          <w:tcPr>
            <w:tcW w:w="2370" w:type="dxa"/>
            <w:tcBorders>
              <w:top w:val="single" w:sz="4" w:space="0" w:color="auto"/>
              <w:bottom w:val="nil"/>
            </w:tcBorders>
          </w:tcPr>
          <w:p w14:paraId="192801A7" w14:textId="77777777" w:rsidR="00BF35D2" w:rsidRPr="00851328" w:rsidRDefault="00BF35D2" w:rsidP="006345F6">
            <w:pPr>
              <w:spacing w:line="240" w:lineRule="auto"/>
              <w:rPr>
                <w:rFonts w:ascii="Times New Roman" w:hAnsi="Times New Roman" w:cs="Times New Roman"/>
                <w:b/>
                <w:i/>
                <w:sz w:val="20"/>
                <w:szCs w:val="20"/>
                <w:lang w:val="en-GB"/>
              </w:rPr>
            </w:pPr>
          </w:p>
        </w:tc>
        <w:tc>
          <w:tcPr>
            <w:tcW w:w="6756" w:type="dxa"/>
            <w:tcBorders>
              <w:top w:val="single" w:sz="4" w:space="0" w:color="auto"/>
              <w:bottom w:val="nil"/>
            </w:tcBorders>
          </w:tcPr>
          <w:p w14:paraId="1DDB12EB" w14:textId="77777777" w:rsidR="00BF35D2" w:rsidRPr="00851328" w:rsidRDefault="00BF35D2" w:rsidP="006345F6">
            <w:pPr>
              <w:spacing w:line="240" w:lineRule="auto"/>
              <w:jc w:val="both"/>
              <w:rPr>
                <w:rFonts w:ascii="Times New Roman" w:hAnsi="Times New Roman" w:cs="Times New Roman"/>
                <w:i/>
                <w:sz w:val="20"/>
                <w:szCs w:val="20"/>
                <w:lang w:val="en-GB"/>
              </w:rPr>
            </w:pPr>
          </w:p>
          <w:p w14:paraId="2ED41892" w14:textId="77777777" w:rsidR="00BF35D2" w:rsidRPr="00851328" w:rsidRDefault="00BF35D2" w:rsidP="006345F6">
            <w:pPr>
              <w:spacing w:line="240" w:lineRule="auto"/>
              <w:jc w:val="both"/>
              <w:rPr>
                <w:rFonts w:ascii="Times New Roman" w:hAnsi="Times New Roman" w:cs="Times New Roman"/>
                <w:i/>
                <w:sz w:val="20"/>
                <w:szCs w:val="20"/>
                <w:lang w:val="en-GB"/>
              </w:rPr>
            </w:pPr>
          </w:p>
        </w:tc>
      </w:tr>
    </w:tbl>
    <w:p w14:paraId="02D98585" w14:textId="26A910BB" w:rsidR="00A20D14" w:rsidRPr="00851328" w:rsidRDefault="00A20D14" w:rsidP="006345F6">
      <w:pPr>
        <w:spacing w:line="240" w:lineRule="auto"/>
        <w:jc w:val="both"/>
        <w:rPr>
          <w:rFonts w:ascii="Times New Roman" w:eastAsia="Times New Roman" w:hAnsi="Times New Roman" w:cs="Times New Roman"/>
          <w:b/>
          <w:sz w:val="24"/>
          <w:szCs w:val="24"/>
          <w:lang w:val="en-GB"/>
        </w:rPr>
      </w:pPr>
      <w:r w:rsidRPr="00851328">
        <w:rPr>
          <w:rFonts w:ascii="Times New Roman" w:eastAsia="Times New Roman" w:hAnsi="Times New Roman" w:cs="Times New Roman"/>
          <w:b/>
          <w:sz w:val="24"/>
          <w:szCs w:val="24"/>
          <w:lang w:val="en-GB"/>
        </w:rPr>
        <w:t>Introduction</w:t>
      </w:r>
    </w:p>
    <w:p w14:paraId="48F94D81" w14:textId="77777777" w:rsidR="00D66A15" w:rsidRDefault="00D66A15" w:rsidP="006345F6">
      <w:pPr>
        <w:spacing w:line="240" w:lineRule="auto"/>
        <w:jc w:val="both"/>
        <w:rPr>
          <w:rFonts w:ascii="Times New Roman" w:eastAsia="Calibri" w:hAnsi="Times New Roman" w:cs="Times New Roman"/>
          <w:color w:val="000000"/>
          <w:sz w:val="24"/>
          <w:szCs w:val="24"/>
        </w:rPr>
      </w:pPr>
      <w:r>
        <w:rPr>
          <w:rFonts w:ascii="Times New Roman" w:hAnsi="Times New Roman"/>
          <w:color w:val="000000"/>
          <w:sz w:val="24"/>
          <w:szCs w:val="24"/>
        </w:rPr>
        <w:t>Cassava (</w:t>
      </w:r>
      <w:r>
        <w:rPr>
          <w:rFonts w:ascii="Times New Roman" w:hAnsi="Times New Roman"/>
          <w:i/>
          <w:color w:val="000000"/>
          <w:sz w:val="24"/>
          <w:szCs w:val="24"/>
        </w:rPr>
        <w:t>Manihot esculenta</w:t>
      </w:r>
      <w:r>
        <w:rPr>
          <w:rFonts w:ascii="Times New Roman" w:hAnsi="Times New Roman"/>
          <w:color w:val="000000"/>
          <w:sz w:val="24"/>
          <w:szCs w:val="24"/>
        </w:rPr>
        <w:t xml:space="preserve"> or </w:t>
      </w:r>
      <w:r>
        <w:rPr>
          <w:rFonts w:ascii="Times New Roman" w:hAnsi="Times New Roman"/>
          <w:i/>
          <w:color w:val="000000"/>
          <w:sz w:val="24"/>
          <w:szCs w:val="24"/>
        </w:rPr>
        <w:t>Manihot utilissima</w:t>
      </w:r>
      <w:r>
        <w:rPr>
          <w:rFonts w:ascii="Times New Roman" w:hAnsi="Times New Roman"/>
          <w:color w:val="000000"/>
          <w:sz w:val="24"/>
          <w:szCs w:val="24"/>
        </w:rPr>
        <w:t xml:space="preserve">) is a root vegetable that originated in Brazil and was brought to West Africa by the Portuguese. Cassava is the world's 19th most popular crop, with total output of 278 million </w:t>
      </w:r>
      <w:proofErr w:type="spellStart"/>
      <w:r>
        <w:rPr>
          <w:rFonts w:ascii="Times New Roman" w:hAnsi="Times New Roman"/>
          <w:color w:val="000000"/>
          <w:sz w:val="24"/>
          <w:szCs w:val="24"/>
        </w:rPr>
        <w:t>tonnes</w:t>
      </w:r>
      <w:proofErr w:type="spellEnd"/>
      <w:r>
        <w:rPr>
          <w:rFonts w:ascii="Times New Roman" w:hAnsi="Times New Roman"/>
          <w:color w:val="000000"/>
          <w:sz w:val="24"/>
          <w:szCs w:val="24"/>
        </w:rPr>
        <w:t xml:space="preserve"> (Food and Agricultural </w:t>
      </w:r>
      <w:proofErr w:type="spellStart"/>
      <w:r>
        <w:rPr>
          <w:rFonts w:ascii="Times New Roman" w:hAnsi="Times New Roman"/>
          <w:color w:val="000000"/>
          <w:sz w:val="24"/>
          <w:szCs w:val="24"/>
        </w:rPr>
        <w:t>Organisation</w:t>
      </w:r>
      <w:proofErr w:type="spellEnd"/>
      <w:r>
        <w:rPr>
          <w:rFonts w:ascii="Times New Roman" w:hAnsi="Times New Roman"/>
          <w:color w:val="000000"/>
          <w:sz w:val="24"/>
          <w:szCs w:val="24"/>
        </w:rPr>
        <w:t>, FAO, 2012; 2018). It is often recognized as the most productive crop and dietary energy source in the tropics. Fifteen nations produce more than one million tons per year; the top producers are Brazil, Indonesia, Nigeria, Thailand, and Zaire, which contribute for 63 percent of global output (</w:t>
      </w:r>
      <w:proofErr w:type="spellStart"/>
      <w:r>
        <w:rPr>
          <w:rFonts w:ascii="Times New Roman" w:hAnsi="Times New Roman"/>
          <w:color w:val="000000"/>
          <w:sz w:val="24"/>
          <w:szCs w:val="24"/>
        </w:rPr>
        <w:t>Okpeke</w:t>
      </w:r>
      <w:proofErr w:type="spellEnd"/>
      <w:r>
        <w:rPr>
          <w:rFonts w:ascii="Times New Roman" w:hAnsi="Times New Roman"/>
          <w:color w:val="000000"/>
          <w:sz w:val="24"/>
          <w:szCs w:val="24"/>
        </w:rPr>
        <w:t xml:space="preserve"> </w:t>
      </w:r>
      <w:r>
        <w:rPr>
          <w:rFonts w:ascii="Times New Roman" w:hAnsi="Times New Roman"/>
          <w:i/>
          <w:color w:val="000000"/>
          <w:sz w:val="24"/>
          <w:szCs w:val="24"/>
        </w:rPr>
        <w:t>et al.,</w:t>
      </w:r>
      <w:r>
        <w:rPr>
          <w:rFonts w:ascii="Times New Roman" w:hAnsi="Times New Roman"/>
          <w:color w:val="000000"/>
          <w:sz w:val="24"/>
          <w:szCs w:val="24"/>
        </w:rPr>
        <w:t xml:space="preserve"> 2015). With an annual output of about 34 million tons of tuberous roots, cassava is one of the world's most important food crops (Asogwa </w:t>
      </w:r>
      <w:r>
        <w:rPr>
          <w:rFonts w:ascii="Times New Roman" w:hAnsi="Times New Roman"/>
          <w:i/>
          <w:color w:val="000000"/>
          <w:sz w:val="24"/>
          <w:szCs w:val="24"/>
        </w:rPr>
        <w:t>et al.,</w:t>
      </w:r>
      <w:r>
        <w:rPr>
          <w:rFonts w:ascii="Times New Roman" w:hAnsi="Times New Roman"/>
          <w:color w:val="000000"/>
          <w:sz w:val="24"/>
          <w:szCs w:val="24"/>
        </w:rPr>
        <w:t xml:space="preserve"> 2013). </w:t>
      </w:r>
    </w:p>
    <w:p w14:paraId="1F1F1A98" w14:textId="77777777" w:rsidR="00D66A15" w:rsidRDefault="00D66A15" w:rsidP="006345F6">
      <w:pPr>
        <w:shd w:val="clear" w:color="auto" w:fill="FFFFFF"/>
        <w:spacing w:line="240" w:lineRule="auto"/>
        <w:ind w:left="5" w:right="34"/>
        <w:jc w:val="both"/>
        <w:rPr>
          <w:rFonts w:ascii="Times New Roman" w:hAnsi="Times New Roman"/>
          <w:color w:val="000000"/>
          <w:sz w:val="24"/>
          <w:szCs w:val="24"/>
        </w:rPr>
      </w:pPr>
      <w:r>
        <w:rPr>
          <w:rFonts w:ascii="Times New Roman" w:hAnsi="Times New Roman"/>
          <w:color w:val="000000"/>
          <w:sz w:val="24"/>
          <w:szCs w:val="24"/>
        </w:rPr>
        <w:t xml:space="preserve">International Institute of Tropical Agriculture, IITA has played a leading role in developing improved cassava varieties that are disease, pest and drought resistant, low cyanide, early maturing and of high yield. IITA (2020), branded names of top performing improved </w:t>
      </w:r>
      <w:r>
        <w:rPr>
          <w:rFonts w:ascii="Times New Roman" w:hAnsi="Times New Roman"/>
          <w:color w:val="000000"/>
          <w:sz w:val="24"/>
          <w:szCs w:val="24"/>
        </w:rPr>
        <w:lastRenderedPageBreak/>
        <w:t>varieties of cassava for easy identification, cultivation, marketing by farmers and gave the local names. The released varieties with their local names were: IBA961632 (farmer’s pride), IBA980581 (Dixon), CR36-5 (</w:t>
      </w:r>
      <w:proofErr w:type="spellStart"/>
      <w:r>
        <w:rPr>
          <w:rFonts w:ascii="Times New Roman" w:hAnsi="Times New Roman"/>
          <w:color w:val="000000"/>
          <w:sz w:val="24"/>
          <w:szCs w:val="24"/>
        </w:rPr>
        <w:t>Ayaya</w:t>
      </w:r>
      <w:proofErr w:type="spellEnd"/>
      <w:r>
        <w:rPr>
          <w:rFonts w:ascii="Times New Roman" w:hAnsi="Times New Roman"/>
          <w:color w:val="000000"/>
          <w:sz w:val="24"/>
          <w:szCs w:val="24"/>
        </w:rPr>
        <w:t>), IBA070593 (Sunshine), IBA980505 (Fine face), TME419, TMS13F1160P0004 (Game changer), TMS13F1343P0022 (Obasanjo-2), NR130124 (Hope), and TMEB693 (</w:t>
      </w:r>
      <w:proofErr w:type="spellStart"/>
      <w:r>
        <w:rPr>
          <w:rFonts w:ascii="Times New Roman" w:hAnsi="Times New Roman"/>
          <w:color w:val="000000"/>
          <w:sz w:val="24"/>
          <w:szCs w:val="24"/>
        </w:rPr>
        <w:t>Poundable</w:t>
      </w:r>
      <w:proofErr w:type="spellEnd"/>
      <w:r>
        <w:rPr>
          <w:rFonts w:ascii="Times New Roman" w:hAnsi="Times New Roman"/>
          <w:color w:val="000000"/>
          <w:sz w:val="24"/>
          <w:szCs w:val="24"/>
        </w:rPr>
        <w:t xml:space="preserve">). There are about seventeen forms into which cassava may be processed in Africa (Kaine, 2018) and the forms into which cassava is processed and consumed is said to be dependent on cultural food habits, tastes and preferences of the people.  Some cassava products in Africa included </w:t>
      </w:r>
      <w:proofErr w:type="spellStart"/>
      <w:r>
        <w:rPr>
          <w:rFonts w:ascii="Times New Roman" w:hAnsi="Times New Roman"/>
          <w:i/>
          <w:color w:val="000000"/>
          <w:sz w:val="24"/>
          <w:szCs w:val="24"/>
        </w:rPr>
        <w:t>Chikwangue</w:t>
      </w:r>
      <w:proofErr w:type="spellEnd"/>
      <w:r>
        <w:rPr>
          <w:rFonts w:ascii="Times New Roman" w:hAnsi="Times New Roman"/>
          <w:color w:val="000000"/>
          <w:sz w:val="24"/>
          <w:szCs w:val="24"/>
        </w:rPr>
        <w:t xml:space="preserve"> (Central Africa), </w:t>
      </w:r>
      <w:proofErr w:type="spellStart"/>
      <w:r>
        <w:rPr>
          <w:rFonts w:ascii="Times New Roman" w:hAnsi="Times New Roman"/>
          <w:i/>
          <w:color w:val="000000"/>
          <w:sz w:val="24"/>
          <w:szCs w:val="24"/>
        </w:rPr>
        <w:t>Ntuka</w:t>
      </w:r>
      <w:proofErr w:type="spellEnd"/>
      <w:r>
        <w:rPr>
          <w:rFonts w:ascii="Times New Roman" w:hAnsi="Times New Roman"/>
          <w:color w:val="000000"/>
          <w:sz w:val="24"/>
          <w:szCs w:val="24"/>
        </w:rPr>
        <w:t xml:space="preserve"> (Zaire), </w:t>
      </w:r>
      <w:r>
        <w:rPr>
          <w:rFonts w:ascii="Times New Roman" w:hAnsi="Times New Roman"/>
          <w:i/>
          <w:color w:val="000000"/>
          <w:sz w:val="24"/>
          <w:szCs w:val="24"/>
        </w:rPr>
        <w:t xml:space="preserve">Gari </w:t>
      </w:r>
      <w:r>
        <w:rPr>
          <w:rFonts w:ascii="Times New Roman" w:hAnsi="Times New Roman"/>
          <w:color w:val="000000"/>
          <w:sz w:val="24"/>
          <w:szCs w:val="24"/>
        </w:rPr>
        <w:t xml:space="preserve">(West Africa), </w:t>
      </w:r>
      <w:proofErr w:type="spellStart"/>
      <w:r>
        <w:rPr>
          <w:rFonts w:ascii="Times New Roman" w:hAnsi="Times New Roman"/>
          <w:i/>
          <w:color w:val="000000"/>
          <w:sz w:val="24"/>
          <w:szCs w:val="24"/>
        </w:rPr>
        <w:t>Attieke</w:t>
      </w:r>
      <w:proofErr w:type="spellEnd"/>
      <w:r>
        <w:rPr>
          <w:rFonts w:ascii="Times New Roman" w:hAnsi="Times New Roman"/>
          <w:color w:val="000000"/>
          <w:sz w:val="24"/>
          <w:szCs w:val="24"/>
        </w:rPr>
        <w:t xml:space="preserve"> (Ivory Coast); </w:t>
      </w:r>
      <w:r>
        <w:rPr>
          <w:rFonts w:ascii="Times New Roman" w:hAnsi="Times New Roman"/>
          <w:i/>
          <w:color w:val="000000"/>
          <w:sz w:val="24"/>
          <w:szCs w:val="24"/>
        </w:rPr>
        <w:t>Fufu</w:t>
      </w:r>
      <w:r>
        <w:rPr>
          <w:rFonts w:ascii="Times New Roman" w:hAnsi="Times New Roman"/>
          <w:color w:val="000000"/>
          <w:sz w:val="24"/>
          <w:szCs w:val="24"/>
        </w:rPr>
        <w:t xml:space="preserve"> (Nigeria, Ghana and Zaire) These varieties of products have made cassava to be either a primary or secondary staple through the forest and transition zones </w:t>
      </w:r>
      <w:proofErr w:type="gramStart"/>
      <w:r>
        <w:rPr>
          <w:rFonts w:ascii="Times New Roman" w:hAnsi="Times New Roman"/>
          <w:color w:val="000000"/>
          <w:sz w:val="24"/>
          <w:szCs w:val="24"/>
        </w:rPr>
        <w:t>of  Africa</w:t>
      </w:r>
      <w:proofErr w:type="gramEnd"/>
      <w:r>
        <w:rPr>
          <w:rFonts w:ascii="Times New Roman" w:hAnsi="Times New Roman"/>
          <w:color w:val="000000"/>
          <w:sz w:val="24"/>
          <w:szCs w:val="24"/>
        </w:rPr>
        <w:t xml:space="preserve"> (IITA, 2020). </w:t>
      </w:r>
    </w:p>
    <w:p w14:paraId="074BECB3" w14:textId="77777777" w:rsidR="00D66A15" w:rsidRDefault="00D66A15" w:rsidP="006345F6">
      <w:pPr>
        <w:pStyle w:val="NormalWeb"/>
        <w:shd w:val="clear" w:color="auto" w:fill="FFFFFF"/>
        <w:spacing w:before="0" w:beforeAutospacing="0" w:after="200" w:afterAutospacing="0"/>
        <w:jc w:val="both"/>
        <w:rPr>
          <w:color w:val="000000"/>
        </w:rPr>
      </w:pPr>
      <w:r>
        <w:rPr>
          <w:color w:val="000000"/>
        </w:rPr>
        <w:t xml:space="preserve">According to FAO (2018), cassava with an annual production of roughly 60 million tonnes in 2018, almost 19% of total world production (Okonkwo, </w:t>
      </w:r>
      <w:r>
        <w:rPr>
          <w:i/>
          <w:color w:val="000000"/>
        </w:rPr>
        <w:t xml:space="preserve">et al., </w:t>
      </w:r>
      <w:r>
        <w:rPr>
          <w:color w:val="000000"/>
        </w:rPr>
        <w:t>2020) is an essential food crop produced</w:t>
      </w:r>
      <w:r>
        <w:rPr>
          <w:color w:val="FF0000"/>
        </w:rPr>
        <w:t xml:space="preserve"> </w:t>
      </w:r>
      <w:r>
        <w:rPr>
          <w:color w:val="000000"/>
        </w:rPr>
        <w:t xml:space="preserve">in large quantities in Nigeria. Cassava is a popular staple in Nigerian families across all cultures and social classes. Cassava per capita consumption is very high and provides about 80% of the total energy intake of many Nigerians (Ani, 2017). As a crop whose by-products have a wide range of uses, cassava is the most important food crop for Nigeria by production quantity next to yam, which is the most important food crop by value (Food and Agriculture Organisation Corporate Statistical Database, FAOSTAT, 2016). </w:t>
      </w:r>
    </w:p>
    <w:p w14:paraId="06C43A57" w14:textId="77777777" w:rsidR="00D66A15" w:rsidRDefault="00D66A15" w:rsidP="006345F6">
      <w:pPr>
        <w:spacing w:line="240" w:lineRule="auto"/>
        <w:jc w:val="both"/>
        <w:rPr>
          <w:rFonts w:ascii="Times New Roman" w:hAnsi="Times New Roman"/>
          <w:color w:val="000000"/>
          <w:sz w:val="24"/>
          <w:szCs w:val="24"/>
        </w:rPr>
      </w:pPr>
      <w:r>
        <w:rPr>
          <w:rFonts w:ascii="Times New Roman" w:hAnsi="Times New Roman"/>
          <w:color w:val="000000"/>
          <w:sz w:val="24"/>
          <w:szCs w:val="24"/>
        </w:rPr>
        <w:t xml:space="preserve">Cassava has been criticized in numerous ways: that it is women's crop (Forsythe, </w:t>
      </w:r>
      <w:r>
        <w:rPr>
          <w:rFonts w:ascii="Times New Roman" w:hAnsi="Times New Roman"/>
          <w:i/>
          <w:color w:val="000000"/>
          <w:sz w:val="24"/>
          <w:szCs w:val="24"/>
        </w:rPr>
        <w:t xml:space="preserve">et al., </w:t>
      </w:r>
      <w:r>
        <w:rPr>
          <w:rFonts w:ascii="Times New Roman" w:hAnsi="Times New Roman"/>
          <w:color w:val="000000"/>
          <w:sz w:val="24"/>
          <w:szCs w:val="24"/>
        </w:rPr>
        <w:t xml:space="preserve">2015), as they play a crucial role in its production, processing (Walker, </w:t>
      </w:r>
      <w:r>
        <w:rPr>
          <w:rFonts w:ascii="Times New Roman" w:hAnsi="Times New Roman"/>
          <w:i/>
          <w:color w:val="000000"/>
          <w:sz w:val="24"/>
          <w:szCs w:val="24"/>
        </w:rPr>
        <w:t xml:space="preserve">et al., </w:t>
      </w:r>
      <w:r>
        <w:rPr>
          <w:rFonts w:ascii="Times New Roman" w:hAnsi="Times New Roman"/>
          <w:color w:val="000000"/>
          <w:sz w:val="24"/>
          <w:szCs w:val="24"/>
        </w:rPr>
        <w:t>2014) and marketing, however, it depletes soil nutrients, consumed only by poor households, considered a</w:t>
      </w:r>
      <w:r>
        <w:rPr>
          <w:rFonts w:ascii="Times New Roman" w:hAnsi="Times New Roman"/>
          <w:color w:val="FF0000"/>
          <w:sz w:val="24"/>
          <w:szCs w:val="24"/>
        </w:rPr>
        <w:t xml:space="preserve">                      </w:t>
      </w:r>
      <w:r>
        <w:rPr>
          <w:rFonts w:ascii="Times New Roman" w:hAnsi="Times New Roman"/>
          <w:color w:val="000000"/>
          <w:sz w:val="24"/>
          <w:szCs w:val="24"/>
        </w:rPr>
        <w:t>lethal and nutritionally deficient food (</w:t>
      </w:r>
      <w:proofErr w:type="spellStart"/>
      <w:r>
        <w:rPr>
          <w:rFonts w:ascii="Times New Roman" w:hAnsi="Times New Roman"/>
          <w:color w:val="000000"/>
          <w:sz w:val="24"/>
          <w:szCs w:val="24"/>
        </w:rPr>
        <w:t>Inyada</w:t>
      </w:r>
      <w:proofErr w:type="spellEnd"/>
      <w:r>
        <w:rPr>
          <w:rFonts w:ascii="Times New Roman" w:hAnsi="Times New Roman"/>
          <w:color w:val="000000"/>
          <w:sz w:val="24"/>
          <w:szCs w:val="24"/>
        </w:rPr>
        <w:t>, 2014). These stigmas are not entirely true. The collaborative study of cassava has revealed that both men and women are involved in cassava production, processing and marketing (</w:t>
      </w:r>
      <w:proofErr w:type="spellStart"/>
      <w:r>
        <w:rPr>
          <w:rFonts w:ascii="Times New Roman" w:hAnsi="Times New Roman"/>
          <w:color w:val="000000"/>
          <w:sz w:val="24"/>
          <w:szCs w:val="24"/>
        </w:rPr>
        <w:t>Olaosebikan</w:t>
      </w:r>
      <w:proofErr w:type="spellEnd"/>
      <w:r>
        <w:rPr>
          <w:rFonts w:ascii="Times New Roman" w:hAnsi="Times New Roman"/>
          <w:color w:val="000000"/>
          <w:sz w:val="24"/>
          <w:szCs w:val="24"/>
        </w:rPr>
        <w:t xml:space="preserve"> </w:t>
      </w:r>
      <w:r>
        <w:rPr>
          <w:rFonts w:ascii="Times New Roman" w:hAnsi="Times New Roman"/>
          <w:i/>
          <w:color w:val="000000"/>
          <w:sz w:val="24"/>
          <w:szCs w:val="24"/>
        </w:rPr>
        <w:t>et al.,</w:t>
      </w:r>
      <w:r>
        <w:rPr>
          <w:rFonts w:ascii="Times New Roman" w:hAnsi="Times New Roman"/>
          <w:color w:val="000000"/>
          <w:sz w:val="24"/>
          <w:szCs w:val="24"/>
        </w:rPr>
        <w:t xml:space="preserve"> 2019). Soils that have been under continuous cassava cultivation for at least ten years were found to be as fertile as soils of other crops (</w:t>
      </w:r>
      <w:proofErr w:type="spellStart"/>
      <w:r>
        <w:rPr>
          <w:rFonts w:ascii="Times New Roman" w:hAnsi="Times New Roman"/>
          <w:color w:val="000000"/>
          <w:sz w:val="24"/>
          <w:szCs w:val="24"/>
        </w:rPr>
        <w:t>Biratu</w:t>
      </w:r>
      <w:proofErr w:type="spellEnd"/>
      <w:r>
        <w:rPr>
          <w:rFonts w:ascii="Times New Roman" w:hAnsi="Times New Roman"/>
          <w:color w:val="000000"/>
          <w:sz w:val="24"/>
          <w:szCs w:val="24"/>
        </w:rPr>
        <w:t xml:space="preserve"> </w:t>
      </w:r>
      <w:r>
        <w:rPr>
          <w:rFonts w:ascii="Times New Roman" w:hAnsi="Times New Roman"/>
          <w:i/>
          <w:color w:val="000000"/>
          <w:sz w:val="24"/>
          <w:szCs w:val="24"/>
        </w:rPr>
        <w:t>et al.,</w:t>
      </w:r>
      <w:r>
        <w:rPr>
          <w:rFonts w:ascii="Times New Roman" w:hAnsi="Times New Roman"/>
          <w:color w:val="000000"/>
          <w:sz w:val="24"/>
          <w:szCs w:val="24"/>
        </w:rPr>
        <w:t xml:space="preserve"> 2019). Cases of cyanide poisoning from the consumption of cassava are rare. A study by Amai </w:t>
      </w:r>
      <w:r>
        <w:rPr>
          <w:rFonts w:ascii="Times New Roman" w:hAnsi="Times New Roman"/>
          <w:i/>
          <w:color w:val="000000"/>
          <w:sz w:val="24"/>
          <w:szCs w:val="24"/>
        </w:rPr>
        <w:t>et al.,</w:t>
      </w:r>
      <w:r>
        <w:rPr>
          <w:rFonts w:ascii="Times New Roman" w:hAnsi="Times New Roman"/>
          <w:color w:val="000000"/>
          <w:sz w:val="24"/>
          <w:szCs w:val="24"/>
        </w:rPr>
        <w:t xml:space="preserve"> (2021) identified that, the </w:t>
      </w:r>
      <w:proofErr w:type="spellStart"/>
      <w:r>
        <w:rPr>
          <w:rFonts w:ascii="Times New Roman" w:hAnsi="Times New Roman"/>
          <w:color w:val="000000"/>
          <w:sz w:val="24"/>
          <w:szCs w:val="24"/>
        </w:rPr>
        <w:t>cynogenic</w:t>
      </w:r>
      <w:proofErr w:type="spellEnd"/>
      <w:r>
        <w:rPr>
          <w:rFonts w:ascii="Times New Roman" w:hAnsi="Times New Roman"/>
          <w:color w:val="000000"/>
          <w:sz w:val="24"/>
          <w:szCs w:val="24"/>
        </w:rPr>
        <w:t xml:space="preserve"> glucoside content in cassava are reduced or even eliminated by proper processing especially during fermentation.</w:t>
      </w:r>
    </w:p>
    <w:p w14:paraId="30FECEA2" w14:textId="77777777" w:rsidR="00D66A15" w:rsidRDefault="00D66A15" w:rsidP="006345F6">
      <w:pPr>
        <w:spacing w:line="240" w:lineRule="auto"/>
        <w:jc w:val="both"/>
        <w:rPr>
          <w:rFonts w:ascii="Times New Roman" w:hAnsi="Times New Roman"/>
          <w:color w:val="000000"/>
          <w:sz w:val="24"/>
          <w:szCs w:val="24"/>
        </w:rPr>
      </w:pPr>
      <w:r>
        <w:rPr>
          <w:rFonts w:ascii="Times New Roman" w:hAnsi="Times New Roman"/>
          <w:color w:val="000000"/>
          <w:sz w:val="24"/>
          <w:szCs w:val="24"/>
        </w:rPr>
        <w:t xml:space="preserve">Processing, according to </w:t>
      </w:r>
      <w:proofErr w:type="spellStart"/>
      <w:r>
        <w:rPr>
          <w:rFonts w:ascii="Times New Roman" w:hAnsi="Times New Roman"/>
          <w:color w:val="000000"/>
          <w:sz w:val="24"/>
          <w:szCs w:val="24"/>
        </w:rPr>
        <w:t>Adiaha</w:t>
      </w:r>
      <w:proofErr w:type="spellEnd"/>
      <w:r>
        <w:rPr>
          <w:rFonts w:ascii="Times New Roman" w:hAnsi="Times New Roman"/>
          <w:color w:val="000000"/>
          <w:sz w:val="24"/>
          <w:szCs w:val="24"/>
        </w:rPr>
        <w:t xml:space="preserve"> (2017), entails physical or chemical alteration, storage, packaging, and distribution. The degree of change and the nature of the processing might range from apple cleaning, grading, and packing to milling, cooking, mixing, and chemical alteration that results in textured vegetable snack food. To boost storability, there is need to get a more conveniently or economically transportable form, and improve palatability, nutritional content, and customer convenience.</w:t>
      </w:r>
    </w:p>
    <w:p w14:paraId="3A49EB14" w14:textId="2113A415" w:rsidR="00D66A15" w:rsidRDefault="00D66A15" w:rsidP="006345F6">
      <w:pPr>
        <w:spacing w:line="240" w:lineRule="auto"/>
        <w:jc w:val="both"/>
        <w:rPr>
          <w:rFonts w:ascii="Times New Roman" w:hAnsi="Times New Roman"/>
          <w:strike/>
          <w:color w:val="000000"/>
          <w:sz w:val="24"/>
          <w:szCs w:val="24"/>
        </w:rPr>
      </w:pPr>
      <w:r>
        <w:rPr>
          <w:rFonts w:ascii="Times New Roman" w:hAnsi="Times New Roman"/>
          <w:color w:val="000000"/>
          <w:sz w:val="24"/>
          <w:szCs w:val="24"/>
        </w:rPr>
        <w:t>A major hindrance to the utilization of cassava processing technologies could be</w:t>
      </w:r>
      <w:r>
        <w:rPr>
          <w:rFonts w:ascii="Times New Roman" w:hAnsi="Times New Roman"/>
          <w:color w:val="FF0000"/>
          <w:sz w:val="24"/>
          <w:szCs w:val="24"/>
        </w:rPr>
        <w:t xml:space="preserve"> </w:t>
      </w:r>
      <w:r>
        <w:rPr>
          <w:rFonts w:ascii="Times New Roman" w:hAnsi="Times New Roman"/>
          <w:color w:val="000000"/>
          <w:sz w:val="24"/>
          <w:szCs w:val="24"/>
        </w:rPr>
        <w:t>either as a result of lack of access or non-affordability of the processing technologies (</w:t>
      </w:r>
      <w:proofErr w:type="spellStart"/>
      <w:r>
        <w:rPr>
          <w:rFonts w:ascii="Times New Roman" w:hAnsi="Times New Roman"/>
          <w:color w:val="000000"/>
          <w:sz w:val="24"/>
          <w:szCs w:val="24"/>
        </w:rPr>
        <w:t>Adesakin</w:t>
      </w:r>
      <w:proofErr w:type="spellEnd"/>
      <w:r>
        <w:rPr>
          <w:rFonts w:ascii="Times New Roman" w:hAnsi="Times New Roman"/>
          <w:color w:val="000000"/>
          <w:sz w:val="24"/>
          <w:szCs w:val="24"/>
        </w:rPr>
        <w:t xml:space="preserve"> and </w:t>
      </w:r>
      <w:proofErr w:type="spellStart"/>
      <w:r>
        <w:rPr>
          <w:rFonts w:ascii="Times New Roman" w:hAnsi="Times New Roman"/>
          <w:color w:val="000000"/>
          <w:sz w:val="24"/>
          <w:szCs w:val="24"/>
        </w:rPr>
        <w:t>Oluwatusin</w:t>
      </w:r>
      <w:proofErr w:type="spellEnd"/>
      <w:r>
        <w:rPr>
          <w:rFonts w:ascii="Times New Roman" w:hAnsi="Times New Roman"/>
          <w:color w:val="000000"/>
          <w:sz w:val="24"/>
          <w:szCs w:val="24"/>
        </w:rPr>
        <w:t xml:space="preserve"> 2017). Current research emphasis should therefore be carried out to assess the utilization of cassava processing technologies among rural women. Aside institutional considerations, lack of access to cassava processing technologies could be</w:t>
      </w:r>
      <w:r>
        <w:rPr>
          <w:rFonts w:ascii="Times New Roman" w:hAnsi="Times New Roman"/>
          <w:color w:val="FF0000"/>
          <w:sz w:val="24"/>
          <w:szCs w:val="24"/>
        </w:rPr>
        <w:t xml:space="preserve"> </w:t>
      </w:r>
      <w:r>
        <w:rPr>
          <w:rFonts w:ascii="Times New Roman" w:hAnsi="Times New Roman"/>
          <w:color w:val="000000"/>
          <w:sz w:val="24"/>
          <w:szCs w:val="24"/>
        </w:rPr>
        <w:t>a major socio-economic factor.</w:t>
      </w:r>
    </w:p>
    <w:p w14:paraId="40CC2A05" w14:textId="7B0D2238" w:rsidR="00D66A15" w:rsidRDefault="00D66A15" w:rsidP="006345F6">
      <w:pPr>
        <w:spacing w:line="240" w:lineRule="auto"/>
        <w:jc w:val="both"/>
        <w:rPr>
          <w:rFonts w:ascii="Times New Roman" w:hAnsi="Times New Roman"/>
          <w:color w:val="000000"/>
          <w:sz w:val="24"/>
          <w:szCs w:val="24"/>
        </w:rPr>
      </w:pPr>
      <w:r>
        <w:rPr>
          <w:rFonts w:ascii="Times New Roman" w:hAnsi="Times New Roman"/>
          <w:color w:val="000000"/>
          <w:sz w:val="24"/>
          <w:szCs w:val="24"/>
        </w:rPr>
        <w:t>This scenario is witnessed in the underutilization of cassava processing technologies with consequent effect on output and income of cassava processors. In view of this, research institutes such as National Centre for Agricultural Mechanization (NCAM</w:t>
      </w:r>
      <w:proofErr w:type="gramStart"/>
      <w:r>
        <w:rPr>
          <w:rFonts w:ascii="Times New Roman" w:hAnsi="Times New Roman"/>
          <w:color w:val="000000"/>
          <w:sz w:val="24"/>
          <w:szCs w:val="24"/>
        </w:rPr>
        <w:t>),  Product</w:t>
      </w:r>
      <w:proofErr w:type="gramEnd"/>
      <w:r>
        <w:rPr>
          <w:rFonts w:ascii="Times New Roman" w:hAnsi="Times New Roman"/>
          <w:color w:val="000000"/>
          <w:sz w:val="24"/>
          <w:szCs w:val="24"/>
        </w:rPr>
        <w:t xml:space="preserve"> </w:t>
      </w:r>
      <w:r>
        <w:rPr>
          <w:rFonts w:ascii="Times New Roman" w:hAnsi="Times New Roman"/>
          <w:color w:val="000000"/>
          <w:sz w:val="24"/>
          <w:szCs w:val="24"/>
        </w:rPr>
        <w:lastRenderedPageBreak/>
        <w:t xml:space="preserve">Development Agency (PRODA), International Institute for Tropical Agriculture, (IITA), National Roots Crops Research Institute (NRCRI), Agricultural Engineering Departments in Several Universities and Polytechnics in Nigeria have developed many mechanized units to fabricate processing machines designed to ease cassava processing. The peeling machine, cassava chopping machine, grafting machine, hammer mill, hydraulic press, dryer, and pelletizer are among the models and varieties of cassava processing technologies available on the market (Fefa </w:t>
      </w:r>
      <w:r>
        <w:rPr>
          <w:rFonts w:ascii="Times New Roman" w:hAnsi="Times New Roman"/>
          <w:i/>
          <w:color w:val="000000"/>
          <w:sz w:val="24"/>
          <w:szCs w:val="24"/>
        </w:rPr>
        <w:t>et al.,</w:t>
      </w:r>
      <w:r>
        <w:rPr>
          <w:rFonts w:ascii="Times New Roman" w:hAnsi="Times New Roman"/>
          <w:color w:val="000000"/>
          <w:sz w:val="24"/>
          <w:szCs w:val="24"/>
        </w:rPr>
        <w:t xml:space="preserve"> 2020), despite this, utilization of cassava processing technology among rural women is still low. This study objective is to assess the utilization of cassava processing technologies among rural women while identifying the cassava processing technologies available, accessible and affordable to rural women. </w:t>
      </w:r>
    </w:p>
    <w:p w14:paraId="7374CDCA" w14:textId="77777777" w:rsidR="00D66A15" w:rsidRDefault="00D66A15" w:rsidP="006345F6">
      <w:pPr>
        <w:spacing w:line="240" w:lineRule="auto"/>
        <w:jc w:val="both"/>
        <w:rPr>
          <w:rFonts w:ascii="Times New Roman" w:hAnsi="Times New Roman"/>
          <w:b/>
          <w:color w:val="000000"/>
          <w:sz w:val="24"/>
          <w:szCs w:val="24"/>
        </w:rPr>
      </w:pPr>
      <w:r>
        <w:rPr>
          <w:rFonts w:ascii="Times New Roman" w:hAnsi="Times New Roman"/>
          <w:b/>
          <w:color w:val="000000"/>
          <w:sz w:val="24"/>
          <w:szCs w:val="24"/>
        </w:rPr>
        <w:t>METHODOLOGY</w:t>
      </w:r>
    </w:p>
    <w:p w14:paraId="6307C5A0" w14:textId="77777777" w:rsidR="00D66A15" w:rsidRDefault="00D66A15" w:rsidP="006345F6">
      <w:pPr>
        <w:spacing w:line="240" w:lineRule="auto"/>
        <w:jc w:val="both"/>
        <w:rPr>
          <w:rFonts w:ascii="Times New Roman" w:hAnsi="Times New Roman"/>
          <w:b/>
          <w:color w:val="000000"/>
          <w:sz w:val="24"/>
          <w:szCs w:val="24"/>
        </w:rPr>
      </w:pPr>
      <w:r>
        <w:rPr>
          <w:rFonts w:ascii="Times New Roman" w:hAnsi="Times New Roman"/>
          <w:b/>
          <w:color w:val="000000"/>
          <w:sz w:val="24"/>
          <w:szCs w:val="24"/>
        </w:rPr>
        <w:t>Study Area</w:t>
      </w:r>
    </w:p>
    <w:p w14:paraId="3C358615" w14:textId="7C590947" w:rsidR="00D66A15" w:rsidRDefault="00D66A15" w:rsidP="006345F6">
      <w:pPr>
        <w:spacing w:before="240" w:line="240" w:lineRule="auto"/>
        <w:jc w:val="both"/>
        <w:rPr>
          <w:rFonts w:ascii="Times New Roman" w:hAnsi="Times New Roman"/>
          <w:color w:val="000000"/>
          <w:sz w:val="24"/>
          <w:szCs w:val="24"/>
        </w:rPr>
      </w:pPr>
      <w:r>
        <w:rPr>
          <w:rFonts w:ascii="Times New Roman" w:hAnsi="Times New Roman"/>
          <w:color w:val="000000"/>
          <w:sz w:val="24"/>
          <w:szCs w:val="24"/>
        </w:rPr>
        <w:t>The research was carried out in Ekiti State which is located in Nigeria's Southwest region, it is located approximately between latitudes 7.5ºN and 8.0ºN and between longitudes 4.5ºE and 5.0ºE.</w:t>
      </w:r>
      <w:r>
        <w:rPr>
          <w:rFonts w:ascii="Times New Roman" w:hAnsi="Times New Roman"/>
          <w:b/>
          <w:color w:val="000000"/>
          <w:sz w:val="24"/>
          <w:szCs w:val="24"/>
        </w:rPr>
        <w:t xml:space="preserve"> </w:t>
      </w:r>
      <w:r>
        <w:rPr>
          <w:rFonts w:ascii="Times New Roman" w:hAnsi="Times New Roman"/>
          <w:color w:val="000000"/>
          <w:sz w:val="24"/>
          <w:szCs w:val="24"/>
        </w:rPr>
        <w:t>According to the 2006 population census, the state has a population of 2,210,957 people and a land area of 6,352KM</w:t>
      </w:r>
      <w:r>
        <w:rPr>
          <w:rFonts w:ascii="Times New Roman" w:hAnsi="Times New Roman"/>
          <w:color w:val="000000"/>
          <w:sz w:val="24"/>
          <w:szCs w:val="24"/>
          <w:vertAlign w:val="superscript"/>
        </w:rPr>
        <w:t>2</w:t>
      </w:r>
      <w:r>
        <w:rPr>
          <w:rFonts w:ascii="Times New Roman" w:hAnsi="Times New Roman"/>
          <w:color w:val="000000"/>
          <w:sz w:val="24"/>
          <w:szCs w:val="24"/>
        </w:rPr>
        <w:t xml:space="preserve">.The climate in Ekiti State is tropical, with two distinct seasons of rainy season (April-October) and dry season (November-March). Ekiti State is bordered on the North by </w:t>
      </w:r>
      <w:proofErr w:type="spellStart"/>
      <w:r>
        <w:rPr>
          <w:rFonts w:ascii="Times New Roman" w:hAnsi="Times New Roman"/>
          <w:color w:val="000000"/>
          <w:sz w:val="24"/>
          <w:szCs w:val="24"/>
        </w:rPr>
        <w:t>Kwara</w:t>
      </w:r>
      <w:proofErr w:type="spellEnd"/>
      <w:r>
        <w:rPr>
          <w:rFonts w:ascii="Times New Roman" w:hAnsi="Times New Roman"/>
          <w:color w:val="000000"/>
          <w:sz w:val="24"/>
          <w:szCs w:val="24"/>
        </w:rPr>
        <w:t xml:space="preserve"> State, on the South by Ondo State, on the West by Osun State and on the East by Kogi State. The land is rich in agricultural resources, with cocoa being the most important cash crop. Food crops like yam and cassava as well as grains like rice and maize are widely cultivated.  The study adopted a multi-stage sampling procedure in the</w:t>
      </w:r>
      <w:r>
        <w:rPr>
          <w:rFonts w:ascii="Times New Roman" w:hAnsi="Times New Roman"/>
          <w:color w:val="FF0000"/>
          <w:sz w:val="24"/>
          <w:szCs w:val="24"/>
        </w:rPr>
        <w:t xml:space="preserve"> </w:t>
      </w:r>
      <w:r>
        <w:rPr>
          <w:rFonts w:ascii="Times New Roman" w:hAnsi="Times New Roman"/>
          <w:color w:val="000000"/>
          <w:sz w:val="24"/>
          <w:szCs w:val="24"/>
        </w:rPr>
        <w:t xml:space="preserve">selection of respondents. In the first stage, three Local Government Areas were selected randomly from the State based on the preponderance of cassava processing. The second stage involved a random selection of three rural communities from each of the Local Government Areas summing up to nine communities. The third stage involved a random selection of cassava processors from each of the communities making total of 220 cassava processors. Data were collected from both primary and secondary sources. Interview schedule was used in the collection of primary data for the research. Secondary data was obtained from the state ADP office, relevant journals, textbooks and the internet. The dependent variable is utilization of the cassava processing technologies which is the degree to which the processing technologies is being utilized. The level of utilization was determined by making a list of processing technologies of cassava which include ‘peeler, grater, screw press, granulator, dryer, fryer, sifter, fermentation tank, milling machine and grinder,’ and respondents were asked to indicate the level of utilization of each of the listed methods along a 4 point Likert scale developed by </w:t>
      </w:r>
      <w:proofErr w:type="spellStart"/>
      <w:r>
        <w:rPr>
          <w:rFonts w:ascii="Times New Roman" w:hAnsi="Times New Roman"/>
          <w:color w:val="000000"/>
          <w:sz w:val="24"/>
          <w:szCs w:val="24"/>
        </w:rPr>
        <w:t>Rensis</w:t>
      </w:r>
      <w:proofErr w:type="spellEnd"/>
      <w:r>
        <w:rPr>
          <w:rFonts w:ascii="Times New Roman" w:hAnsi="Times New Roman"/>
          <w:color w:val="000000"/>
          <w:sz w:val="24"/>
          <w:szCs w:val="24"/>
        </w:rPr>
        <w:t xml:space="preserve"> Likert with values ‘4- highly utilized’, ‘3- moderately utilized’, ‘2- slightly utilized</w:t>
      </w:r>
      <w:proofErr w:type="gramStart"/>
      <w:r>
        <w:rPr>
          <w:rFonts w:ascii="Times New Roman" w:hAnsi="Times New Roman"/>
          <w:color w:val="000000"/>
          <w:sz w:val="24"/>
          <w:szCs w:val="24"/>
        </w:rPr>
        <w:t>’,  ‘</w:t>
      </w:r>
      <w:proofErr w:type="gramEnd"/>
      <w:r>
        <w:rPr>
          <w:rFonts w:ascii="Times New Roman" w:hAnsi="Times New Roman"/>
          <w:color w:val="000000"/>
          <w:sz w:val="24"/>
          <w:szCs w:val="24"/>
        </w:rPr>
        <w:t xml:space="preserve">1- not utilized’ respectively. The benchmark was calculated as 2.5, while, variables with mean scores less than, within and more than 2.5 was regarded as low, medium and high level of utilization of cassava processing machines respectively. The independent variables were the characteristics of improved technologies- availability, accessibility and affordability. The respondents were given a four-point Likert’s scale to rate the technologies thus: highly available, (4 points), moderately available, (3 points), slightly available (2 points), not available (1 point). Highly accessible, (4 points), moderately accessible, (3 points), slightly accessible (2 points), not accessible (1 point) and highly affordable, (4 points), moderately affordable, (3 points), slightly affordable (2 points), not affordable (1 point). Possible maximum scores for each respondent were 44, while the minimum was 11. </w:t>
      </w:r>
    </w:p>
    <w:p w14:paraId="6C65B03D" w14:textId="79757FAD" w:rsidR="00D66A15" w:rsidRDefault="00D66A15" w:rsidP="006345F6">
      <w:pPr>
        <w:spacing w:line="240" w:lineRule="auto"/>
        <w:jc w:val="both"/>
        <w:rPr>
          <w:rFonts w:ascii="Times New Roman" w:hAnsi="Times New Roman"/>
          <w:color w:val="000000"/>
          <w:sz w:val="24"/>
          <w:szCs w:val="24"/>
        </w:rPr>
      </w:pPr>
      <w:r>
        <w:rPr>
          <w:rFonts w:ascii="Times New Roman" w:hAnsi="Times New Roman"/>
          <w:color w:val="000000"/>
          <w:sz w:val="24"/>
          <w:szCs w:val="24"/>
        </w:rPr>
        <w:lastRenderedPageBreak/>
        <w:t>Data were described through frequency counts, percentages, mean score. Pearson Product Moment Correlation (PPMC) analysis was used to show the association between selected socio-economic characteristics of and level of utilization of processing technologies; association between level of utilization of cassava processing technologies and characteristics of the technologies namely: availability, accessibility, affordability etc.</w:t>
      </w:r>
    </w:p>
    <w:p w14:paraId="1427017C" w14:textId="77777777" w:rsidR="00D66A15" w:rsidRDefault="00D66A15" w:rsidP="006345F6">
      <w:pPr>
        <w:spacing w:line="240" w:lineRule="auto"/>
        <w:jc w:val="both"/>
        <w:rPr>
          <w:rFonts w:ascii="Times New Roman" w:hAnsi="Times New Roman"/>
          <w:b/>
          <w:color w:val="000000"/>
          <w:sz w:val="24"/>
          <w:szCs w:val="24"/>
        </w:rPr>
      </w:pPr>
      <w:r>
        <w:rPr>
          <w:rFonts w:ascii="Times New Roman" w:hAnsi="Times New Roman"/>
          <w:b/>
          <w:color w:val="000000"/>
          <w:sz w:val="24"/>
          <w:szCs w:val="24"/>
        </w:rPr>
        <w:t>RESULTS AND DISCUSSION</w:t>
      </w:r>
    </w:p>
    <w:p w14:paraId="3770A61F" w14:textId="3DF7EF73" w:rsidR="00D66A15" w:rsidRDefault="00D66A15" w:rsidP="006345F6">
      <w:pPr>
        <w:spacing w:line="240" w:lineRule="auto"/>
        <w:jc w:val="both"/>
        <w:rPr>
          <w:rFonts w:ascii="Times New Roman" w:hAnsi="Times New Roman"/>
          <w:color w:val="000000"/>
          <w:sz w:val="24"/>
          <w:szCs w:val="24"/>
        </w:rPr>
      </w:pPr>
      <w:r>
        <w:rPr>
          <w:rFonts w:ascii="Times New Roman" w:hAnsi="Times New Roman"/>
          <w:color w:val="000000"/>
          <w:sz w:val="24"/>
          <w:szCs w:val="24"/>
        </w:rPr>
        <w:t xml:space="preserve">The mean age of women cassava processors was 49 years and 80.0% were married. Result in Table 1 further shows that 74.1% of rural women were involved in part time processing. This agrees with the findings of </w:t>
      </w:r>
      <w:proofErr w:type="spellStart"/>
      <w:r>
        <w:rPr>
          <w:rFonts w:ascii="Times New Roman" w:hAnsi="Times New Roman"/>
          <w:color w:val="000000"/>
          <w:sz w:val="24"/>
          <w:szCs w:val="24"/>
        </w:rPr>
        <w:t>Okpeke</w:t>
      </w:r>
      <w:proofErr w:type="spellEnd"/>
      <w:r>
        <w:rPr>
          <w:rFonts w:ascii="Times New Roman" w:hAnsi="Times New Roman"/>
          <w:color w:val="000000"/>
          <w:sz w:val="24"/>
          <w:szCs w:val="24"/>
        </w:rPr>
        <w:t xml:space="preserve"> </w:t>
      </w:r>
      <w:r>
        <w:rPr>
          <w:rFonts w:ascii="Times New Roman" w:hAnsi="Times New Roman"/>
          <w:i/>
          <w:color w:val="000000"/>
          <w:sz w:val="24"/>
          <w:szCs w:val="24"/>
        </w:rPr>
        <w:t>et al.,</w:t>
      </w:r>
      <w:r>
        <w:rPr>
          <w:rFonts w:ascii="Times New Roman" w:hAnsi="Times New Roman"/>
          <w:color w:val="000000"/>
          <w:sz w:val="24"/>
          <w:szCs w:val="24"/>
        </w:rPr>
        <w:t xml:space="preserve"> (2015), who reported that majority (66%) of respondent in Isoko North Local government Area of Delta State were into cassava processing on part-time basis. The findings </w:t>
      </w:r>
      <w:proofErr w:type="gramStart"/>
      <w:r>
        <w:rPr>
          <w:rFonts w:ascii="Times New Roman" w:hAnsi="Times New Roman"/>
          <w:color w:val="000000"/>
          <w:sz w:val="24"/>
          <w:szCs w:val="24"/>
        </w:rPr>
        <w:t>is</w:t>
      </w:r>
      <w:proofErr w:type="gramEnd"/>
      <w:r>
        <w:rPr>
          <w:rFonts w:ascii="Times New Roman" w:hAnsi="Times New Roman"/>
          <w:color w:val="000000"/>
          <w:sz w:val="24"/>
          <w:szCs w:val="24"/>
        </w:rPr>
        <w:t xml:space="preserve"> in line with Adekunle </w:t>
      </w:r>
      <w:r>
        <w:rPr>
          <w:rFonts w:ascii="Times New Roman" w:hAnsi="Times New Roman"/>
          <w:i/>
          <w:color w:val="000000"/>
          <w:sz w:val="24"/>
          <w:szCs w:val="24"/>
        </w:rPr>
        <w:t>et al.,</w:t>
      </w:r>
      <w:r>
        <w:rPr>
          <w:rFonts w:ascii="Times New Roman" w:hAnsi="Times New Roman"/>
          <w:color w:val="000000"/>
          <w:sz w:val="24"/>
          <w:szCs w:val="24"/>
        </w:rPr>
        <w:t xml:space="preserve"> (2018), who reported that majority (81.67%) of the cassava processors were members of cooperative societies in Oyo State. Contrarily, Madu </w:t>
      </w:r>
      <w:r>
        <w:rPr>
          <w:rFonts w:ascii="Times New Roman" w:hAnsi="Times New Roman"/>
          <w:i/>
          <w:color w:val="000000"/>
          <w:sz w:val="24"/>
          <w:szCs w:val="24"/>
        </w:rPr>
        <w:t>et al.,</w:t>
      </w:r>
      <w:r>
        <w:rPr>
          <w:rFonts w:ascii="Times New Roman" w:hAnsi="Times New Roman"/>
          <w:color w:val="000000"/>
          <w:sz w:val="24"/>
          <w:szCs w:val="24"/>
        </w:rPr>
        <w:t xml:space="preserve"> (2018) reported that women involvement in cooperative society is low. Findings revealed that 82.3% of the rural women do not have any of the cassava processing technologies. This finding is in contrast with the finding of Awoyemi </w:t>
      </w:r>
      <w:r>
        <w:rPr>
          <w:rFonts w:ascii="Times New Roman" w:hAnsi="Times New Roman"/>
          <w:i/>
          <w:color w:val="000000"/>
          <w:sz w:val="24"/>
          <w:szCs w:val="24"/>
        </w:rPr>
        <w:t xml:space="preserve">et al., </w:t>
      </w:r>
      <w:r>
        <w:rPr>
          <w:rFonts w:ascii="Times New Roman" w:hAnsi="Times New Roman"/>
          <w:color w:val="000000"/>
          <w:sz w:val="24"/>
          <w:szCs w:val="24"/>
        </w:rPr>
        <w:t xml:space="preserve">(2020) who stated that most of cassava processing technologies were available to majority of the processors in the study area. The Focus Group Discussion (FGD) revealed that most of the women hire cassava processing machine whenever the need arises. The result reveals that 47.7% of the cassava processors sourced their processing capital from cooperative society. Below average (47.3%) of the cassava processors earned less than ₦151,000 average monthly income from cassava processing. The mean annual extension contact was 1.8. This implies that 61.5 percent of the cassava processors had low or no contacts with extension; this could be a reason for the poor access to cassava processing technologies and the poor knowledge of the technologies. Good extension programs and contact with processors are a key aspect in technology dissemination and utilization. </w:t>
      </w:r>
      <w:proofErr w:type="spellStart"/>
      <w:r>
        <w:rPr>
          <w:rFonts w:ascii="Times New Roman" w:hAnsi="Times New Roman"/>
          <w:color w:val="000000"/>
          <w:sz w:val="24"/>
          <w:szCs w:val="24"/>
        </w:rPr>
        <w:t>Bamigboye</w:t>
      </w:r>
      <w:proofErr w:type="spellEnd"/>
      <w:r>
        <w:rPr>
          <w:rFonts w:ascii="Times New Roman" w:hAnsi="Times New Roman"/>
          <w:color w:val="000000"/>
          <w:sz w:val="24"/>
          <w:szCs w:val="24"/>
        </w:rPr>
        <w:t xml:space="preserve"> </w:t>
      </w:r>
      <w:r>
        <w:rPr>
          <w:rFonts w:ascii="Times New Roman" w:hAnsi="Times New Roman"/>
          <w:i/>
          <w:color w:val="000000"/>
          <w:sz w:val="24"/>
          <w:szCs w:val="24"/>
        </w:rPr>
        <w:t xml:space="preserve">et al., </w:t>
      </w:r>
      <w:r>
        <w:rPr>
          <w:rFonts w:ascii="Times New Roman" w:hAnsi="Times New Roman"/>
          <w:color w:val="000000"/>
          <w:sz w:val="24"/>
          <w:szCs w:val="24"/>
        </w:rPr>
        <w:t>(2019) reported that 74.5% of rural women have inadequate extension contact.</w:t>
      </w:r>
    </w:p>
    <w:p w14:paraId="61A1DE6B" w14:textId="79676576" w:rsidR="00D66A15" w:rsidRPr="00D66A15" w:rsidRDefault="00D66A15" w:rsidP="006345F6">
      <w:pPr>
        <w:pStyle w:val="Caption"/>
        <w:keepNext/>
        <w:rPr>
          <w:rFonts w:ascii="Times New Roman" w:hAnsi="Times New Roman"/>
          <w:b w:val="0"/>
          <w:bCs w:val="0"/>
          <w:color w:val="000000"/>
          <w:sz w:val="20"/>
          <w:szCs w:val="20"/>
        </w:rPr>
      </w:pPr>
      <w:r w:rsidRPr="00D66A15">
        <w:rPr>
          <w:rFonts w:ascii="Times New Roman" w:hAnsi="Times New Roman"/>
          <w:color w:val="000000"/>
          <w:sz w:val="20"/>
          <w:szCs w:val="20"/>
        </w:rPr>
        <w:t xml:space="preserve">Table </w:t>
      </w:r>
      <w:r w:rsidRPr="00D66A15">
        <w:rPr>
          <w:rFonts w:ascii="Times New Roman" w:hAnsi="Times New Roman"/>
          <w:color w:val="000000"/>
          <w:sz w:val="20"/>
          <w:szCs w:val="20"/>
        </w:rPr>
        <w:fldChar w:fldCharType="begin"/>
      </w:r>
      <w:r w:rsidRPr="00D66A15">
        <w:rPr>
          <w:rFonts w:ascii="Times New Roman" w:hAnsi="Times New Roman"/>
          <w:color w:val="000000"/>
          <w:sz w:val="20"/>
          <w:szCs w:val="20"/>
        </w:rPr>
        <w:instrText xml:space="preserve"> SEQ Table \* ARABIC </w:instrText>
      </w:r>
      <w:r w:rsidRPr="00D66A15">
        <w:rPr>
          <w:rFonts w:ascii="Times New Roman" w:hAnsi="Times New Roman"/>
          <w:color w:val="000000"/>
          <w:sz w:val="20"/>
          <w:szCs w:val="20"/>
        </w:rPr>
        <w:fldChar w:fldCharType="separate"/>
      </w:r>
      <w:r w:rsidR="00283D93">
        <w:rPr>
          <w:rFonts w:ascii="Times New Roman" w:hAnsi="Times New Roman"/>
          <w:noProof/>
          <w:color w:val="000000"/>
          <w:sz w:val="20"/>
          <w:szCs w:val="20"/>
        </w:rPr>
        <w:t>1</w:t>
      </w:r>
      <w:r w:rsidRPr="00D66A15">
        <w:rPr>
          <w:rFonts w:ascii="Times New Roman" w:hAnsi="Times New Roman"/>
          <w:color w:val="000000"/>
          <w:sz w:val="20"/>
          <w:szCs w:val="20"/>
        </w:rPr>
        <w:fldChar w:fldCharType="end"/>
      </w:r>
      <w:r w:rsidRPr="00D66A15">
        <w:rPr>
          <w:rFonts w:ascii="Times New Roman" w:hAnsi="Times New Roman"/>
          <w:b w:val="0"/>
          <w:bCs w:val="0"/>
          <w:color w:val="000000"/>
          <w:sz w:val="20"/>
          <w:szCs w:val="20"/>
        </w:rPr>
        <w:t>: Socio-economic characteristics of rural women processors</w:t>
      </w:r>
    </w:p>
    <w:tbl>
      <w:tblPr>
        <w:tblW w:w="4390" w:type="dxa"/>
        <w:tblBorders>
          <w:bottom w:val="single" w:sz="4" w:space="0" w:color="auto"/>
        </w:tblBorders>
        <w:tblLayout w:type="fixed"/>
        <w:tblLook w:val="04A0" w:firstRow="1" w:lastRow="0" w:firstColumn="1" w:lastColumn="0" w:noHBand="0" w:noVBand="1"/>
      </w:tblPr>
      <w:tblGrid>
        <w:gridCol w:w="1129"/>
        <w:gridCol w:w="1134"/>
        <w:gridCol w:w="1418"/>
        <w:gridCol w:w="709"/>
      </w:tblGrid>
      <w:tr w:rsidR="00D66A15" w:rsidRPr="004D5E8E" w14:paraId="5308C110" w14:textId="77777777" w:rsidTr="003D750E">
        <w:tc>
          <w:tcPr>
            <w:tcW w:w="1129" w:type="dxa"/>
            <w:tcBorders>
              <w:top w:val="single" w:sz="4" w:space="0" w:color="auto"/>
              <w:bottom w:val="single" w:sz="4" w:space="0" w:color="auto"/>
            </w:tcBorders>
            <w:hideMark/>
          </w:tcPr>
          <w:p w14:paraId="19DEA2DD" w14:textId="77777777" w:rsidR="00D66A15" w:rsidRPr="004D5E8E" w:rsidRDefault="00D66A15" w:rsidP="006345F6">
            <w:pPr>
              <w:pStyle w:val="NoSpacing"/>
              <w:spacing w:after="200"/>
              <w:rPr>
                <w:rFonts w:ascii="Times New Roman" w:hAnsi="Times New Roman"/>
                <w:sz w:val="20"/>
                <w:szCs w:val="20"/>
              </w:rPr>
            </w:pPr>
            <w:r w:rsidRPr="004D5E8E">
              <w:rPr>
                <w:rFonts w:ascii="Times New Roman" w:hAnsi="Times New Roman"/>
                <w:sz w:val="20"/>
                <w:szCs w:val="20"/>
              </w:rPr>
              <w:t>Variable</w:t>
            </w:r>
          </w:p>
        </w:tc>
        <w:tc>
          <w:tcPr>
            <w:tcW w:w="1134" w:type="dxa"/>
            <w:tcBorders>
              <w:top w:val="single" w:sz="4" w:space="0" w:color="auto"/>
              <w:bottom w:val="single" w:sz="4" w:space="0" w:color="auto"/>
            </w:tcBorders>
            <w:hideMark/>
          </w:tcPr>
          <w:p w14:paraId="0D1AB2A8" w14:textId="77777777" w:rsidR="00D66A15" w:rsidRPr="004D5E8E" w:rsidRDefault="00D66A15" w:rsidP="006345F6">
            <w:pPr>
              <w:pStyle w:val="NoSpacing"/>
              <w:spacing w:after="200"/>
              <w:rPr>
                <w:rFonts w:ascii="Times New Roman" w:hAnsi="Times New Roman"/>
                <w:sz w:val="20"/>
                <w:szCs w:val="20"/>
              </w:rPr>
            </w:pPr>
            <w:r w:rsidRPr="004D5E8E">
              <w:rPr>
                <w:rFonts w:ascii="Times New Roman" w:hAnsi="Times New Roman"/>
                <w:sz w:val="20"/>
                <w:szCs w:val="20"/>
              </w:rPr>
              <w:t>Frequency</w:t>
            </w:r>
          </w:p>
        </w:tc>
        <w:tc>
          <w:tcPr>
            <w:tcW w:w="1418" w:type="dxa"/>
            <w:tcBorders>
              <w:top w:val="single" w:sz="4" w:space="0" w:color="auto"/>
              <w:bottom w:val="single" w:sz="4" w:space="0" w:color="auto"/>
            </w:tcBorders>
            <w:hideMark/>
          </w:tcPr>
          <w:p w14:paraId="54449D9D" w14:textId="77777777" w:rsidR="00D66A15" w:rsidRPr="004D5E8E" w:rsidRDefault="00D66A15" w:rsidP="006345F6">
            <w:pPr>
              <w:pStyle w:val="NoSpacing"/>
              <w:spacing w:after="200"/>
              <w:rPr>
                <w:rFonts w:ascii="Times New Roman" w:hAnsi="Times New Roman"/>
                <w:sz w:val="20"/>
                <w:szCs w:val="20"/>
              </w:rPr>
            </w:pPr>
            <w:r w:rsidRPr="004D5E8E">
              <w:rPr>
                <w:rFonts w:ascii="Times New Roman" w:hAnsi="Times New Roman"/>
                <w:sz w:val="20"/>
                <w:szCs w:val="20"/>
              </w:rPr>
              <w:t>Percentage</w:t>
            </w:r>
          </w:p>
        </w:tc>
        <w:tc>
          <w:tcPr>
            <w:tcW w:w="709" w:type="dxa"/>
            <w:tcBorders>
              <w:top w:val="single" w:sz="4" w:space="0" w:color="auto"/>
              <w:bottom w:val="single" w:sz="4" w:space="0" w:color="auto"/>
            </w:tcBorders>
            <w:hideMark/>
          </w:tcPr>
          <w:p w14:paraId="675F6DEB" w14:textId="77777777" w:rsidR="00D66A15" w:rsidRPr="004D5E8E" w:rsidRDefault="00D66A15" w:rsidP="006345F6">
            <w:pPr>
              <w:pStyle w:val="NoSpacing"/>
              <w:spacing w:after="200"/>
              <w:rPr>
                <w:rFonts w:ascii="Times New Roman" w:hAnsi="Times New Roman"/>
                <w:sz w:val="20"/>
                <w:szCs w:val="20"/>
              </w:rPr>
            </w:pPr>
            <w:r w:rsidRPr="004D5E8E">
              <w:rPr>
                <w:rFonts w:ascii="Times New Roman" w:hAnsi="Times New Roman"/>
                <w:sz w:val="20"/>
                <w:szCs w:val="20"/>
              </w:rPr>
              <w:t>Mean</w:t>
            </w:r>
          </w:p>
        </w:tc>
      </w:tr>
      <w:tr w:rsidR="00D66A15" w:rsidRPr="004D5E8E" w14:paraId="72794014" w14:textId="77777777" w:rsidTr="003D750E">
        <w:tc>
          <w:tcPr>
            <w:tcW w:w="4390" w:type="dxa"/>
            <w:gridSpan w:val="4"/>
            <w:tcBorders>
              <w:top w:val="single" w:sz="4" w:space="0" w:color="auto"/>
            </w:tcBorders>
          </w:tcPr>
          <w:p w14:paraId="4BD2D66F" w14:textId="5150DB8E" w:rsidR="00D66A15" w:rsidRPr="004D5E8E" w:rsidRDefault="00D66A15" w:rsidP="006345F6">
            <w:pPr>
              <w:pStyle w:val="NoSpacing"/>
              <w:spacing w:after="200"/>
              <w:rPr>
                <w:rFonts w:ascii="Times New Roman" w:hAnsi="Times New Roman"/>
                <w:b/>
                <w:sz w:val="20"/>
                <w:szCs w:val="20"/>
              </w:rPr>
            </w:pPr>
            <w:r w:rsidRPr="004D5E8E">
              <w:rPr>
                <w:rFonts w:ascii="Times New Roman" w:hAnsi="Times New Roman"/>
                <w:b/>
                <w:sz w:val="20"/>
                <w:szCs w:val="20"/>
              </w:rPr>
              <w:t>Age (Years)</w:t>
            </w:r>
          </w:p>
        </w:tc>
      </w:tr>
      <w:tr w:rsidR="003D750E" w:rsidRPr="004D5E8E" w14:paraId="6B279A2A" w14:textId="77777777" w:rsidTr="003D750E">
        <w:trPr>
          <w:trHeight w:val="376"/>
        </w:trPr>
        <w:tc>
          <w:tcPr>
            <w:tcW w:w="1129" w:type="dxa"/>
            <w:hideMark/>
          </w:tcPr>
          <w:p w14:paraId="41EAE776" w14:textId="3ACEAD58" w:rsidR="003D750E" w:rsidRPr="004D5E8E" w:rsidRDefault="003D750E" w:rsidP="006345F6">
            <w:pPr>
              <w:pStyle w:val="NoSpacing"/>
              <w:spacing w:after="200"/>
              <w:rPr>
                <w:rFonts w:ascii="Times New Roman" w:hAnsi="Times New Roman"/>
                <w:sz w:val="20"/>
                <w:szCs w:val="20"/>
              </w:rPr>
            </w:pPr>
            <w:r w:rsidRPr="004D5E8E">
              <w:rPr>
                <w:rFonts w:ascii="Times New Roman" w:hAnsi="Times New Roman"/>
                <w:sz w:val="20"/>
                <w:szCs w:val="20"/>
              </w:rPr>
              <w:t>40 and below</w:t>
            </w:r>
          </w:p>
        </w:tc>
        <w:tc>
          <w:tcPr>
            <w:tcW w:w="1134" w:type="dxa"/>
          </w:tcPr>
          <w:p w14:paraId="6BBE76A0" w14:textId="77777777" w:rsidR="003D750E" w:rsidRPr="004D5E8E" w:rsidRDefault="003D750E" w:rsidP="006345F6">
            <w:pPr>
              <w:pStyle w:val="NoSpacing"/>
              <w:spacing w:after="200"/>
              <w:rPr>
                <w:rFonts w:ascii="Times New Roman" w:hAnsi="Times New Roman"/>
                <w:sz w:val="20"/>
                <w:szCs w:val="20"/>
              </w:rPr>
            </w:pPr>
          </w:p>
          <w:p w14:paraId="7145D1BF" w14:textId="009AB7E1" w:rsidR="003D750E" w:rsidRPr="004D5E8E" w:rsidRDefault="003D750E" w:rsidP="006345F6">
            <w:pPr>
              <w:pStyle w:val="NoSpacing"/>
              <w:spacing w:after="200"/>
              <w:rPr>
                <w:rFonts w:ascii="Times New Roman" w:hAnsi="Times New Roman"/>
                <w:sz w:val="20"/>
                <w:szCs w:val="20"/>
              </w:rPr>
            </w:pPr>
            <w:r w:rsidRPr="004D5E8E">
              <w:rPr>
                <w:rFonts w:ascii="Times New Roman" w:hAnsi="Times New Roman"/>
                <w:sz w:val="20"/>
                <w:szCs w:val="20"/>
              </w:rPr>
              <w:t>52</w:t>
            </w:r>
          </w:p>
        </w:tc>
        <w:tc>
          <w:tcPr>
            <w:tcW w:w="1418" w:type="dxa"/>
          </w:tcPr>
          <w:p w14:paraId="1E8C8121" w14:textId="77777777" w:rsidR="003D750E" w:rsidRPr="004D5E8E" w:rsidRDefault="003D750E" w:rsidP="006345F6">
            <w:pPr>
              <w:pStyle w:val="NoSpacing"/>
              <w:spacing w:after="200"/>
              <w:rPr>
                <w:rFonts w:ascii="Times New Roman" w:hAnsi="Times New Roman"/>
                <w:sz w:val="20"/>
                <w:szCs w:val="20"/>
              </w:rPr>
            </w:pPr>
          </w:p>
          <w:p w14:paraId="347BBFED" w14:textId="684460CE" w:rsidR="003D750E" w:rsidRPr="004D5E8E" w:rsidRDefault="003D750E" w:rsidP="006345F6">
            <w:pPr>
              <w:pStyle w:val="NoSpacing"/>
              <w:spacing w:after="200"/>
              <w:rPr>
                <w:rFonts w:ascii="Times New Roman" w:hAnsi="Times New Roman"/>
                <w:sz w:val="20"/>
                <w:szCs w:val="20"/>
              </w:rPr>
            </w:pPr>
            <w:r w:rsidRPr="004D5E8E">
              <w:rPr>
                <w:rFonts w:ascii="Times New Roman" w:hAnsi="Times New Roman"/>
                <w:sz w:val="20"/>
                <w:szCs w:val="20"/>
              </w:rPr>
              <w:t>23.6</w:t>
            </w:r>
          </w:p>
        </w:tc>
        <w:tc>
          <w:tcPr>
            <w:tcW w:w="709" w:type="dxa"/>
            <w:vMerge w:val="restart"/>
          </w:tcPr>
          <w:p w14:paraId="0A7EB2DB" w14:textId="77777777" w:rsidR="003D750E" w:rsidRPr="004D5E8E" w:rsidRDefault="003D750E" w:rsidP="006345F6">
            <w:pPr>
              <w:pStyle w:val="NoSpacing"/>
              <w:spacing w:after="200"/>
              <w:rPr>
                <w:rFonts w:ascii="Times New Roman" w:hAnsi="Times New Roman"/>
                <w:sz w:val="20"/>
                <w:szCs w:val="20"/>
              </w:rPr>
            </w:pPr>
          </w:p>
          <w:p w14:paraId="39A0212C" w14:textId="77777777" w:rsidR="003D750E" w:rsidRPr="004D5E8E" w:rsidRDefault="003D750E" w:rsidP="006345F6">
            <w:pPr>
              <w:pStyle w:val="NoSpacing"/>
              <w:spacing w:after="200"/>
              <w:rPr>
                <w:rFonts w:ascii="Times New Roman" w:hAnsi="Times New Roman"/>
                <w:sz w:val="20"/>
                <w:szCs w:val="20"/>
              </w:rPr>
            </w:pPr>
          </w:p>
          <w:p w14:paraId="4F2575DE" w14:textId="714A4FD0" w:rsidR="003D750E" w:rsidRPr="004D5E8E" w:rsidRDefault="003D750E" w:rsidP="006345F6">
            <w:pPr>
              <w:pStyle w:val="NoSpacing"/>
              <w:spacing w:after="200"/>
              <w:rPr>
                <w:rFonts w:ascii="Times New Roman" w:hAnsi="Times New Roman"/>
                <w:sz w:val="20"/>
                <w:szCs w:val="20"/>
              </w:rPr>
            </w:pPr>
            <w:r w:rsidRPr="004D5E8E">
              <w:rPr>
                <w:rFonts w:ascii="Times New Roman" w:hAnsi="Times New Roman"/>
                <w:sz w:val="20"/>
                <w:szCs w:val="20"/>
              </w:rPr>
              <w:t xml:space="preserve"> 49</w:t>
            </w:r>
          </w:p>
        </w:tc>
      </w:tr>
      <w:tr w:rsidR="003D750E" w:rsidRPr="004D5E8E" w14:paraId="47D210D7" w14:textId="77777777" w:rsidTr="003D750E">
        <w:trPr>
          <w:trHeight w:val="303"/>
        </w:trPr>
        <w:tc>
          <w:tcPr>
            <w:tcW w:w="1129" w:type="dxa"/>
          </w:tcPr>
          <w:p w14:paraId="3C2446A7" w14:textId="77777777" w:rsidR="003D750E" w:rsidRPr="004D5E8E" w:rsidRDefault="003D750E" w:rsidP="006345F6">
            <w:pPr>
              <w:pStyle w:val="NoSpacing"/>
              <w:spacing w:after="200"/>
              <w:rPr>
                <w:rFonts w:ascii="Times New Roman" w:hAnsi="Times New Roman"/>
                <w:sz w:val="20"/>
                <w:szCs w:val="20"/>
              </w:rPr>
            </w:pPr>
            <w:r w:rsidRPr="004D5E8E">
              <w:rPr>
                <w:rFonts w:ascii="Times New Roman" w:hAnsi="Times New Roman"/>
                <w:sz w:val="20"/>
                <w:szCs w:val="20"/>
              </w:rPr>
              <w:t>41-50</w:t>
            </w:r>
          </w:p>
        </w:tc>
        <w:tc>
          <w:tcPr>
            <w:tcW w:w="1134" w:type="dxa"/>
          </w:tcPr>
          <w:p w14:paraId="56B73B8D" w14:textId="77777777" w:rsidR="003D750E" w:rsidRPr="004D5E8E" w:rsidRDefault="003D750E" w:rsidP="006345F6">
            <w:pPr>
              <w:pStyle w:val="NoSpacing"/>
              <w:spacing w:after="200"/>
              <w:rPr>
                <w:rFonts w:ascii="Times New Roman" w:hAnsi="Times New Roman"/>
                <w:sz w:val="20"/>
                <w:szCs w:val="20"/>
              </w:rPr>
            </w:pPr>
            <w:r w:rsidRPr="004D5E8E">
              <w:rPr>
                <w:rFonts w:ascii="Times New Roman" w:hAnsi="Times New Roman"/>
                <w:sz w:val="20"/>
                <w:szCs w:val="20"/>
              </w:rPr>
              <w:t>77</w:t>
            </w:r>
          </w:p>
        </w:tc>
        <w:tc>
          <w:tcPr>
            <w:tcW w:w="1418" w:type="dxa"/>
          </w:tcPr>
          <w:p w14:paraId="4E74639E" w14:textId="77777777" w:rsidR="003D750E" w:rsidRPr="004D5E8E" w:rsidRDefault="003D750E" w:rsidP="006345F6">
            <w:pPr>
              <w:pStyle w:val="NoSpacing"/>
              <w:spacing w:after="200"/>
              <w:rPr>
                <w:rFonts w:ascii="Times New Roman" w:hAnsi="Times New Roman"/>
                <w:sz w:val="20"/>
                <w:szCs w:val="20"/>
              </w:rPr>
            </w:pPr>
            <w:r w:rsidRPr="004D5E8E">
              <w:rPr>
                <w:rFonts w:ascii="Times New Roman" w:hAnsi="Times New Roman"/>
                <w:sz w:val="20"/>
                <w:szCs w:val="20"/>
              </w:rPr>
              <w:t>35.0</w:t>
            </w:r>
          </w:p>
        </w:tc>
        <w:tc>
          <w:tcPr>
            <w:tcW w:w="709" w:type="dxa"/>
            <w:vMerge/>
          </w:tcPr>
          <w:p w14:paraId="621E849B" w14:textId="77777777" w:rsidR="003D750E" w:rsidRPr="004D5E8E" w:rsidRDefault="003D750E" w:rsidP="006345F6">
            <w:pPr>
              <w:pStyle w:val="NoSpacing"/>
              <w:spacing w:after="200"/>
              <w:rPr>
                <w:rFonts w:ascii="Times New Roman" w:hAnsi="Times New Roman"/>
                <w:sz w:val="20"/>
                <w:szCs w:val="20"/>
              </w:rPr>
            </w:pPr>
          </w:p>
        </w:tc>
      </w:tr>
      <w:tr w:rsidR="003D750E" w:rsidRPr="004D5E8E" w14:paraId="7A4899CF" w14:textId="77777777" w:rsidTr="003D750E">
        <w:trPr>
          <w:trHeight w:val="203"/>
        </w:trPr>
        <w:tc>
          <w:tcPr>
            <w:tcW w:w="1129" w:type="dxa"/>
          </w:tcPr>
          <w:p w14:paraId="5E1A5494" w14:textId="7602A82B" w:rsidR="003D750E" w:rsidRPr="004D5E8E" w:rsidRDefault="003D750E" w:rsidP="006345F6">
            <w:pPr>
              <w:pStyle w:val="NoSpacing"/>
              <w:spacing w:after="200"/>
              <w:rPr>
                <w:rFonts w:ascii="Times New Roman" w:hAnsi="Times New Roman"/>
                <w:sz w:val="20"/>
                <w:szCs w:val="20"/>
              </w:rPr>
            </w:pPr>
            <w:r w:rsidRPr="004D5E8E">
              <w:rPr>
                <w:rFonts w:ascii="Times New Roman" w:hAnsi="Times New Roman"/>
                <w:sz w:val="20"/>
                <w:szCs w:val="20"/>
              </w:rPr>
              <w:t>51-60</w:t>
            </w:r>
          </w:p>
        </w:tc>
        <w:tc>
          <w:tcPr>
            <w:tcW w:w="1134" w:type="dxa"/>
          </w:tcPr>
          <w:p w14:paraId="332B9605" w14:textId="4E9AA04E" w:rsidR="003D750E" w:rsidRPr="004D5E8E" w:rsidRDefault="003D750E" w:rsidP="006345F6">
            <w:pPr>
              <w:pStyle w:val="NoSpacing"/>
              <w:spacing w:after="200"/>
              <w:rPr>
                <w:rFonts w:ascii="Times New Roman" w:hAnsi="Times New Roman"/>
                <w:sz w:val="20"/>
                <w:szCs w:val="20"/>
              </w:rPr>
            </w:pPr>
            <w:r w:rsidRPr="004D5E8E">
              <w:rPr>
                <w:rFonts w:ascii="Times New Roman" w:hAnsi="Times New Roman"/>
                <w:sz w:val="20"/>
                <w:szCs w:val="20"/>
              </w:rPr>
              <w:t>57</w:t>
            </w:r>
          </w:p>
        </w:tc>
        <w:tc>
          <w:tcPr>
            <w:tcW w:w="1418" w:type="dxa"/>
          </w:tcPr>
          <w:p w14:paraId="2A271901" w14:textId="77EB83B7" w:rsidR="003D750E" w:rsidRPr="004D5E8E" w:rsidRDefault="003D750E" w:rsidP="006345F6">
            <w:pPr>
              <w:pStyle w:val="NoSpacing"/>
              <w:spacing w:after="200"/>
              <w:rPr>
                <w:rFonts w:ascii="Times New Roman" w:hAnsi="Times New Roman"/>
                <w:sz w:val="20"/>
                <w:szCs w:val="20"/>
              </w:rPr>
            </w:pPr>
            <w:r w:rsidRPr="004D5E8E">
              <w:rPr>
                <w:rFonts w:ascii="Times New Roman" w:hAnsi="Times New Roman"/>
                <w:sz w:val="20"/>
                <w:szCs w:val="20"/>
              </w:rPr>
              <w:t>25.9</w:t>
            </w:r>
          </w:p>
        </w:tc>
        <w:tc>
          <w:tcPr>
            <w:tcW w:w="709" w:type="dxa"/>
            <w:vMerge/>
          </w:tcPr>
          <w:p w14:paraId="38F71760" w14:textId="77777777" w:rsidR="003D750E" w:rsidRPr="004D5E8E" w:rsidRDefault="003D750E" w:rsidP="006345F6">
            <w:pPr>
              <w:pStyle w:val="NoSpacing"/>
              <w:spacing w:after="200"/>
              <w:rPr>
                <w:rFonts w:ascii="Times New Roman" w:hAnsi="Times New Roman"/>
                <w:sz w:val="20"/>
                <w:szCs w:val="20"/>
              </w:rPr>
            </w:pPr>
          </w:p>
        </w:tc>
      </w:tr>
      <w:tr w:rsidR="003D750E" w:rsidRPr="004D5E8E" w14:paraId="5F995F1D" w14:textId="77777777" w:rsidTr="003D750E">
        <w:trPr>
          <w:trHeight w:val="53"/>
        </w:trPr>
        <w:tc>
          <w:tcPr>
            <w:tcW w:w="1129" w:type="dxa"/>
          </w:tcPr>
          <w:p w14:paraId="2CF39357" w14:textId="77777777" w:rsidR="003D750E" w:rsidRDefault="003D750E" w:rsidP="006345F6">
            <w:pPr>
              <w:pStyle w:val="NoSpacing"/>
              <w:spacing w:after="200"/>
              <w:rPr>
                <w:rFonts w:ascii="Times New Roman" w:hAnsi="Times New Roman"/>
                <w:sz w:val="20"/>
                <w:szCs w:val="20"/>
              </w:rPr>
            </w:pPr>
            <w:r w:rsidRPr="004D5E8E">
              <w:rPr>
                <w:rFonts w:ascii="Times New Roman" w:hAnsi="Times New Roman"/>
                <w:sz w:val="20"/>
                <w:szCs w:val="20"/>
              </w:rPr>
              <w:t>61 and above</w:t>
            </w:r>
          </w:p>
          <w:p w14:paraId="7D8D9F47" w14:textId="77777777" w:rsidR="004D5E8E" w:rsidRPr="004D5E8E" w:rsidRDefault="004D5E8E" w:rsidP="006345F6">
            <w:pPr>
              <w:pStyle w:val="NoSpacing"/>
              <w:spacing w:after="200"/>
              <w:rPr>
                <w:rFonts w:ascii="Times New Roman" w:hAnsi="Times New Roman"/>
                <w:sz w:val="20"/>
                <w:szCs w:val="20"/>
              </w:rPr>
            </w:pPr>
          </w:p>
        </w:tc>
        <w:tc>
          <w:tcPr>
            <w:tcW w:w="1134" w:type="dxa"/>
          </w:tcPr>
          <w:p w14:paraId="3D247010" w14:textId="77777777" w:rsidR="003D750E" w:rsidRPr="004D5E8E" w:rsidRDefault="003D750E" w:rsidP="006345F6">
            <w:pPr>
              <w:pStyle w:val="NoSpacing"/>
              <w:spacing w:after="200"/>
              <w:rPr>
                <w:rFonts w:ascii="Times New Roman" w:hAnsi="Times New Roman"/>
                <w:sz w:val="20"/>
                <w:szCs w:val="20"/>
              </w:rPr>
            </w:pPr>
            <w:r w:rsidRPr="004D5E8E">
              <w:rPr>
                <w:rFonts w:ascii="Times New Roman" w:hAnsi="Times New Roman"/>
                <w:sz w:val="20"/>
                <w:szCs w:val="20"/>
              </w:rPr>
              <w:t>34</w:t>
            </w:r>
          </w:p>
        </w:tc>
        <w:tc>
          <w:tcPr>
            <w:tcW w:w="1418" w:type="dxa"/>
          </w:tcPr>
          <w:p w14:paraId="39EBE6A9" w14:textId="77777777" w:rsidR="003D750E" w:rsidRPr="004D5E8E" w:rsidRDefault="003D750E" w:rsidP="006345F6">
            <w:pPr>
              <w:pStyle w:val="NoSpacing"/>
              <w:spacing w:after="200"/>
              <w:rPr>
                <w:rFonts w:ascii="Times New Roman" w:hAnsi="Times New Roman"/>
                <w:sz w:val="20"/>
                <w:szCs w:val="20"/>
              </w:rPr>
            </w:pPr>
            <w:r w:rsidRPr="004D5E8E">
              <w:rPr>
                <w:rFonts w:ascii="Times New Roman" w:hAnsi="Times New Roman"/>
                <w:sz w:val="20"/>
                <w:szCs w:val="20"/>
              </w:rPr>
              <w:t>15.5</w:t>
            </w:r>
          </w:p>
        </w:tc>
        <w:tc>
          <w:tcPr>
            <w:tcW w:w="709" w:type="dxa"/>
            <w:vMerge/>
          </w:tcPr>
          <w:p w14:paraId="29FCBADC" w14:textId="77777777" w:rsidR="003D750E" w:rsidRPr="004D5E8E" w:rsidRDefault="003D750E" w:rsidP="006345F6">
            <w:pPr>
              <w:pStyle w:val="NoSpacing"/>
              <w:spacing w:after="200"/>
              <w:rPr>
                <w:rFonts w:ascii="Times New Roman" w:hAnsi="Times New Roman"/>
                <w:sz w:val="20"/>
                <w:szCs w:val="20"/>
              </w:rPr>
            </w:pPr>
          </w:p>
        </w:tc>
      </w:tr>
      <w:tr w:rsidR="00D66A15" w:rsidRPr="004D5E8E" w14:paraId="0C093F1D" w14:textId="77777777" w:rsidTr="003D750E">
        <w:tc>
          <w:tcPr>
            <w:tcW w:w="4390" w:type="dxa"/>
            <w:gridSpan w:val="4"/>
          </w:tcPr>
          <w:p w14:paraId="27CA0407" w14:textId="242749A0" w:rsidR="00D66A15" w:rsidRPr="004D5E8E" w:rsidRDefault="00D66A15" w:rsidP="006345F6">
            <w:pPr>
              <w:pStyle w:val="NoSpacing"/>
              <w:spacing w:after="200"/>
              <w:rPr>
                <w:rFonts w:ascii="Times New Roman" w:hAnsi="Times New Roman"/>
                <w:b/>
                <w:sz w:val="20"/>
                <w:szCs w:val="20"/>
              </w:rPr>
            </w:pPr>
            <w:r w:rsidRPr="004D5E8E">
              <w:rPr>
                <w:rFonts w:ascii="Times New Roman" w:hAnsi="Times New Roman"/>
                <w:b/>
                <w:sz w:val="20"/>
                <w:szCs w:val="20"/>
              </w:rPr>
              <w:t>Marital status</w:t>
            </w:r>
          </w:p>
        </w:tc>
      </w:tr>
      <w:tr w:rsidR="00D66A15" w:rsidRPr="004D5E8E" w14:paraId="1F2C3766" w14:textId="77777777" w:rsidTr="003D750E">
        <w:trPr>
          <w:trHeight w:val="172"/>
        </w:trPr>
        <w:tc>
          <w:tcPr>
            <w:tcW w:w="1129" w:type="dxa"/>
            <w:hideMark/>
          </w:tcPr>
          <w:p w14:paraId="3D102993" w14:textId="3A03FB5F" w:rsidR="00D66A15" w:rsidRPr="004D5E8E" w:rsidRDefault="00D66A15" w:rsidP="006345F6">
            <w:pPr>
              <w:pStyle w:val="NoSpacing"/>
              <w:spacing w:after="200"/>
              <w:rPr>
                <w:rFonts w:ascii="Times New Roman" w:hAnsi="Times New Roman"/>
                <w:sz w:val="20"/>
                <w:szCs w:val="20"/>
              </w:rPr>
            </w:pPr>
            <w:r w:rsidRPr="004D5E8E">
              <w:rPr>
                <w:rFonts w:ascii="Times New Roman" w:hAnsi="Times New Roman"/>
                <w:sz w:val="20"/>
                <w:szCs w:val="20"/>
              </w:rPr>
              <w:t>Single</w:t>
            </w:r>
          </w:p>
        </w:tc>
        <w:tc>
          <w:tcPr>
            <w:tcW w:w="1134" w:type="dxa"/>
          </w:tcPr>
          <w:p w14:paraId="329E9278" w14:textId="51258D5B" w:rsidR="00D66A15" w:rsidRPr="004D5E8E" w:rsidRDefault="00D66A15" w:rsidP="006345F6">
            <w:pPr>
              <w:pStyle w:val="NoSpacing"/>
              <w:spacing w:after="200"/>
              <w:rPr>
                <w:rFonts w:ascii="Times New Roman" w:hAnsi="Times New Roman"/>
                <w:sz w:val="20"/>
                <w:szCs w:val="20"/>
              </w:rPr>
            </w:pPr>
            <w:r w:rsidRPr="004D5E8E">
              <w:rPr>
                <w:rFonts w:ascii="Times New Roman" w:hAnsi="Times New Roman"/>
                <w:sz w:val="20"/>
                <w:szCs w:val="20"/>
              </w:rPr>
              <w:t>12</w:t>
            </w:r>
          </w:p>
        </w:tc>
        <w:tc>
          <w:tcPr>
            <w:tcW w:w="1418" w:type="dxa"/>
          </w:tcPr>
          <w:p w14:paraId="63BF95AB" w14:textId="6AA34247" w:rsidR="00D66A15" w:rsidRPr="004D5E8E" w:rsidRDefault="00D66A15" w:rsidP="006345F6">
            <w:pPr>
              <w:pStyle w:val="NoSpacing"/>
              <w:spacing w:after="200"/>
              <w:rPr>
                <w:rFonts w:ascii="Times New Roman" w:hAnsi="Times New Roman"/>
                <w:sz w:val="20"/>
                <w:szCs w:val="20"/>
              </w:rPr>
            </w:pPr>
            <w:r w:rsidRPr="004D5E8E">
              <w:rPr>
                <w:rFonts w:ascii="Times New Roman" w:hAnsi="Times New Roman"/>
                <w:sz w:val="20"/>
                <w:szCs w:val="20"/>
              </w:rPr>
              <w:t>5.5</w:t>
            </w:r>
          </w:p>
        </w:tc>
        <w:tc>
          <w:tcPr>
            <w:tcW w:w="709" w:type="dxa"/>
          </w:tcPr>
          <w:p w14:paraId="47DDB316" w14:textId="77777777" w:rsidR="00D66A15" w:rsidRPr="004D5E8E" w:rsidRDefault="00D66A15" w:rsidP="006345F6">
            <w:pPr>
              <w:pStyle w:val="NoSpacing"/>
              <w:spacing w:after="200"/>
              <w:rPr>
                <w:rFonts w:ascii="Times New Roman" w:hAnsi="Times New Roman"/>
                <w:sz w:val="20"/>
                <w:szCs w:val="20"/>
              </w:rPr>
            </w:pPr>
          </w:p>
        </w:tc>
      </w:tr>
      <w:tr w:rsidR="003D750E" w:rsidRPr="004D5E8E" w14:paraId="35A0EF16" w14:textId="77777777" w:rsidTr="003D750E">
        <w:trPr>
          <w:trHeight w:val="202"/>
        </w:trPr>
        <w:tc>
          <w:tcPr>
            <w:tcW w:w="1129" w:type="dxa"/>
          </w:tcPr>
          <w:p w14:paraId="16C68B82" w14:textId="45AF0E69" w:rsidR="003D750E" w:rsidRPr="004D5E8E" w:rsidRDefault="003D750E" w:rsidP="006345F6">
            <w:pPr>
              <w:pStyle w:val="NoSpacing"/>
              <w:spacing w:after="200"/>
              <w:rPr>
                <w:rFonts w:ascii="Times New Roman" w:hAnsi="Times New Roman"/>
                <w:sz w:val="20"/>
                <w:szCs w:val="20"/>
              </w:rPr>
            </w:pPr>
            <w:r w:rsidRPr="004D5E8E">
              <w:rPr>
                <w:rFonts w:ascii="Times New Roman" w:hAnsi="Times New Roman"/>
                <w:sz w:val="20"/>
                <w:szCs w:val="20"/>
              </w:rPr>
              <w:t>Married</w:t>
            </w:r>
          </w:p>
        </w:tc>
        <w:tc>
          <w:tcPr>
            <w:tcW w:w="1134" w:type="dxa"/>
          </w:tcPr>
          <w:p w14:paraId="59E2A768" w14:textId="4858720E" w:rsidR="003D750E" w:rsidRPr="004D5E8E" w:rsidRDefault="003D750E" w:rsidP="006345F6">
            <w:pPr>
              <w:pStyle w:val="NoSpacing"/>
              <w:spacing w:after="200"/>
              <w:rPr>
                <w:rFonts w:ascii="Times New Roman" w:hAnsi="Times New Roman"/>
                <w:sz w:val="20"/>
                <w:szCs w:val="20"/>
              </w:rPr>
            </w:pPr>
            <w:r w:rsidRPr="004D5E8E">
              <w:rPr>
                <w:rFonts w:ascii="Times New Roman" w:hAnsi="Times New Roman"/>
                <w:sz w:val="20"/>
                <w:szCs w:val="20"/>
              </w:rPr>
              <w:t>176</w:t>
            </w:r>
          </w:p>
        </w:tc>
        <w:tc>
          <w:tcPr>
            <w:tcW w:w="1418" w:type="dxa"/>
          </w:tcPr>
          <w:p w14:paraId="673D2EEC" w14:textId="2564008F" w:rsidR="003D750E" w:rsidRPr="004D5E8E" w:rsidRDefault="003D750E" w:rsidP="006345F6">
            <w:pPr>
              <w:pStyle w:val="NoSpacing"/>
              <w:spacing w:after="200"/>
              <w:rPr>
                <w:rFonts w:ascii="Times New Roman" w:hAnsi="Times New Roman"/>
                <w:sz w:val="20"/>
                <w:szCs w:val="20"/>
              </w:rPr>
            </w:pPr>
            <w:r w:rsidRPr="004D5E8E">
              <w:rPr>
                <w:rFonts w:ascii="Times New Roman" w:hAnsi="Times New Roman"/>
                <w:sz w:val="20"/>
                <w:szCs w:val="20"/>
              </w:rPr>
              <w:t>80.0</w:t>
            </w:r>
          </w:p>
        </w:tc>
        <w:tc>
          <w:tcPr>
            <w:tcW w:w="709" w:type="dxa"/>
          </w:tcPr>
          <w:p w14:paraId="313E1463" w14:textId="77777777" w:rsidR="003D750E" w:rsidRPr="004D5E8E" w:rsidRDefault="003D750E" w:rsidP="006345F6">
            <w:pPr>
              <w:pStyle w:val="NoSpacing"/>
              <w:spacing w:after="200"/>
              <w:rPr>
                <w:rFonts w:ascii="Times New Roman" w:hAnsi="Times New Roman"/>
                <w:sz w:val="20"/>
                <w:szCs w:val="20"/>
              </w:rPr>
            </w:pPr>
          </w:p>
        </w:tc>
      </w:tr>
      <w:tr w:rsidR="003D750E" w:rsidRPr="004D5E8E" w14:paraId="3DF0C8D7" w14:textId="77777777" w:rsidTr="003D750E">
        <w:trPr>
          <w:trHeight w:val="247"/>
        </w:trPr>
        <w:tc>
          <w:tcPr>
            <w:tcW w:w="1129" w:type="dxa"/>
          </w:tcPr>
          <w:p w14:paraId="7FA608A9" w14:textId="77777777" w:rsidR="003D750E" w:rsidRPr="004D5E8E" w:rsidRDefault="003D750E" w:rsidP="006345F6">
            <w:pPr>
              <w:pStyle w:val="NoSpacing"/>
              <w:spacing w:after="200"/>
              <w:rPr>
                <w:rFonts w:ascii="Times New Roman" w:hAnsi="Times New Roman"/>
                <w:sz w:val="20"/>
                <w:szCs w:val="20"/>
              </w:rPr>
            </w:pPr>
            <w:r w:rsidRPr="004D5E8E">
              <w:rPr>
                <w:rFonts w:ascii="Times New Roman" w:hAnsi="Times New Roman"/>
                <w:sz w:val="20"/>
                <w:szCs w:val="20"/>
              </w:rPr>
              <w:lastRenderedPageBreak/>
              <w:t>Widowed</w:t>
            </w:r>
          </w:p>
        </w:tc>
        <w:tc>
          <w:tcPr>
            <w:tcW w:w="1134" w:type="dxa"/>
          </w:tcPr>
          <w:p w14:paraId="1FA74437" w14:textId="77777777" w:rsidR="003D750E" w:rsidRPr="004D5E8E" w:rsidRDefault="003D750E" w:rsidP="006345F6">
            <w:pPr>
              <w:pStyle w:val="NoSpacing"/>
              <w:spacing w:after="200"/>
              <w:rPr>
                <w:rFonts w:ascii="Times New Roman" w:hAnsi="Times New Roman"/>
                <w:sz w:val="20"/>
                <w:szCs w:val="20"/>
              </w:rPr>
            </w:pPr>
            <w:r w:rsidRPr="004D5E8E">
              <w:rPr>
                <w:rFonts w:ascii="Times New Roman" w:hAnsi="Times New Roman"/>
                <w:sz w:val="20"/>
                <w:szCs w:val="20"/>
              </w:rPr>
              <w:t>28</w:t>
            </w:r>
          </w:p>
        </w:tc>
        <w:tc>
          <w:tcPr>
            <w:tcW w:w="1418" w:type="dxa"/>
          </w:tcPr>
          <w:p w14:paraId="6EF0BF87" w14:textId="77777777" w:rsidR="003D750E" w:rsidRPr="004D5E8E" w:rsidRDefault="003D750E" w:rsidP="006345F6">
            <w:pPr>
              <w:pStyle w:val="NoSpacing"/>
              <w:spacing w:after="200"/>
              <w:rPr>
                <w:rFonts w:ascii="Times New Roman" w:hAnsi="Times New Roman"/>
                <w:sz w:val="20"/>
                <w:szCs w:val="20"/>
              </w:rPr>
            </w:pPr>
            <w:r w:rsidRPr="004D5E8E">
              <w:rPr>
                <w:rFonts w:ascii="Times New Roman" w:hAnsi="Times New Roman"/>
                <w:sz w:val="20"/>
                <w:szCs w:val="20"/>
              </w:rPr>
              <w:t>12.7</w:t>
            </w:r>
          </w:p>
        </w:tc>
        <w:tc>
          <w:tcPr>
            <w:tcW w:w="709" w:type="dxa"/>
          </w:tcPr>
          <w:p w14:paraId="24F09E2C" w14:textId="77777777" w:rsidR="003D750E" w:rsidRPr="004D5E8E" w:rsidRDefault="003D750E" w:rsidP="006345F6">
            <w:pPr>
              <w:pStyle w:val="NoSpacing"/>
              <w:spacing w:after="200"/>
              <w:rPr>
                <w:rFonts w:ascii="Times New Roman" w:hAnsi="Times New Roman"/>
                <w:sz w:val="20"/>
                <w:szCs w:val="20"/>
              </w:rPr>
            </w:pPr>
          </w:p>
        </w:tc>
      </w:tr>
      <w:tr w:rsidR="003D750E" w:rsidRPr="004D5E8E" w14:paraId="49363D75" w14:textId="77777777" w:rsidTr="003D750E">
        <w:trPr>
          <w:trHeight w:val="53"/>
        </w:trPr>
        <w:tc>
          <w:tcPr>
            <w:tcW w:w="1129" w:type="dxa"/>
          </w:tcPr>
          <w:p w14:paraId="7BA8A117" w14:textId="77777777" w:rsidR="003D750E" w:rsidRPr="004D5E8E" w:rsidRDefault="003D750E" w:rsidP="006345F6">
            <w:pPr>
              <w:pStyle w:val="NoSpacing"/>
              <w:spacing w:after="200"/>
              <w:rPr>
                <w:rFonts w:ascii="Times New Roman" w:hAnsi="Times New Roman"/>
                <w:sz w:val="20"/>
                <w:szCs w:val="20"/>
              </w:rPr>
            </w:pPr>
            <w:r w:rsidRPr="004D5E8E">
              <w:rPr>
                <w:rFonts w:ascii="Times New Roman" w:hAnsi="Times New Roman"/>
                <w:sz w:val="20"/>
                <w:szCs w:val="20"/>
              </w:rPr>
              <w:t xml:space="preserve">Divorced </w:t>
            </w:r>
          </w:p>
        </w:tc>
        <w:tc>
          <w:tcPr>
            <w:tcW w:w="1134" w:type="dxa"/>
          </w:tcPr>
          <w:p w14:paraId="0F38DEA1" w14:textId="77777777" w:rsidR="003D750E" w:rsidRPr="004D5E8E" w:rsidRDefault="003D750E" w:rsidP="006345F6">
            <w:pPr>
              <w:pStyle w:val="NoSpacing"/>
              <w:spacing w:after="200"/>
              <w:rPr>
                <w:rFonts w:ascii="Times New Roman" w:hAnsi="Times New Roman"/>
                <w:sz w:val="20"/>
                <w:szCs w:val="20"/>
              </w:rPr>
            </w:pPr>
            <w:r w:rsidRPr="004D5E8E">
              <w:rPr>
                <w:rFonts w:ascii="Times New Roman" w:hAnsi="Times New Roman"/>
                <w:sz w:val="20"/>
                <w:szCs w:val="20"/>
              </w:rPr>
              <w:t>4</w:t>
            </w:r>
          </w:p>
        </w:tc>
        <w:tc>
          <w:tcPr>
            <w:tcW w:w="1418" w:type="dxa"/>
          </w:tcPr>
          <w:p w14:paraId="16C34BAD" w14:textId="77777777" w:rsidR="003D750E" w:rsidRDefault="003D750E" w:rsidP="006345F6">
            <w:pPr>
              <w:pStyle w:val="NoSpacing"/>
              <w:spacing w:after="200"/>
              <w:rPr>
                <w:rFonts w:ascii="Times New Roman" w:hAnsi="Times New Roman"/>
                <w:sz w:val="20"/>
                <w:szCs w:val="20"/>
              </w:rPr>
            </w:pPr>
            <w:r w:rsidRPr="004D5E8E">
              <w:rPr>
                <w:rFonts w:ascii="Times New Roman" w:hAnsi="Times New Roman"/>
                <w:sz w:val="20"/>
                <w:szCs w:val="20"/>
              </w:rPr>
              <w:t>1.8</w:t>
            </w:r>
          </w:p>
          <w:p w14:paraId="13C16FED" w14:textId="77777777" w:rsidR="004D5E8E" w:rsidRPr="004D5E8E" w:rsidRDefault="004D5E8E" w:rsidP="006345F6">
            <w:pPr>
              <w:pStyle w:val="NoSpacing"/>
              <w:spacing w:after="200"/>
              <w:rPr>
                <w:rFonts w:ascii="Times New Roman" w:hAnsi="Times New Roman"/>
                <w:sz w:val="20"/>
                <w:szCs w:val="20"/>
              </w:rPr>
            </w:pPr>
          </w:p>
        </w:tc>
        <w:tc>
          <w:tcPr>
            <w:tcW w:w="709" w:type="dxa"/>
          </w:tcPr>
          <w:p w14:paraId="7EEF9BBA" w14:textId="77777777" w:rsidR="003D750E" w:rsidRPr="004D5E8E" w:rsidRDefault="003D750E" w:rsidP="006345F6">
            <w:pPr>
              <w:pStyle w:val="NoSpacing"/>
              <w:spacing w:after="200"/>
              <w:rPr>
                <w:rFonts w:ascii="Times New Roman" w:hAnsi="Times New Roman"/>
                <w:sz w:val="20"/>
                <w:szCs w:val="20"/>
              </w:rPr>
            </w:pPr>
          </w:p>
        </w:tc>
      </w:tr>
      <w:tr w:rsidR="00D66A15" w:rsidRPr="004D5E8E" w14:paraId="7D2AFA5C" w14:textId="77777777" w:rsidTr="003D750E">
        <w:tc>
          <w:tcPr>
            <w:tcW w:w="4390" w:type="dxa"/>
            <w:gridSpan w:val="4"/>
            <w:hideMark/>
          </w:tcPr>
          <w:p w14:paraId="35A7B080" w14:textId="48A2A6E7" w:rsidR="00D66A15" w:rsidRPr="004D5E8E" w:rsidRDefault="00D66A15" w:rsidP="006345F6">
            <w:pPr>
              <w:pStyle w:val="NoSpacing"/>
              <w:spacing w:after="200"/>
              <w:rPr>
                <w:rFonts w:ascii="Times New Roman" w:hAnsi="Times New Roman"/>
                <w:sz w:val="20"/>
                <w:szCs w:val="20"/>
              </w:rPr>
            </w:pPr>
            <w:r w:rsidRPr="004D5E8E">
              <w:rPr>
                <w:rFonts w:ascii="Times New Roman" w:hAnsi="Times New Roman"/>
                <w:b/>
                <w:sz w:val="20"/>
                <w:szCs w:val="20"/>
              </w:rPr>
              <w:t>Time of involvement in processing</w:t>
            </w:r>
          </w:p>
        </w:tc>
      </w:tr>
      <w:tr w:rsidR="00D66A15" w:rsidRPr="004D5E8E" w14:paraId="260DC251" w14:textId="77777777" w:rsidTr="003D750E">
        <w:tc>
          <w:tcPr>
            <w:tcW w:w="1129" w:type="dxa"/>
            <w:hideMark/>
          </w:tcPr>
          <w:p w14:paraId="74D38FC8" w14:textId="77777777" w:rsidR="00D66A15" w:rsidRPr="004D5E8E" w:rsidRDefault="00D66A15" w:rsidP="006345F6">
            <w:pPr>
              <w:pStyle w:val="NoSpacing"/>
              <w:spacing w:after="200"/>
              <w:rPr>
                <w:rFonts w:ascii="Times New Roman" w:hAnsi="Times New Roman"/>
                <w:sz w:val="20"/>
                <w:szCs w:val="20"/>
              </w:rPr>
            </w:pPr>
            <w:r w:rsidRPr="004D5E8E">
              <w:rPr>
                <w:rFonts w:ascii="Times New Roman" w:hAnsi="Times New Roman"/>
                <w:sz w:val="20"/>
                <w:szCs w:val="20"/>
              </w:rPr>
              <w:t>Part time</w:t>
            </w:r>
          </w:p>
          <w:p w14:paraId="733FEF4D" w14:textId="77777777" w:rsidR="00D66A15" w:rsidRPr="004D5E8E" w:rsidRDefault="00D66A15" w:rsidP="006345F6">
            <w:pPr>
              <w:pStyle w:val="NoSpacing"/>
              <w:spacing w:after="200"/>
              <w:rPr>
                <w:rFonts w:ascii="Times New Roman" w:hAnsi="Times New Roman"/>
                <w:sz w:val="20"/>
                <w:szCs w:val="20"/>
              </w:rPr>
            </w:pPr>
            <w:r w:rsidRPr="004D5E8E">
              <w:rPr>
                <w:rFonts w:ascii="Times New Roman" w:hAnsi="Times New Roman"/>
                <w:sz w:val="20"/>
                <w:szCs w:val="20"/>
              </w:rPr>
              <w:t>Full time</w:t>
            </w:r>
          </w:p>
        </w:tc>
        <w:tc>
          <w:tcPr>
            <w:tcW w:w="1134" w:type="dxa"/>
            <w:hideMark/>
          </w:tcPr>
          <w:p w14:paraId="76CC62B7" w14:textId="77777777" w:rsidR="00D66A15" w:rsidRPr="004D5E8E" w:rsidRDefault="00D66A15" w:rsidP="006345F6">
            <w:pPr>
              <w:pStyle w:val="NoSpacing"/>
              <w:spacing w:after="200"/>
              <w:rPr>
                <w:rFonts w:ascii="Times New Roman" w:hAnsi="Times New Roman"/>
                <w:sz w:val="20"/>
                <w:szCs w:val="20"/>
              </w:rPr>
            </w:pPr>
            <w:r w:rsidRPr="004D5E8E">
              <w:rPr>
                <w:rFonts w:ascii="Times New Roman" w:hAnsi="Times New Roman"/>
                <w:sz w:val="20"/>
                <w:szCs w:val="20"/>
              </w:rPr>
              <w:t>163</w:t>
            </w:r>
          </w:p>
          <w:p w14:paraId="19F40F87" w14:textId="77777777" w:rsidR="00D66A15" w:rsidRPr="004D5E8E" w:rsidRDefault="00D66A15" w:rsidP="006345F6">
            <w:pPr>
              <w:pStyle w:val="NoSpacing"/>
              <w:spacing w:after="200"/>
              <w:rPr>
                <w:rFonts w:ascii="Times New Roman" w:hAnsi="Times New Roman"/>
                <w:sz w:val="20"/>
                <w:szCs w:val="20"/>
              </w:rPr>
            </w:pPr>
            <w:r w:rsidRPr="004D5E8E">
              <w:rPr>
                <w:rFonts w:ascii="Times New Roman" w:hAnsi="Times New Roman"/>
                <w:sz w:val="20"/>
                <w:szCs w:val="20"/>
              </w:rPr>
              <w:t>57</w:t>
            </w:r>
          </w:p>
        </w:tc>
        <w:tc>
          <w:tcPr>
            <w:tcW w:w="1418" w:type="dxa"/>
            <w:hideMark/>
          </w:tcPr>
          <w:p w14:paraId="43046A10" w14:textId="77777777" w:rsidR="00D66A15" w:rsidRPr="004D5E8E" w:rsidRDefault="00D66A15" w:rsidP="006345F6">
            <w:pPr>
              <w:pStyle w:val="NoSpacing"/>
              <w:spacing w:after="200"/>
              <w:rPr>
                <w:rFonts w:ascii="Times New Roman" w:hAnsi="Times New Roman"/>
                <w:sz w:val="20"/>
                <w:szCs w:val="20"/>
              </w:rPr>
            </w:pPr>
            <w:r w:rsidRPr="004D5E8E">
              <w:rPr>
                <w:rFonts w:ascii="Times New Roman" w:hAnsi="Times New Roman"/>
                <w:sz w:val="20"/>
                <w:szCs w:val="20"/>
              </w:rPr>
              <w:t>74.1</w:t>
            </w:r>
          </w:p>
          <w:p w14:paraId="375F7BC6" w14:textId="77777777" w:rsidR="00D66A15" w:rsidRDefault="00D66A15" w:rsidP="006345F6">
            <w:pPr>
              <w:pStyle w:val="NoSpacing"/>
              <w:spacing w:after="200"/>
              <w:rPr>
                <w:rFonts w:ascii="Times New Roman" w:hAnsi="Times New Roman"/>
                <w:sz w:val="20"/>
                <w:szCs w:val="20"/>
              </w:rPr>
            </w:pPr>
            <w:r w:rsidRPr="004D5E8E">
              <w:rPr>
                <w:rFonts w:ascii="Times New Roman" w:hAnsi="Times New Roman"/>
                <w:sz w:val="20"/>
                <w:szCs w:val="20"/>
              </w:rPr>
              <w:t>25.9</w:t>
            </w:r>
          </w:p>
          <w:p w14:paraId="1B65AE3F" w14:textId="77777777" w:rsidR="004D5E8E" w:rsidRPr="004D5E8E" w:rsidRDefault="004D5E8E" w:rsidP="006345F6">
            <w:pPr>
              <w:pStyle w:val="NoSpacing"/>
              <w:spacing w:after="200"/>
              <w:rPr>
                <w:rFonts w:ascii="Times New Roman" w:hAnsi="Times New Roman"/>
                <w:sz w:val="20"/>
                <w:szCs w:val="20"/>
              </w:rPr>
            </w:pPr>
          </w:p>
        </w:tc>
        <w:tc>
          <w:tcPr>
            <w:tcW w:w="709" w:type="dxa"/>
          </w:tcPr>
          <w:p w14:paraId="26DA76D6" w14:textId="77777777" w:rsidR="00D66A15" w:rsidRPr="004D5E8E" w:rsidRDefault="00D66A15" w:rsidP="006345F6">
            <w:pPr>
              <w:pStyle w:val="NoSpacing"/>
              <w:spacing w:after="200"/>
              <w:rPr>
                <w:rFonts w:ascii="Times New Roman" w:hAnsi="Times New Roman"/>
                <w:sz w:val="20"/>
                <w:szCs w:val="20"/>
              </w:rPr>
            </w:pPr>
          </w:p>
        </w:tc>
      </w:tr>
      <w:tr w:rsidR="00D66A15" w:rsidRPr="004D5E8E" w14:paraId="2FDF39A0" w14:textId="77777777" w:rsidTr="003D750E">
        <w:tc>
          <w:tcPr>
            <w:tcW w:w="4390" w:type="dxa"/>
            <w:gridSpan w:val="4"/>
            <w:hideMark/>
          </w:tcPr>
          <w:p w14:paraId="3BD32FD8" w14:textId="6B1B50F2" w:rsidR="00D66A15" w:rsidRPr="004D5E8E" w:rsidRDefault="00D66A15" w:rsidP="006345F6">
            <w:pPr>
              <w:pStyle w:val="NoSpacing"/>
              <w:spacing w:after="200"/>
              <w:rPr>
                <w:rFonts w:ascii="Times New Roman" w:hAnsi="Times New Roman"/>
                <w:sz w:val="20"/>
                <w:szCs w:val="20"/>
              </w:rPr>
            </w:pPr>
            <w:r w:rsidRPr="004D5E8E">
              <w:rPr>
                <w:rFonts w:ascii="Times New Roman" w:hAnsi="Times New Roman"/>
                <w:b/>
                <w:sz w:val="20"/>
                <w:szCs w:val="20"/>
              </w:rPr>
              <w:t>Membership of cooperative</w:t>
            </w:r>
          </w:p>
        </w:tc>
      </w:tr>
      <w:tr w:rsidR="00D66A15" w:rsidRPr="004D5E8E" w14:paraId="3E234106" w14:textId="77777777" w:rsidTr="003D750E">
        <w:tc>
          <w:tcPr>
            <w:tcW w:w="1129" w:type="dxa"/>
            <w:hideMark/>
          </w:tcPr>
          <w:p w14:paraId="21B285E5" w14:textId="77777777" w:rsidR="00D66A15" w:rsidRPr="004D5E8E" w:rsidRDefault="00D66A15" w:rsidP="006345F6">
            <w:pPr>
              <w:pStyle w:val="NoSpacing"/>
              <w:spacing w:after="200"/>
              <w:rPr>
                <w:rFonts w:ascii="Times New Roman" w:hAnsi="Times New Roman"/>
                <w:sz w:val="20"/>
                <w:szCs w:val="20"/>
              </w:rPr>
            </w:pPr>
            <w:r w:rsidRPr="004D5E8E">
              <w:rPr>
                <w:rFonts w:ascii="Times New Roman" w:hAnsi="Times New Roman"/>
                <w:sz w:val="20"/>
                <w:szCs w:val="20"/>
              </w:rPr>
              <w:t>Yes</w:t>
            </w:r>
          </w:p>
          <w:p w14:paraId="58C762B4" w14:textId="77777777" w:rsidR="00D66A15" w:rsidRPr="004D5E8E" w:rsidRDefault="00D66A15" w:rsidP="006345F6">
            <w:pPr>
              <w:pStyle w:val="NoSpacing"/>
              <w:spacing w:after="200"/>
              <w:rPr>
                <w:rFonts w:ascii="Times New Roman" w:hAnsi="Times New Roman"/>
                <w:sz w:val="20"/>
                <w:szCs w:val="20"/>
              </w:rPr>
            </w:pPr>
            <w:r w:rsidRPr="004D5E8E">
              <w:rPr>
                <w:rFonts w:ascii="Times New Roman" w:hAnsi="Times New Roman"/>
                <w:sz w:val="20"/>
                <w:szCs w:val="20"/>
              </w:rPr>
              <w:t xml:space="preserve">No </w:t>
            </w:r>
          </w:p>
        </w:tc>
        <w:tc>
          <w:tcPr>
            <w:tcW w:w="1134" w:type="dxa"/>
            <w:hideMark/>
          </w:tcPr>
          <w:p w14:paraId="74227C4A" w14:textId="77777777" w:rsidR="00D66A15" w:rsidRPr="004D5E8E" w:rsidRDefault="00D66A15" w:rsidP="006345F6">
            <w:pPr>
              <w:pStyle w:val="NoSpacing"/>
              <w:spacing w:after="200"/>
              <w:rPr>
                <w:rFonts w:ascii="Times New Roman" w:hAnsi="Times New Roman"/>
                <w:sz w:val="20"/>
                <w:szCs w:val="20"/>
              </w:rPr>
            </w:pPr>
            <w:r w:rsidRPr="004D5E8E">
              <w:rPr>
                <w:rFonts w:ascii="Times New Roman" w:hAnsi="Times New Roman"/>
                <w:sz w:val="20"/>
                <w:szCs w:val="20"/>
              </w:rPr>
              <w:t>150</w:t>
            </w:r>
          </w:p>
          <w:p w14:paraId="6A07081C" w14:textId="77777777" w:rsidR="00D66A15" w:rsidRPr="004D5E8E" w:rsidRDefault="00D66A15" w:rsidP="006345F6">
            <w:pPr>
              <w:pStyle w:val="NoSpacing"/>
              <w:spacing w:after="200"/>
              <w:rPr>
                <w:rFonts w:ascii="Times New Roman" w:hAnsi="Times New Roman"/>
                <w:sz w:val="20"/>
                <w:szCs w:val="20"/>
              </w:rPr>
            </w:pPr>
            <w:r w:rsidRPr="004D5E8E">
              <w:rPr>
                <w:rFonts w:ascii="Times New Roman" w:hAnsi="Times New Roman"/>
                <w:sz w:val="20"/>
                <w:szCs w:val="20"/>
              </w:rPr>
              <w:t>70</w:t>
            </w:r>
          </w:p>
        </w:tc>
        <w:tc>
          <w:tcPr>
            <w:tcW w:w="1418" w:type="dxa"/>
            <w:hideMark/>
          </w:tcPr>
          <w:p w14:paraId="2ACF034C" w14:textId="77777777" w:rsidR="00D66A15" w:rsidRPr="004D5E8E" w:rsidRDefault="00D66A15" w:rsidP="006345F6">
            <w:pPr>
              <w:pStyle w:val="NoSpacing"/>
              <w:spacing w:after="200"/>
              <w:rPr>
                <w:rFonts w:ascii="Times New Roman" w:hAnsi="Times New Roman"/>
                <w:sz w:val="20"/>
                <w:szCs w:val="20"/>
              </w:rPr>
            </w:pPr>
            <w:r w:rsidRPr="004D5E8E">
              <w:rPr>
                <w:rFonts w:ascii="Times New Roman" w:hAnsi="Times New Roman"/>
                <w:sz w:val="20"/>
                <w:szCs w:val="20"/>
              </w:rPr>
              <w:t>68.2</w:t>
            </w:r>
          </w:p>
          <w:p w14:paraId="03135E6B" w14:textId="77777777" w:rsidR="00D66A15" w:rsidRDefault="00D66A15" w:rsidP="006345F6">
            <w:pPr>
              <w:pStyle w:val="NoSpacing"/>
              <w:spacing w:after="200"/>
              <w:rPr>
                <w:rFonts w:ascii="Times New Roman" w:hAnsi="Times New Roman"/>
                <w:sz w:val="20"/>
                <w:szCs w:val="20"/>
              </w:rPr>
            </w:pPr>
            <w:r w:rsidRPr="004D5E8E">
              <w:rPr>
                <w:rFonts w:ascii="Times New Roman" w:hAnsi="Times New Roman"/>
                <w:sz w:val="20"/>
                <w:szCs w:val="20"/>
              </w:rPr>
              <w:t>31.8</w:t>
            </w:r>
          </w:p>
          <w:p w14:paraId="62BE4E61" w14:textId="77777777" w:rsidR="004D5E8E" w:rsidRPr="004D5E8E" w:rsidRDefault="004D5E8E" w:rsidP="006345F6">
            <w:pPr>
              <w:pStyle w:val="NoSpacing"/>
              <w:spacing w:after="200"/>
              <w:rPr>
                <w:rFonts w:ascii="Times New Roman" w:hAnsi="Times New Roman"/>
                <w:sz w:val="20"/>
                <w:szCs w:val="20"/>
              </w:rPr>
            </w:pPr>
          </w:p>
        </w:tc>
        <w:tc>
          <w:tcPr>
            <w:tcW w:w="709" w:type="dxa"/>
          </w:tcPr>
          <w:p w14:paraId="39D1BBED" w14:textId="77777777" w:rsidR="00D66A15" w:rsidRPr="004D5E8E" w:rsidRDefault="00D66A15" w:rsidP="006345F6">
            <w:pPr>
              <w:pStyle w:val="NoSpacing"/>
              <w:spacing w:after="200"/>
              <w:rPr>
                <w:rFonts w:ascii="Times New Roman" w:hAnsi="Times New Roman"/>
                <w:sz w:val="20"/>
                <w:szCs w:val="20"/>
              </w:rPr>
            </w:pPr>
          </w:p>
        </w:tc>
      </w:tr>
      <w:tr w:rsidR="00D66A15" w:rsidRPr="004D5E8E" w14:paraId="0734EAF8" w14:textId="77777777" w:rsidTr="003D750E">
        <w:tc>
          <w:tcPr>
            <w:tcW w:w="4390" w:type="dxa"/>
            <w:gridSpan w:val="4"/>
            <w:hideMark/>
          </w:tcPr>
          <w:p w14:paraId="3E636C0C" w14:textId="256C2F09" w:rsidR="00D66A15" w:rsidRPr="004D5E8E" w:rsidRDefault="00D66A15" w:rsidP="006345F6">
            <w:pPr>
              <w:pStyle w:val="NoSpacing"/>
              <w:spacing w:after="200"/>
              <w:rPr>
                <w:rFonts w:ascii="Times New Roman" w:hAnsi="Times New Roman"/>
                <w:sz w:val="20"/>
                <w:szCs w:val="20"/>
              </w:rPr>
            </w:pPr>
            <w:r w:rsidRPr="004D5E8E">
              <w:rPr>
                <w:rFonts w:ascii="Times New Roman" w:hAnsi="Times New Roman"/>
                <w:b/>
                <w:sz w:val="20"/>
                <w:szCs w:val="20"/>
              </w:rPr>
              <w:t>Ownership of processing technologies</w:t>
            </w:r>
          </w:p>
        </w:tc>
      </w:tr>
      <w:tr w:rsidR="00D66A15" w:rsidRPr="004D5E8E" w14:paraId="769E7EBB" w14:textId="77777777" w:rsidTr="003D750E">
        <w:tc>
          <w:tcPr>
            <w:tcW w:w="1129" w:type="dxa"/>
            <w:hideMark/>
          </w:tcPr>
          <w:p w14:paraId="1426E112" w14:textId="77777777" w:rsidR="00D66A15" w:rsidRPr="004D5E8E" w:rsidRDefault="00D66A15" w:rsidP="006345F6">
            <w:pPr>
              <w:pStyle w:val="NoSpacing"/>
              <w:spacing w:after="200"/>
              <w:rPr>
                <w:rFonts w:ascii="Times New Roman" w:hAnsi="Times New Roman"/>
                <w:sz w:val="20"/>
                <w:szCs w:val="20"/>
              </w:rPr>
            </w:pPr>
            <w:r w:rsidRPr="004D5E8E">
              <w:rPr>
                <w:rFonts w:ascii="Times New Roman" w:hAnsi="Times New Roman"/>
                <w:sz w:val="20"/>
                <w:szCs w:val="20"/>
              </w:rPr>
              <w:t>Yes</w:t>
            </w:r>
          </w:p>
          <w:p w14:paraId="32953320" w14:textId="77777777" w:rsidR="00D66A15" w:rsidRPr="004D5E8E" w:rsidRDefault="00D66A15" w:rsidP="006345F6">
            <w:pPr>
              <w:pStyle w:val="NoSpacing"/>
              <w:spacing w:after="200"/>
              <w:rPr>
                <w:rFonts w:ascii="Times New Roman" w:hAnsi="Times New Roman"/>
                <w:sz w:val="20"/>
                <w:szCs w:val="20"/>
              </w:rPr>
            </w:pPr>
            <w:r w:rsidRPr="004D5E8E">
              <w:rPr>
                <w:rFonts w:ascii="Times New Roman" w:hAnsi="Times New Roman"/>
                <w:sz w:val="20"/>
                <w:szCs w:val="20"/>
              </w:rPr>
              <w:t xml:space="preserve">No </w:t>
            </w:r>
          </w:p>
        </w:tc>
        <w:tc>
          <w:tcPr>
            <w:tcW w:w="1134" w:type="dxa"/>
            <w:hideMark/>
          </w:tcPr>
          <w:p w14:paraId="20D72652" w14:textId="77777777" w:rsidR="00D66A15" w:rsidRPr="004D5E8E" w:rsidRDefault="00D66A15" w:rsidP="006345F6">
            <w:pPr>
              <w:pStyle w:val="NoSpacing"/>
              <w:spacing w:after="200"/>
              <w:rPr>
                <w:rFonts w:ascii="Times New Roman" w:hAnsi="Times New Roman"/>
                <w:sz w:val="20"/>
                <w:szCs w:val="20"/>
              </w:rPr>
            </w:pPr>
            <w:r w:rsidRPr="004D5E8E">
              <w:rPr>
                <w:rFonts w:ascii="Times New Roman" w:hAnsi="Times New Roman"/>
                <w:sz w:val="20"/>
                <w:szCs w:val="20"/>
              </w:rPr>
              <w:t>39</w:t>
            </w:r>
          </w:p>
          <w:p w14:paraId="78E5ED81" w14:textId="77777777" w:rsidR="00D66A15" w:rsidRPr="004D5E8E" w:rsidRDefault="00D66A15" w:rsidP="006345F6">
            <w:pPr>
              <w:pStyle w:val="NoSpacing"/>
              <w:spacing w:after="200"/>
              <w:rPr>
                <w:rFonts w:ascii="Times New Roman" w:hAnsi="Times New Roman"/>
                <w:sz w:val="20"/>
                <w:szCs w:val="20"/>
              </w:rPr>
            </w:pPr>
            <w:r w:rsidRPr="004D5E8E">
              <w:rPr>
                <w:rFonts w:ascii="Times New Roman" w:hAnsi="Times New Roman"/>
                <w:sz w:val="20"/>
                <w:szCs w:val="20"/>
              </w:rPr>
              <w:t>181</w:t>
            </w:r>
          </w:p>
        </w:tc>
        <w:tc>
          <w:tcPr>
            <w:tcW w:w="1418" w:type="dxa"/>
            <w:hideMark/>
          </w:tcPr>
          <w:p w14:paraId="27D56646" w14:textId="77777777" w:rsidR="00D66A15" w:rsidRPr="004D5E8E" w:rsidRDefault="00D66A15" w:rsidP="006345F6">
            <w:pPr>
              <w:pStyle w:val="NoSpacing"/>
              <w:spacing w:after="200"/>
              <w:rPr>
                <w:rFonts w:ascii="Times New Roman" w:hAnsi="Times New Roman"/>
                <w:sz w:val="20"/>
                <w:szCs w:val="20"/>
              </w:rPr>
            </w:pPr>
            <w:r w:rsidRPr="004D5E8E">
              <w:rPr>
                <w:rFonts w:ascii="Times New Roman" w:hAnsi="Times New Roman"/>
                <w:sz w:val="20"/>
                <w:szCs w:val="20"/>
              </w:rPr>
              <w:t>17.7</w:t>
            </w:r>
          </w:p>
          <w:p w14:paraId="123DF44D" w14:textId="77777777" w:rsidR="00D66A15" w:rsidRDefault="00D66A15" w:rsidP="006345F6">
            <w:pPr>
              <w:pStyle w:val="NoSpacing"/>
              <w:spacing w:after="200"/>
              <w:rPr>
                <w:rFonts w:ascii="Times New Roman" w:hAnsi="Times New Roman"/>
                <w:sz w:val="20"/>
                <w:szCs w:val="20"/>
              </w:rPr>
            </w:pPr>
            <w:r w:rsidRPr="004D5E8E">
              <w:rPr>
                <w:rFonts w:ascii="Times New Roman" w:hAnsi="Times New Roman"/>
                <w:sz w:val="20"/>
                <w:szCs w:val="20"/>
              </w:rPr>
              <w:t>82.3</w:t>
            </w:r>
          </w:p>
          <w:p w14:paraId="40C1615F" w14:textId="77777777" w:rsidR="004D5E8E" w:rsidRPr="004D5E8E" w:rsidRDefault="004D5E8E" w:rsidP="006345F6">
            <w:pPr>
              <w:pStyle w:val="NoSpacing"/>
              <w:spacing w:after="200"/>
              <w:rPr>
                <w:rFonts w:ascii="Times New Roman" w:hAnsi="Times New Roman"/>
                <w:sz w:val="20"/>
                <w:szCs w:val="20"/>
              </w:rPr>
            </w:pPr>
          </w:p>
        </w:tc>
        <w:tc>
          <w:tcPr>
            <w:tcW w:w="709" w:type="dxa"/>
          </w:tcPr>
          <w:p w14:paraId="55C16076" w14:textId="77777777" w:rsidR="00D66A15" w:rsidRPr="004D5E8E" w:rsidRDefault="00D66A15" w:rsidP="006345F6">
            <w:pPr>
              <w:pStyle w:val="NoSpacing"/>
              <w:spacing w:after="200"/>
              <w:rPr>
                <w:rFonts w:ascii="Times New Roman" w:hAnsi="Times New Roman"/>
                <w:sz w:val="20"/>
                <w:szCs w:val="20"/>
              </w:rPr>
            </w:pPr>
          </w:p>
        </w:tc>
      </w:tr>
      <w:tr w:rsidR="00D66A15" w:rsidRPr="004D5E8E" w14:paraId="238DE755" w14:textId="77777777" w:rsidTr="003D750E">
        <w:tc>
          <w:tcPr>
            <w:tcW w:w="4390" w:type="dxa"/>
            <w:gridSpan w:val="4"/>
          </w:tcPr>
          <w:p w14:paraId="36C7A190" w14:textId="27C1C844" w:rsidR="00D66A15" w:rsidRPr="004D5E8E" w:rsidRDefault="00D66A15" w:rsidP="006345F6">
            <w:pPr>
              <w:pStyle w:val="NoSpacing"/>
              <w:spacing w:after="200"/>
              <w:rPr>
                <w:rFonts w:ascii="Times New Roman" w:hAnsi="Times New Roman"/>
                <w:b/>
                <w:sz w:val="20"/>
                <w:szCs w:val="20"/>
              </w:rPr>
            </w:pPr>
            <w:r w:rsidRPr="004D5E8E">
              <w:rPr>
                <w:rFonts w:ascii="Times New Roman" w:hAnsi="Times New Roman"/>
                <w:b/>
                <w:sz w:val="20"/>
                <w:szCs w:val="20"/>
              </w:rPr>
              <w:t>Source of fund</w:t>
            </w:r>
          </w:p>
        </w:tc>
      </w:tr>
      <w:tr w:rsidR="000D7539" w:rsidRPr="004D5E8E" w14:paraId="211F8E15" w14:textId="77777777" w:rsidTr="003D750E">
        <w:tc>
          <w:tcPr>
            <w:tcW w:w="1129" w:type="dxa"/>
          </w:tcPr>
          <w:p w14:paraId="60DD5969" w14:textId="6FA483A8" w:rsidR="000D7539" w:rsidRPr="004D5E8E" w:rsidRDefault="000D7539" w:rsidP="006345F6">
            <w:pPr>
              <w:pStyle w:val="NoSpacing"/>
              <w:spacing w:after="200"/>
              <w:rPr>
                <w:rFonts w:ascii="Times New Roman" w:hAnsi="Times New Roman"/>
                <w:sz w:val="20"/>
                <w:szCs w:val="20"/>
              </w:rPr>
            </w:pPr>
            <w:r w:rsidRPr="004D5E8E">
              <w:rPr>
                <w:rFonts w:ascii="Times New Roman" w:hAnsi="Times New Roman"/>
                <w:sz w:val="20"/>
                <w:szCs w:val="20"/>
              </w:rPr>
              <w:t>Personal savings</w:t>
            </w:r>
          </w:p>
        </w:tc>
        <w:tc>
          <w:tcPr>
            <w:tcW w:w="1134" w:type="dxa"/>
          </w:tcPr>
          <w:p w14:paraId="26BBEF42" w14:textId="65C2F7E7" w:rsidR="000D7539" w:rsidRPr="004D5E8E" w:rsidRDefault="000D7539" w:rsidP="006345F6">
            <w:pPr>
              <w:pStyle w:val="NoSpacing"/>
              <w:spacing w:after="200"/>
              <w:rPr>
                <w:rFonts w:ascii="Times New Roman" w:hAnsi="Times New Roman"/>
                <w:sz w:val="20"/>
                <w:szCs w:val="20"/>
              </w:rPr>
            </w:pPr>
            <w:r w:rsidRPr="004D5E8E">
              <w:rPr>
                <w:rFonts w:ascii="Times New Roman" w:hAnsi="Times New Roman"/>
                <w:sz w:val="20"/>
                <w:szCs w:val="20"/>
              </w:rPr>
              <w:t>27</w:t>
            </w:r>
          </w:p>
        </w:tc>
        <w:tc>
          <w:tcPr>
            <w:tcW w:w="1418" w:type="dxa"/>
          </w:tcPr>
          <w:p w14:paraId="12D66FDA" w14:textId="7636A593" w:rsidR="000D7539" w:rsidRPr="004D5E8E" w:rsidRDefault="000D7539" w:rsidP="006345F6">
            <w:pPr>
              <w:pStyle w:val="NoSpacing"/>
              <w:spacing w:after="200"/>
              <w:rPr>
                <w:rFonts w:ascii="Times New Roman" w:hAnsi="Times New Roman"/>
                <w:sz w:val="20"/>
                <w:szCs w:val="20"/>
              </w:rPr>
            </w:pPr>
            <w:r w:rsidRPr="004D5E8E">
              <w:rPr>
                <w:rFonts w:ascii="Times New Roman" w:hAnsi="Times New Roman"/>
                <w:sz w:val="20"/>
                <w:szCs w:val="20"/>
              </w:rPr>
              <w:t>12.3</w:t>
            </w:r>
          </w:p>
        </w:tc>
        <w:tc>
          <w:tcPr>
            <w:tcW w:w="709" w:type="dxa"/>
          </w:tcPr>
          <w:p w14:paraId="478DAC80" w14:textId="77777777" w:rsidR="000D7539" w:rsidRPr="004D5E8E" w:rsidRDefault="000D7539" w:rsidP="006345F6">
            <w:pPr>
              <w:pStyle w:val="NoSpacing"/>
              <w:spacing w:after="200"/>
              <w:rPr>
                <w:rFonts w:ascii="Times New Roman" w:hAnsi="Times New Roman"/>
                <w:sz w:val="20"/>
                <w:szCs w:val="20"/>
              </w:rPr>
            </w:pPr>
          </w:p>
        </w:tc>
      </w:tr>
      <w:tr w:rsidR="000D7539" w:rsidRPr="004D5E8E" w14:paraId="0D4EAC78" w14:textId="77777777" w:rsidTr="003D750E">
        <w:tc>
          <w:tcPr>
            <w:tcW w:w="1129" w:type="dxa"/>
          </w:tcPr>
          <w:p w14:paraId="0EFE73B4" w14:textId="1D51487B" w:rsidR="000D7539" w:rsidRPr="004D5E8E" w:rsidRDefault="000D7539" w:rsidP="006345F6">
            <w:pPr>
              <w:pStyle w:val="NoSpacing"/>
              <w:spacing w:after="200"/>
              <w:rPr>
                <w:rFonts w:ascii="Times New Roman" w:hAnsi="Times New Roman"/>
                <w:sz w:val="20"/>
                <w:szCs w:val="20"/>
              </w:rPr>
            </w:pPr>
            <w:r w:rsidRPr="004D5E8E">
              <w:rPr>
                <w:rFonts w:ascii="Times New Roman" w:hAnsi="Times New Roman"/>
                <w:sz w:val="20"/>
                <w:szCs w:val="20"/>
              </w:rPr>
              <w:t>Relatives and friends</w:t>
            </w:r>
          </w:p>
        </w:tc>
        <w:tc>
          <w:tcPr>
            <w:tcW w:w="1134" w:type="dxa"/>
          </w:tcPr>
          <w:p w14:paraId="52A96721" w14:textId="03AD4BB6" w:rsidR="000D7539" w:rsidRPr="004D5E8E" w:rsidRDefault="000D7539" w:rsidP="006345F6">
            <w:pPr>
              <w:pStyle w:val="NoSpacing"/>
              <w:spacing w:after="200"/>
              <w:rPr>
                <w:rFonts w:ascii="Times New Roman" w:hAnsi="Times New Roman"/>
                <w:sz w:val="20"/>
                <w:szCs w:val="20"/>
              </w:rPr>
            </w:pPr>
            <w:r w:rsidRPr="004D5E8E">
              <w:rPr>
                <w:rFonts w:ascii="Times New Roman" w:hAnsi="Times New Roman"/>
                <w:sz w:val="20"/>
                <w:szCs w:val="20"/>
              </w:rPr>
              <w:t>37</w:t>
            </w:r>
          </w:p>
        </w:tc>
        <w:tc>
          <w:tcPr>
            <w:tcW w:w="1418" w:type="dxa"/>
          </w:tcPr>
          <w:p w14:paraId="47E6334E" w14:textId="297AF336" w:rsidR="000D7539" w:rsidRPr="004D5E8E" w:rsidRDefault="000D7539" w:rsidP="006345F6">
            <w:pPr>
              <w:pStyle w:val="NoSpacing"/>
              <w:spacing w:after="200"/>
              <w:rPr>
                <w:rFonts w:ascii="Times New Roman" w:hAnsi="Times New Roman"/>
                <w:sz w:val="20"/>
                <w:szCs w:val="20"/>
              </w:rPr>
            </w:pPr>
            <w:r w:rsidRPr="004D5E8E">
              <w:rPr>
                <w:rFonts w:ascii="Times New Roman" w:hAnsi="Times New Roman"/>
                <w:sz w:val="20"/>
                <w:szCs w:val="20"/>
              </w:rPr>
              <w:t>16.8</w:t>
            </w:r>
          </w:p>
        </w:tc>
        <w:tc>
          <w:tcPr>
            <w:tcW w:w="709" w:type="dxa"/>
          </w:tcPr>
          <w:p w14:paraId="654B1AC4" w14:textId="77777777" w:rsidR="000D7539" w:rsidRPr="004D5E8E" w:rsidRDefault="000D7539" w:rsidP="006345F6">
            <w:pPr>
              <w:pStyle w:val="NoSpacing"/>
              <w:spacing w:after="200"/>
              <w:rPr>
                <w:rFonts w:ascii="Times New Roman" w:hAnsi="Times New Roman"/>
                <w:sz w:val="20"/>
                <w:szCs w:val="20"/>
              </w:rPr>
            </w:pPr>
          </w:p>
        </w:tc>
      </w:tr>
      <w:tr w:rsidR="000D7539" w:rsidRPr="004D5E8E" w14:paraId="10F980C5" w14:textId="77777777" w:rsidTr="003D750E">
        <w:tc>
          <w:tcPr>
            <w:tcW w:w="1129" w:type="dxa"/>
          </w:tcPr>
          <w:p w14:paraId="3FCD1114" w14:textId="483E690F" w:rsidR="000D7539" w:rsidRPr="004D5E8E" w:rsidRDefault="000D7539" w:rsidP="006345F6">
            <w:pPr>
              <w:pStyle w:val="NoSpacing"/>
              <w:spacing w:after="200"/>
              <w:rPr>
                <w:rFonts w:ascii="Times New Roman" w:hAnsi="Times New Roman"/>
                <w:sz w:val="20"/>
                <w:szCs w:val="20"/>
              </w:rPr>
            </w:pPr>
            <w:r w:rsidRPr="004D5E8E">
              <w:rPr>
                <w:rFonts w:ascii="Times New Roman" w:hAnsi="Times New Roman"/>
                <w:sz w:val="20"/>
                <w:szCs w:val="20"/>
              </w:rPr>
              <w:t>Cooperative societies</w:t>
            </w:r>
          </w:p>
        </w:tc>
        <w:tc>
          <w:tcPr>
            <w:tcW w:w="1134" w:type="dxa"/>
          </w:tcPr>
          <w:p w14:paraId="3914FFA9" w14:textId="2A3E4316" w:rsidR="000D7539" w:rsidRPr="004D5E8E" w:rsidRDefault="000D7539" w:rsidP="006345F6">
            <w:pPr>
              <w:pStyle w:val="NoSpacing"/>
              <w:spacing w:after="200"/>
              <w:rPr>
                <w:rFonts w:ascii="Times New Roman" w:hAnsi="Times New Roman"/>
                <w:sz w:val="20"/>
                <w:szCs w:val="20"/>
              </w:rPr>
            </w:pPr>
            <w:r w:rsidRPr="004D5E8E">
              <w:rPr>
                <w:rFonts w:ascii="Times New Roman" w:hAnsi="Times New Roman"/>
                <w:sz w:val="20"/>
                <w:szCs w:val="20"/>
              </w:rPr>
              <w:t>105</w:t>
            </w:r>
          </w:p>
        </w:tc>
        <w:tc>
          <w:tcPr>
            <w:tcW w:w="1418" w:type="dxa"/>
          </w:tcPr>
          <w:p w14:paraId="75A0D699" w14:textId="6CD12D5D" w:rsidR="000D7539" w:rsidRPr="004D5E8E" w:rsidRDefault="000D7539" w:rsidP="006345F6">
            <w:pPr>
              <w:pStyle w:val="NoSpacing"/>
              <w:spacing w:after="200"/>
              <w:rPr>
                <w:rFonts w:ascii="Times New Roman" w:hAnsi="Times New Roman"/>
                <w:sz w:val="20"/>
                <w:szCs w:val="20"/>
              </w:rPr>
            </w:pPr>
            <w:r w:rsidRPr="004D5E8E">
              <w:rPr>
                <w:rFonts w:ascii="Times New Roman" w:hAnsi="Times New Roman"/>
                <w:sz w:val="20"/>
                <w:szCs w:val="20"/>
              </w:rPr>
              <w:t>47.7</w:t>
            </w:r>
          </w:p>
        </w:tc>
        <w:tc>
          <w:tcPr>
            <w:tcW w:w="709" w:type="dxa"/>
          </w:tcPr>
          <w:p w14:paraId="3655B47A" w14:textId="77777777" w:rsidR="000D7539" w:rsidRPr="004D5E8E" w:rsidRDefault="000D7539" w:rsidP="006345F6">
            <w:pPr>
              <w:pStyle w:val="NoSpacing"/>
              <w:spacing w:after="200"/>
              <w:rPr>
                <w:rFonts w:ascii="Times New Roman" w:hAnsi="Times New Roman"/>
                <w:sz w:val="20"/>
                <w:szCs w:val="20"/>
              </w:rPr>
            </w:pPr>
          </w:p>
        </w:tc>
      </w:tr>
      <w:tr w:rsidR="000D7539" w:rsidRPr="004D5E8E" w14:paraId="03CD102F" w14:textId="77777777" w:rsidTr="003D750E">
        <w:tc>
          <w:tcPr>
            <w:tcW w:w="1129" w:type="dxa"/>
          </w:tcPr>
          <w:p w14:paraId="43B0FCD1" w14:textId="41F082DD" w:rsidR="000D7539" w:rsidRPr="004D5E8E" w:rsidRDefault="000D7539" w:rsidP="006345F6">
            <w:pPr>
              <w:pStyle w:val="NoSpacing"/>
              <w:spacing w:after="200"/>
              <w:rPr>
                <w:rFonts w:ascii="Times New Roman" w:hAnsi="Times New Roman"/>
                <w:sz w:val="20"/>
                <w:szCs w:val="20"/>
              </w:rPr>
            </w:pPr>
            <w:r w:rsidRPr="004D5E8E">
              <w:rPr>
                <w:rFonts w:ascii="Times New Roman" w:hAnsi="Times New Roman"/>
                <w:sz w:val="20"/>
                <w:szCs w:val="20"/>
              </w:rPr>
              <w:t>Village money lenders</w:t>
            </w:r>
          </w:p>
        </w:tc>
        <w:tc>
          <w:tcPr>
            <w:tcW w:w="1134" w:type="dxa"/>
          </w:tcPr>
          <w:p w14:paraId="77DFC2DA" w14:textId="31A05EC9" w:rsidR="000D7539" w:rsidRPr="004D5E8E" w:rsidRDefault="000D7539" w:rsidP="006345F6">
            <w:pPr>
              <w:pStyle w:val="NoSpacing"/>
              <w:spacing w:after="200"/>
              <w:rPr>
                <w:rFonts w:ascii="Times New Roman" w:hAnsi="Times New Roman"/>
                <w:sz w:val="20"/>
                <w:szCs w:val="20"/>
              </w:rPr>
            </w:pPr>
            <w:r w:rsidRPr="004D5E8E">
              <w:rPr>
                <w:rFonts w:ascii="Times New Roman" w:hAnsi="Times New Roman"/>
                <w:sz w:val="20"/>
                <w:szCs w:val="20"/>
              </w:rPr>
              <w:t>8</w:t>
            </w:r>
          </w:p>
        </w:tc>
        <w:tc>
          <w:tcPr>
            <w:tcW w:w="1418" w:type="dxa"/>
          </w:tcPr>
          <w:p w14:paraId="5E4318BC" w14:textId="2FC64551" w:rsidR="000D7539" w:rsidRPr="004D5E8E" w:rsidRDefault="000D7539" w:rsidP="006345F6">
            <w:pPr>
              <w:pStyle w:val="NoSpacing"/>
              <w:spacing w:after="200"/>
              <w:rPr>
                <w:rFonts w:ascii="Times New Roman" w:hAnsi="Times New Roman"/>
                <w:sz w:val="20"/>
                <w:szCs w:val="20"/>
              </w:rPr>
            </w:pPr>
            <w:r w:rsidRPr="004D5E8E">
              <w:rPr>
                <w:rFonts w:ascii="Times New Roman" w:hAnsi="Times New Roman"/>
                <w:sz w:val="20"/>
                <w:szCs w:val="20"/>
              </w:rPr>
              <w:t>3.6</w:t>
            </w:r>
          </w:p>
        </w:tc>
        <w:tc>
          <w:tcPr>
            <w:tcW w:w="709" w:type="dxa"/>
          </w:tcPr>
          <w:p w14:paraId="4F18C1BB" w14:textId="77777777" w:rsidR="000D7539" w:rsidRPr="004D5E8E" w:rsidRDefault="000D7539" w:rsidP="006345F6">
            <w:pPr>
              <w:pStyle w:val="NoSpacing"/>
              <w:spacing w:after="200"/>
              <w:rPr>
                <w:rFonts w:ascii="Times New Roman" w:hAnsi="Times New Roman"/>
                <w:sz w:val="20"/>
                <w:szCs w:val="20"/>
              </w:rPr>
            </w:pPr>
          </w:p>
        </w:tc>
      </w:tr>
      <w:tr w:rsidR="000D7539" w:rsidRPr="004D5E8E" w14:paraId="6C1B0338" w14:textId="77777777" w:rsidTr="003D750E">
        <w:tc>
          <w:tcPr>
            <w:tcW w:w="1129" w:type="dxa"/>
          </w:tcPr>
          <w:p w14:paraId="5A28F7DA" w14:textId="7D11C5AB" w:rsidR="000D7539" w:rsidRPr="004D5E8E" w:rsidRDefault="000D7539" w:rsidP="006345F6">
            <w:pPr>
              <w:pStyle w:val="NoSpacing"/>
              <w:spacing w:after="200"/>
              <w:rPr>
                <w:rFonts w:ascii="Times New Roman" w:hAnsi="Times New Roman"/>
                <w:sz w:val="20"/>
                <w:szCs w:val="20"/>
              </w:rPr>
            </w:pPr>
            <w:r w:rsidRPr="004D5E8E">
              <w:rPr>
                <w:rFonts w:ascii="Times New Roman" w:hAnsi="Times New Roman"/>
                <w:sz w:val="20"/>
                <w:szCs w:val="20"/>
              </w:rPr>
              <w:t>No access to credit</w:t>
            </w:r>
          </w:p>
        </w:tc>
        <w:tc>
          <w:tcPr>
            <w:tcW w:w="1134" w:type="dxa"/>
          </w:tcPr>
          <w:p w14:paraId="28EADD21" w14:textId="77777777" w:rsidR="000D7539" w:rsidRDefault="000D7539" w:rsidP="006345F6">
            <w:pPr>
              <w:pStyle w:val="NoSpacing"/>
              <w:spacing w:after="200"/>
              <w:rPr>
                <w:rFonts w:ascii="Times New Roman" w:hAnsi="Times New Roman"/>
                <w:sz w:val="20"/>
                <w:szCs w:val="20"/>
              </w:rPr>
            </w:pPr>
            <w:r w:rsidRPr="004D5E8E">
              <w:rPr>
                <w:rFonts w:ascii="Times New Roman" w:hAnsi="Times New Roman"/>
                <w:sz w:val="20"/>
                <w:szCs w:val="20"/>
              </w:rPr>
              <w:t>43</w:t>
            </w:r>
          </w:p>
          <w:p w14:paraId="7CE89F99" w14:textId="77777777" w:rsidR="004D5E8E" w:rsidRDefault="004D5E8E" w:rsidP="006345F6">
            <w:pPr>
              <w:pStyle w:val="NoSpacing"/>
              <w:spacing w:after="200"/>
              <w:rPr>
                <w:rFonts w:ascii="Times New Roman" w:hAnsi="Times New Roman"/>
                <w:sz w:val="20"/>
                <w:szCs w:val="20"/>
              </w:rPr>
            </w:pPr>
          </w:p>
          <w:p w14:paraId="70B939F6" w14:textId="70611CE8" w:rsidR="004D5E8E" w:rsidRPr="004D5E8E" w:rsidRDefault="004D5E8E" w:rsidP="006345F6">
            <w:pPr>
              <w:pStyle w:val="NoSpacing"/>
              <w:spacing w:after="200"/>
              <w:rPr>
                <w:rFonts w:ascii="Times New Roman" w:hAnsi="Times New Roman"/>
                <w:sz w:val="20"/>
                <w:szCs w:val="20"/>
              </w:rPr>
            </w:pPr>
          </w:p>
        </w:tc>
        <w:tc>
          <w:tcPr>
            <w:tcW w:w="1418" w:type="dxa"/>
          </w:tcPr>
          <w:p w14:paraId="0CF1956C" w14:textId="645E0A11" w:rsidR="000D7539" w:rsidRPr="004D5E8E" w:rsidRDefault="000D7539" w:rsidP="006345F6">
            <w:pPr>
              <w:pStyle w:val="NoSpacing"/>
              <w:spacing w:after="200"/>
              <w:rPr>
                <w:rFonts w:ascii="Times New Roman" w:hAnsi="Times New Roman"/>
                <w:sz w:val="20"/>
                <w:szCs w:val="20"/>
              </w:rPr>
            </w:pPr>
            <w:r w:rsidRPr="004D5E8E">
              <w:rPr>
                <w:rFonts w:ascii="Times New Roman" w:hAnsi="Times New Roman"/>
                <w:sz w:val="20"/>
                <w:szCs w:val="20"/>
              </w:rPr>
              <w:t>19.5</w:t>
            </w:r>
          </w:p>
        </w:tc>
        <w:tc>
          <w:tcPr>
            <w:tcW w:w="709" w:type="dxa"/>
          </w:tcPr>
          <w:p w14:paraId="2AFDF7E0" w14:textId="77777777" w:rsidR="000D7539" w:rsidRPr="004D5E8E" w:rsidRDefault="000D7539" w:rsidP="006345F6">
            <w:pPr>
              <w:pStyle w:val="NoSpacing"/>
              <w:spacing w:after="200"/>
              <w:rPr>
                <w:rFonts w:ascii="Times New Roman" w:hAnsi="Times New Roman"/>
                <w:sz w:val="20"/>
                <w:szCs w:val="20"/>
              </w:rPr>
            </w:pPr>
          </w:p>
        </w:tc>
      </w:tr>
      <w:tr w:rsidR="00D66A15" w:rsidRPr="004D5E8E" w14:paraId="4AC17B35" w14:textId="77777777" w:rsidTr="003D750E">
        <w:tc>
          <w:tcPr>
            <w:tcW w:w="4390" w:type="dxa"/>
            <w:gridSpan w:val="4"/>
            <w:hideMark/>
          </w:tcPr>
          <w:p w14:paraId="1A4E5938" w14:textId="045D77CF" w:rsidR="00D66A15" w:rsidRPr="004D5E8E" w:rsidRDefault="00D66A15" w:rsidP="006345F6">
            <w:pPr>
              <w:pStyle w:val="NoSpacing"/>
              <w:spacing w:after="200"/>
              <w:rPr>
                <w:rFonts w:ascii="Times New Roman" w:hAnsi="Times New Roman"/>
                <w:sz w:val="20"/>
                <w:szCs w:val="20"/>
              </w:rPr>
            </w:pPr>
            <w:r w:rsidRPr="004D5E8E">
              <w:rPr>
                <w:rFonts w:ascii="Times New Roman" w:hAnsi="Times New Roman"/>
                <w:b/>
                <w:sz w:val="20"/>
                <w:szCs w:val="20"/>
              </w:rPr>
              <w:t>Average Monthly Income (</w:t>
            </w:r>
            <w:r w:rsidRPr="004D5E8E">
              <w:rPr>
                <w:rFonts w:ascii="Times New Roman" w:hAnsi="Times New Roman"/>
                <w:sz w:val="20"/>
                <w:szCs w:val="20"/>
              </w:rPr>
              <w:t>₦)</w:t>
            </w:r>
          </w:p>
        </w:tc>
      </w:tr>
      <w:tr w:rsidR="00D66A15" w:rsidRPr="004D5E8E" w14:paraId="6F284A5E" w14:textId="77777777" w:rsidTr="003D750E">
        <w:trPr>
          <w:trHeight w:val="215"/>
        </w:trPr>
        <w:tc>
          <w:tcPr>
            <w:tcW w:w="1129" w:type="dxa"/>
            <w:hideMark/>
          </w:tcPr>
          <w:p w14:paraId="26EB0ADD" w14:textId="06DCF151" w:rsidR="00D66A15" w:rsidRPr="004D5E8E" w:rsidRDefault="00D66A15" w:rsidP="006345F6">
            <w:pPr>
              <w:pStyle w:val="NoSpacing"/>
              <w:spacing w:after="200"/>
              <w:rPr>
                <w:rFonts w:ascii="Times New Roman" w:hAnsi="Times New Roman"/>
                <w:sz w:val="20"/>
                <w:szCs w:val="20"/>
              </w:rPr>
            </w:pPr>
            <w:r w:rsidRPr="004D5E8E">
              <w:rPr>
                <w:rFonts w:ascii="Times New Roman" w:hAnsi="Times New Roman"/>
                <w:sz w:val="20"/>
                <w:szCs w:val="20"/>
              </w:rPr>
              <w:t>&lt;₦151,000</w:t>
            </w:r>
          </w:p>
        </w:tc>
        <w:tc>
          <w:tcPr>
            <w:tcW w:w="1134" w:type="dxa"/>
            <w:hideMark/>
          </w:tcPr>
          <w:p w14:paraId="76960095" w14:textId="248D828A" w:rsidR="00D66A15" w:rsidRPr="004D5E8E" w:rsidRDefault="00D66A15" w:rsidP="006345F6">
            <w:pPr>
              <w:pStyle w:val="NoSpacing"/>
              <w:spacing w:after="200"/>
              <w:rPr>
                <w:rFonts w:ascii="Times New Roman" w:hAnsi="Times New Roman"/>
                <w:sz w:val="20"/>
                <w:szCs w:val="20"/>
              </w:rPr>
            </w:pPr>
            <w:r w:rsidRPr="004D5E8E">
              <w:rPr>
                <w:rFonts w:ascii="Times New Roman" w:hAnsi="Times New Roman"/>
                <w:sz w:val="20"/>
                <w:szCs w:val="20"/>
              </w:rPr>
              <w:t>104</w:t>
            </w:r>
          </w:p>
        </w:tc>
        <w:tc>
          <w:tcPr>
            <w:tcW w:w="1418" w:type="dxa"/>
            <w:hideMark/>
          </w:tcPr>
          <w:p w14:paraId="0434A32C" w14:textId="6AA7FE21" w:rsidR="00D66A15" w:rsidRPr="004D5E8E" w:rsidRDefault="00D66A15" w:rsidP="006345F6">
            <w:pPr>
              <w:pStyle w:val="NoSpacing"/>
              <w:spacing w:after="200"/>
              <w:rPr>
                <w:rFonts w:ascii="Times New Roman" w:hAnsi="Times New Roman"/>
                <w:sz w:val="20"/>
                <w:szCs w:val="20"/>
              </w:rPr>
            </w:pPr>
            <w:r w:rsidRPr="004D5E8E">
              <w:rPr>
                <w:rFonts w:ascii="Times New Roman" w:hAnsi="Times New Roman"/>
                <w:sz w:val="20"/>
                <w:szCs w:val="20"/>
              </w:rPr>
              <w:t>47.3</w:t>
            </w:r>
          </w:p>
        </w:tc>
        <w:tc>
          <w:tcPr>
            <w:tcW w:w="709" w:type="dxa"/>
          </w:tcPr>
          <w:p w14:paraId="1612ED5A" w14:textId="227E6407" w:rsidR="00D66A15" w:rsidRPr="004D5E8E" w:rsidRDefault="00D66A15" w:rsidP="006345F6">
            <w:pPr>
              <w:pStyle w:val="NoSpacing"/>
              <w:spacing w:after="200"/>
              <w:rPr>
                <w:rFonts w:ascii="Times New Roman" w:hAnsi="Times New Roman"/>
                <w:sz w:val="20"/>
                <w:szCs w:val="20"/>
              </w:rPr>
            </w:pPr>
          </w:p>
        </w:tc>
      </w:tr>
      <w:tr w:rsidR="003D750E" w:rsidRPr="004D5E8E" w14:paraId="4359A10F" w14:textId="77777777" w:rsidTr="003D750E">
        <w:trPr>
          <w:trHeight w:val="183"/>
        </w:trPr>
        <w:tc>
          <w:tcPr>
            <w:tcW w:w="1129" w:type="dxa"/>
          </w:tcPr>
          <w:p w14:paraId="2E89B560" w14:textId="457DCE76" w:rsidR="003D750E" w:rsidRPr="004D5E8E" w:rsidRDefault="003D750E" w:rsidP="006345F6">
            <w:pPr>
              <w:pStyle w:val="NoSpacing"/>
              <w:spacing w:after="200"/>
              <w:rPr>
                <w:rFonts w:ascii="Times New Roman" w:hAnsi="Times New Roman"/>
                <w:sz w:val="20"/>
                <w:szCs w:val="20"/>
              </w:rPr>
            </w:pPr>
            <w:r w:rsidRPr="004D5E8E">
              <w:rPr>
                <w:rFonts w:ascii="Times New Roman" w:hAnsi="Times New Roman"/>
                <w:sz w:val="20"/>
                <w:szCs w:val="20"/>
              </w:rPr>
              <w:t>₦151,000-</w:t>
            </w:r>
          </w:p>
        </w:tc>
        <w:tc>
          <w:tcPr>
            <w:tcW w:w="1134" w:type="dxa"/>
          </w:tcPr>
          <w:p w14:paraId="73FFDD91" w14:textId="569D0BA9" w:rsidR="003D750E" w:rsidRPr="004D5E8E" w:rsidRDefault="003D750E" w:rsidP="006345F6">
            <w:pPr>
              <w:pStyle w:val="NoSpacing"/>
              <w:spacing w:after="200"/>
              <w:rPr>
                <w:rFonts w:ascii="Times New Roman" w:hAnsi="Times New Roman"/>
                <w:sz w:val="20"/>
                <w:szCs w:val="20"/>
              </w:rPr>
            </w:pPr>
            <w:r w:rsidRPr="004D5E8E">
              <w:rPr>
                <w:rFonts w:ascii="Times New Roman" w:hAnsi="Times New Roman"/>
                <w:sz w:val="20"/>
                <w:szCs w:val="20"/>
              </w:rPr>
              <w:t>49</w:t>
            </w:r>
          </w:p>
        </w:tc>
        <w:tc>
          <w:tcPr>
            <w:tcW w:w="1418" w:type="dxa"/>
          </w:tcPr>
          <w:p w14:paraId="39E3FEA2" w14:textId="441EFC04" w:rsidR="003D750E" w:rsidRPr="004D5E8E" w:rsidRDefault="003D750E" w:rsidP="006345F6">
            <w:pPr>
              <w:pStyle w:val="NoSpacing"/>
              <w:spacing w:after="200"/>
              <w:rPr>
                <w:rFonts w:ascii="Times New Roman" w:hAnsi="Times New Roman"/>
                <w:sz w:val="20"/>
                <w:szCs w:val="20"/>
              </w:rPr>
            </w:pPr>
            <w:r w:rsidRPr="004D5E8E">
              <w:rPr>
                <w:rFonts w:ascii="Times New Roman" w:hAnsi="Times New Roman"/>
                <w:sz w:val="20"/>
                <w:szCs w:val="20"/>
              </w:rPr>
              <w:t>22.3</w:t>
            </w:r>
          </w:p>
        </w:tc>
        <w:tc>
          <w:tcPr>
            <w:tcW w:w="709" w:type="dxa"/>
          </w:tcPr>
          <w:p w14:paraId="7AAC6989" w14:textId="77777777" w:rsidR="003D750E" w:rsidRPr="004D5E8E" w:rsidRDefault="003D750E" w:rsidP="006345F6">
            <w:pPr>
              <w:pStyle w:val="NoSpacing"/>
              <w:spacing w:after="200"/>
              <w:rPr>
                <w:rFonts w:ascii="Times New Roman" w:hAnsi="Times New Roman"/>
                <w:sz w:val="20"/>
                <w:szCs w:val="20"/>
              </w:rPr>
            </w:pPr>
            <w:r w:rsidRPr="004D5E8E">
              <w:rPr>
                <w:rFonts w:ascii="Times New Roman" w:hAnsi="Times New Roman"/>
                <w:sz w:val="20"/>
                <w:szCs w:val="20"/>
              </w:rPr>
              <w:t>177,859</w:t>
            </w:r>
          </w:p>
        </w:tc>
      </w:tr>
      <w:tr w:rsidR="003D750E" w:rsidRPr="004D5E8E" w14:paraId="7E90E7B5" w14:textId="77777777" w:rsidTr="003D750E">
        <w:trPr>
          <w:trHeight w:val="193"/>
        </w:trPr>
        <w:tc>
          <w:tcPr>
            <w:tcW w:w="1129" w:type="dxa"/>
          </w:tcPr>
          <w:p w14:paraId="584E37CF" w14:textId="1930A6B0" w:rsidR="003D750E" w:rsidRPr="004D5E8E" w:rsidRDefault="003D750E" w:rsidP="006345F6">
            <w:pPr>
              <w:pStyle w:val="NoSpacing"/>
              <w:spacing w:after="200"/>
              <w:rPr>
                <w:rFonts w:ascii="Times New Roman" w:hAnsi="Times New Roman"/>
                <w:sz w:val="20"/>
                <w:szCs w:val="20"/>
              </w:rPr>
            </w:pPr>
            <w:r w:rsidRPr="004D5E8E">
              <w:rPr>
                <w:rFonts w:ascii="Times New Roman" w:hAnsi="Times New Roman"/>
                <w:sz w:val="20"/>
                <w:szCs w:val="20"/>
              </w:rPr>
              <w:t>₦200,000</w:t>
            </w:r>
          </w:p>
        </w:tc>
        <w:tc>
          <w:tcPr>
            <w:tcW w:w="1134" w:type="dxa"/>
          </w:tcPr>
          <w:p w14:paraId="4BBFD7CA" w14:textId="374A55A9" w:rsidR="003D750E" w:rsidRPr="004D5E8E" w:rsidRDefault="003D750E" w:rsidP="006345F6">
            <w:pPr>
              <w:pStyle w:val="NoSpacing"/>
              <w:spacing w:after="200"/>
              <w:rPr>
                <w:rFonts w:ascii="Times New Roman" w:hAnsi="Times New Roman"/>
                <w:sz w:val="20"/>
                <w:szCs w:val="20"/>
              </w:rPr>
            </w:pPr>
            <w:r w:rsidRPr="004D5E8E">
              <w:rPr>
                <w:rFonts w:ascii="Times New Roman" w:hAnsi="Times New Roman"/>
                <w:sz w:val="20"/>
                <w:szCs w:val="20"/>
              </w:rPr>
              <w:t>30</w:t>
            </w:r>
          </w:p>
        </w:tc>
        <w:tc>
          <w:tcPr>
            <w:tcW w:w="1418" w:type="dxa"/>
          </w:tcPr>
          <w:p w14:paraId="19C64730" w14:textId="7462952C" w:rsidR="003D750E" w:rsidRPr="004D5E8E" w:rsidRDefault="003D750E" w:rsidP="006345F6">
            <w:pPr>
              <w:pStyle w:val="NoSpacing"/>
              <w:spacing w:after="200"/>
              <w:rPr>
                <w:rFonts w:ascii="Times New Roman" w:hAnsi="Times New Roman"/>
                <w:sz w:val="20"/>
                <w:szCs w:val="20"/>
              </w:rPr>
            </w:pPr>
            <w:r w:rsidRPr="004D5E8E">
              <w:rPr>
                <w:rFonts w:ascii="Times New Roman" w:hAnsi="Times New Roman"/>
                <w:sz w:val="20"/>
                <w:szCs w:val="20"/>
              </w:rPr>
              <w:t>13.6</w:t>
            </w:r>
          </w:p>
        </w:tc>
        <w:tc>
          <w:tcPr>
            <w:tcW w:w="709" w:type="dxa"/>
          </w:tcPr>
          <w:p w14:paraId="66A5B801" w14:textId="77777777" w:rsidR="003D750E" w:rsidRPr="004D5E8E" w:rsidRDefault="003D750E" w:rsidP="006345F6">
            <w:pPr>
              <w:pStyle w:val="NoSpacing"/>
              <w:spacing w:after="200"/>
              <w:rPr>
                <w:rFonts w:ascii="Times New Roman" w:hAnsi="Times New Roman"/>
                <w:sz w:val="20"/>
                <w:szCs w:val="20"/>
              </w:rPr>
            </w:pPr>
          </w:p>
        </w:tc>
      </w:tr>
      <w:tr w:rsidR="003D750E" w:rsidRPr="004D5E8E" w14:paraId="53CAB5D1" w14:textId="77777777" w:rsidTr="003D750E">
        <w:trPr>
          <w:trHeight w:val="268"/>
        </w:trPr>
        <w:tc>
          <w:tcPr>
            <w:tcW w:w="1129" w:type="dxa"/>
          </w:tcPr>
          <w:p w14:paraId="3961F5FC" w14:textId="435F098E" w:rsidR="003D750E" w:rsidRPr="004D5E8E" w:rsidRDefault="003D750E" w:rsidP="006345F6">
            <w:pPr>
              <w:pStyle w:val="NoSpacing"/>
              <w:spacing w:after="200"/>
              <w:rPr>
                <w:rFonts w:ascii="Times New Roman" w:hAnsi="Times New Roman"/>
                <w:sz w:val="20"/>
                <w:szCs w:val="20"/>
              </w:rPr>
            </w:pPr>
            <w:r w:rsidRPr="004D5E8E">
              <w:rPr>
                <w:rFonts w:ascii="Times New Roman" w:hAnsi="Times New Roman"/>
                <w:sz w:val="20"/>
                <w:szCs w:val="20"/>
              </w:rPr>
              <w:t>₦201,000-</w:t>
            </w:r>
          </w:p>
        </w:tc>
        <w:tc>
          <w:tcPr>
            <w:tcW w:w="1134" w:type="dxa"/>
          </w:tcPr>
          <w:p w14:paraId="7E26A247" w14:textId="77777777" w:rsidR="003D750E" w:rsidRPr="004D5E8E" w:rsidRDefault="003D750E" w:rsidP="006345F6">
            <w:pPr>
              <w:pStyle w:val="NoSpacing"/>
              <w:spacing w:after="200"/>
              <w:rPr>
                <w:rFonts w:ascii="Times New Roman" w:hAnsi="Times New Roman"/>
                <w:sz w:val="20"/>
                <w:szCs w:val="20"/>
              </w:rPr>
            </w:pPr>
            <w:r w:rsidRPr="004D5E8E">
              <w:rPr>
                <w:rFonts w:ascii="Times New Roman" w:hAnsi="Times New Roman"/>
                <w:sz w:val="20"/>
                <w:szCs w:val="20"/>
              </w:rPr>
              <w:t>37</w:t>
            </w:r>
          </w:p>
        </w:tc>
        <w:tc>
          <w:tcPr>
            <w:tcW w:w="1418" w:type="dxa"/>
          </w:tcPr>
          <w:p w14:paraId="2B2C86EA" w14:textId="77777777" w:rsidR="003D750E" w:rsidRPr="004D5E8E" w:rsidRDefault="003D750E" w:rsidP="006345F6">
            <w:pPr>
              <w:pStyle w:val="NoSpacing"/>
              <w:spacing w:after="200"/>
              <w:rPr>
                <w:rFonts w:ascii="Times New Roman" w:hAnsi="Times New Roman"/>
                <w:sz w:val="20"/>
                <w:szCs w:val="20"/>
              </w:rPr>
            </w:pPr>
            <w:r w:rsidRPr="004D5E8E">
              <w:rPr>
                <w:rFonts w:ascii="Times New Roman" w:hAnsi="Times New Roman"/>
                <w:sz w:val="20"/>
                <w:szCs w:val="20"/>
              </w:rPr>
              <w:t>16.8</w:t>
            </w:r>
          </w:p>
        </w:tc>
        <w:tc>
          <w:tcPr>
            <w:tcW w:w="709" w:type="dxa"/>
          </w:tcPr>
          <w:p w14:paraId="66408211" w14:textId="77777777" w:rsidR="003D750E" w:rsidRPr="004D5E8E" w:rsidRDefault="003D750E" w:rsidP="006345F6">
            <w:pPr>
              <w:pStyle w:val="NoSpacing"/>
              <w:spacing w:after="200"/>
              <w:rPr>
                <w:rFonts w:ascii="Times New Roman" w:hAnsi="Times New Roman"/>
                <w:sz w:val="20"/>
                <w:szCs w:val="20"/>
              </w:rPr>
            </w:pPr>
          </w:p>
        </w:tc>
      </w:tr>
      <w:tr w:rsidR="003D750E" w:rsidRPr="004D5E8E" w14:paraId="013C27B1" w14:textId="77777777" w:rsidTr="003D750E">
        <w:trPr>
          <w:trHeight w:val="194"/>
        </w:trPr>
        <w:tc>
          <w:tcPr>
            <w:tcW w:w="1129" w:type="dxa"/>
          </w:tcPr>
          <w:p w14:paraId="5B976360" w14:textId="740E79A6" w:rsidR="003D750E" w:rsidRPr="004D5E8E" w:rsidRDefault="003D750E" w:rsidP="006345F6">
            <w:pPr>
              <w:pStyle w:val="NoSpacing"/>
              <w:spacing w:after="200"/>
              <w:rPr>
                <w:rFonts w:ascii="Times New Roman" w:hAnsi="Times New Roman"/>
                <w:sz w:val="20"/>
                <w:szCs w:val="20"/>
              </w:rPr>
            </w:pPr>
            <w:r w:rsidRPr="004D5E8E">
              <w:rPr>
                <w:rFonts w:ascii="Times New Roman" w:hAnsi="Times New Roman"/>
                <w:sz w:val="20"/>
                <w:szCs w:val="20"/>
              </w:rPr>
              <w:t>₦250,000</w:t>
            </w:r>
          </w:p>
        </w:tc>
        <w:tc>
          <w:tcPr>
            <w:tcW w:w="1134" w:type="dxa"/>
          </w:tcPr>
          <w:p w14:paraId="59CC51D5" w14:textId="77777777" w:rsidR="003D750E" w:rsidRPr="004D5E8E" w:rsidRDefault="003D750E" w:rsidP="006345F6">
            <w:pPr>
              <w:pStyle w:val="NoSpacing"/>
              <w:spacing w:after="200"/>
              <w:rPr>
                <w:rFonts w:ascii="Times New Roman" w:hAnsi="Times New Roman"/>
                <w:sz w:val="20"/>
                <w:szCs w:val="20"/>
              </w:rPr>
            </w:pPr>
          </w:p>
        </w:tc>
        <w:tc>
          <w:tcPr>
            <w:tcW w:w="1418" w:type="dxa"/>
          </w:tcPr>
          <w:p w14:paraId="0E6C512B" w14:textId="77777777" w:rsidR="003D750E" w:rsidRPr="004D5E8E" w:rsidRDefault="003D750E" w:rsidP="006345F6">
            <w:pPr>
              <w:pStyle w:val="NoSpacing"/>
              <w:spacing w:after="200"/>
              <w:rPr>
                <w:rFonts w:ascii="Times New Roman" w:hAnsi="Times New Roman"/>
                <w:sz w:val="20"/>
                <w:szCs w:val="20"/>
              </w:rPr>
            </w:pPr>
          </w:p>
        </w:tc>
        <w:tc>
          <w:tcPr>
            <w:tcW w:w="709" w:type="dxa"/>
          </w:tcPr>
          <w:p w14:paraId="6C728A9A" w14:textId="77777777" w:rsidR="003D750E" w:rsidRPr="004D5E8E" w:rsidRDefault="003D750E" w:rsidP="006345F6">
            <w:pPr>
              <w:pStyle w:val="NoSpacing"/>
              <w:spacing w:after="200"/>
              <w:rPr>
                <w:rFonts w:ascii="Times New Roman" w:hAnsi="Times New Roman"/>
                <w:sz w:val="20"/>
                <w:szCs w:val="20"/>
              </w:rPr>
            </w:pPr>
          </w:p>
        </w:tc>
      </w:tr>
      <w:tr w:rsidR="003D750E" w:rsidRPr="004D5E8E" w14:paraId="480921D1" w14:textId="77777777" w:rsidTr="003D750E">
        <w:trPr>
          <w:trHeight w:val="279"/>
        </w:trPr>
        <w:tc>
          <w:tcPr>
            <w:tcW w:w="1129" w:type="dxa"/>
          </w:tcPr>
          <w:p w14:paraId="0156E90B" w14:textId="77777777" w:rsidR="003D750E" w:rsidRPr="004D5E8E" w:rsidRDefault="003D750E" w:rsidP="006345F6">
            <w:pPr>
              <w:pStyle w:val="NoSpacing"/>
              <w:spacing w:after="200"/>
              <w:rPr>
                <w:rFonts w:ascii="Times New Roman" w:hAnsi="Times New Roman"/>
                <w:sz w:val="20"/>
                <w:szCs w:val="20"/>
              </w:rPr>
            </w:pPr>
            <w:r w:rsidRPr="004D5E8E">
              <w:rPr>
                <w:rFonts w:ascii="Times New Roman" w:hAnsi="Times New Roman"/>
                <w:sz w:val="20"/>
                <w:szCs w:val="20"/>
              </w:rPr>
              <w:t>&gt;₦251,000</w:t>
            </w:r>
          </w:p>
        </w:tc>
        <w:tc>
          <w:tcPr>
            <w:tcW w:w="1134" w:type="dxa"/>
          </w:tcPr>
          <w:p w14:paraId="3DD55C1C" w14:textId="77777777" w:rsidR="003D750E" w:rsidRDefault="003D750E" w:rsidP="006345F6">
            <w:pPr>
              <w:pStyle w:val="NoSpacing"/>
              <w:spacing w:after="200"/>
              <w:rPr>
                <w:rFonts w:ascii="Times New Roman" w:hAnsi="Times New Roman"/>
                <w:sz w:val="20"/>
                <w:szCs w:val="20"/>
              </w:rPr>
            </w:pPr>
          </w:p>
          <w:p w14:paraId="7E36F64D" w14:textId="77777777" w:rsidR="004D5E8E" w:rsidRPr="004D5E8E" w:rsidRDefault="004D5E8E" w:rsidP="006345F6">
            <w:pPr>
              <w:pStyle w:val="NoSpacing"/>
              <w:spacing w:after="200"/>
              <w:rPr>
                <w:rFonts w:ascii="Times New Roman" w:hAnsi="Times New Roman"/>
                <w:sz w:val="20"/>
                <w:szCs w:val="20"/>
              </w:rPr>
            </w:pPr>
          </w:p>
        </w:tc>
        <w:tc>
          <w:tcPr>
            <w:tcW w:w="1418" w:type="dxa"/>
          </w:tcPr>
          <w:p w14:paraId="1D93E7BB" w14:textId="77777777" w:rsidR="003D750E" w:rsidRPr="004D5E8E" w:rsidRDefault="003D750E" w:rsidP="006345F6">
            <w:pPr>
              <w:pStyle w:val="NoSpacing"/>
              <w:spacing w:after="200"/>
              <w:rPr>
                <w:rFonts w:ascii="Times New Roman" w:hAnsi="Times New Roman"/>
                <w:sz w:val="20"/>
                <w:szCs w:val="20"/>
              </w:rPr>
            </w:pPr>
          </w:p>
        </w:tc>
        <w:tc>
          <w:tcPr>
            <w:tcW w:w="709" w:type="dxa"/>
          </w:tcPr>
          <w:p w14:paraId="4E2DA469" w14:textId="77777777" w:rsidR="003D750E" w:rsidRPr="004D5E8E" w:rsidRDefault="003D750E" w:rsidP="006345F6">
            <w:pPr>
              <w:pStyle w:val="NoSpacing"/>
              <w:spacing w:after="200"/>
              <w:rPr>
                <w:rFonts w:ascii="Times New Roman" w:hAnsi="Times New Roman"/>
                <w:sz w:val="20"/>
                <w:szCs w:val="20"/>
              </w:rPr>
            </w:pPr>
          </w:p>
        </w:tc>
      </w:tr>
      <w:tr w:rsidR="00D66A15" w:rsidRPr="004D5E8E" w14:paraId="7099C675" w14:textId="77777777" w:rsidTr="003D750E">
        <w:tc>
          <w:tcPr>
            <w:tcW w:w="1129" w:type="dxa"/>
            <w:hideMark/>
          </w:tcPr>
          <w:p w14:paraId="77B9EC95" w14:textId="77777777" w:rsidR="00D66A15" w:rsidRPr="004D5E8E" w:rsidRDefault="00D66A15" w:rsidP="006345F6">
            <w:pPr>
              <w:pStyle w:val="NoSpacing"/>
              <w:spacing w:after="200"/>
              <w:rPr>
                <w:rFonts w:ascii="Times New Roman" w:hAnsi="Times New Roman"/>
                <w:b/>
                <w:sz w:val="20"/>
                <w:szCs w:val="20"/>
              </w:rPr>
            </w:pPr>
            <w:r w:rsidRPr="004D5E8E">
              <w:rPr>
                <w:rFonts w:ascii="Times New Roman" w:hAnsi="Times New Roman"/>
                <w:b/>
                <w:sz w:val="20"/>
                <w:szCs w:val="20"/>
              </w:rPr>
              <w:lastRenderedPageBreak/>
              <w:t>Extension contact</w:t>
            </w:r>
          </w:p>
          <w:p w14:paraId="22CFCF6D" w14:textId="7B6377B8" w:rsidR="004D5E8E" w:rsidRDefault="004D5E8E" w:rsidP="006345F6">
            <w:pPr>
              <w:pStyle w:val="NoSpacing"/>
              <w:spacing w:after="200"/>
              <w:rPr>
                <w:rFonts w:ascii="Times New Roman" w:hAnsi="Times New Roman"/>
                <w:sz w:val="20"/>
                <w:szCs w:val="20"/>
              </w:rPr>
            </w:pPr>
            <w:r>
              <w:rPr>
                <w:rFonts w:ascii="Times New Roman" w:hAnsi="Times New Roman"/>
                <w:sz w:val="20"/>
                <w:szCs w:val="20"/>
              </w:rPr>
              <w:t>≤ 3</w:t>
            </w:r>
          </w:p>
          <w:p w14:paraId="0F2FCC86" w14:textId="164F8298" w:rsidR="00D66A15" w:rsidRPr="004D5E8E" w:rsidRDefault="004D5E8E" w:rsidP="006345F6">
            <w:pPr>
              <w:pStyle w:val="NoSpacing"/>
              <w:spacing w:after="200"/>
              <w:rPr>
                <w:rFonts w:ascii="Times New Roman" w:hAnsi="Times New Roman"/>
                <w:sz w:val="20"/>
                <w:szCs w:val="20"/>
              </w:rPr>
            </w:pPr>
            <w:r>
              <w:rPr>
                <w:rFonts w:ascii="Times New Roman" w:hAnsi="Times New Roman"/>
                <w:sz w:val="20"/>
                <w:szCs w:val="20"/>
              </w:rPr>
              <w:t>4</w:t>
            </w:r>
            <w:r w:rsidR="00D66A15" w:rsidRPr="004D5E8E">
              <w:rPr>
                <w:rFonts w:ascii="Times New Roman" w:hAnsi="Times New Roman"/>
                <w:sz w:val="20"/>
                <w:szCs w:val="20"/>
              </w:rPr>
              <w:t>-5</w:t>
            </w:r>
          </w:p>
          <w:p w14:paraId="37C5E92D" w14:textId="77777777" w:rsidR="00D66A15" w:rsidRPr="004D5E8E" w:rsidRDefault="00D66A15" w:rsidP="006345F6">
            <w:pPr>
              <w:pStyle w:val="NoSpacing"/>
              <w:spacing w:after="200"/>
              <w:rPr>
                <w:rFonts w:ascii="Times New Roman" w:hAnsi="Times New Roman"/>
                <w:sz w:val="20"/>
                <w:szCs w:val="20"/>
              </w:rPr>
            </w:pPr>
            <w:r w:rsidRPr="004D5E8E">
              <w:rPr>
                <w:rFonts w:ascii="Times New Roman" w:hAnsi="Times New Roman"/>
                <w:sz w:val="20"/>
                <w:szCs w:val="20"/>
              </w:rPr>
              <w:t>6 and above</w:t>
            </w:r>
          </w:p>
          <w:p w14:paraId="3E8F3B8A" w14:textId="57630C90" w:rsidR="00D66A15" w:rsidRPr="004D5E8E" w:rsidRDefault="00D66A15" w:rsidP="006345F6">
            <w:pPr>
              <w:pStyle w:val="NoSpacing"/>
              <w:spacing w:after="200"/>
              <w:rPr>
                <w:rFonts w:ascii="Times New Roman" w:hAnsi="Times New Roman"/>
                <w:sz w:val="20"/>
                <w:szCs w:val="20"/>
              </w:rPr>
            </w:pPr>
            <w:r w:rsidRPr="004D5E8E">
              <w:rPr>
                <w:rFonts w:ascii="Times New Roman" w:hAnsi="Times New Roman"/>
                <w:sz w:val="20"/>
                <w:szCs w:val="20"/>
              </w:rPr>
              <w:t>No contac</w:t>
            </w:r>
            <w:r w:rsidR="004D5E8E">
              <w:rPr>
                <w:rFonts w:ascii="Times New Roman" w:hAnsi="Times New Roman"/>
                <w:sz w:val="20"/>
                <w:szCs w:val="20"/>
              </w:rPr>
              <w:t>t</w:t>
            </w:r>
          </w:p>
        </w:tc>
        <w:tc>
          <w:tcPr>
            <w:tcW w:w="1134" w:type="dxa"/>
          </w:tcPr>
          <w:p w14:paraId="17EBEEF5" w14:textId="77777777" w:rsidR="00D66A15" w:rsidRPr="004D5E8E" w:rsidRDefault="00D66A15" w:rsidP="006345F6">
            <w:pPr>
              <w:pStyle w:val="NoSpacing"/>
              <w:spacing w:after="200"/>
              <w:rPr>
                <w:rFonts w:ascii="Times New Roman" w:hAnsi="Times New Roman"/>
                <w:sz w:val="20"/>
                <w:szCs w:val="20"/>
              </w:rPr>
            </w:pPr>
          </w:p>
          <w:p w14:paraId="264717C4" w14:textId="77777777" w:rsidR="004D5E8E" w:rsidRDefault="004D5E8E" w:rsidP="006345F6">
            <w:pPr>
              <w:pStyle w:val="NoSpacing"/>
              <w:spacing w:after="200"/>
              <w:rPr>
                <w:rFonts w:ascii="Times New Roman" w:hAnsi="Times New Roman"/>
                <w:sz w:val="20"/>
                <w:szCs w:val="20"/>
              </w:rPr>
            </w:pPr>
          </w:p>
          <w:p w14:paraId="513AEDF7" w14:textId="77CA485D" w:rsidR="00D66A15" w:rsidRPr="004D5E8E" w:rsidRDefault="00D66A15" w:rsidP="006345F6">
            <w:pPr>
              <w:pStyle w:val="NoSpacing"/>
              <w:spacing w:after="200"/>
              <w:rPr>
                <w:rFonts w:ascii="Times New Roman" w:hAnsi="Times New Roman"/>
                <w:sz w:val="20"/>
                <w:szCs w:val="20"/>
              </w:rPr>
            </w:pPr>
            <w:r w:rsidRPr="004D5E8E">
              <w:rPr>
                <w:rFonts w:ascii="Times New Roman" w:hAnsi="Times New Roman"/>
                <w:sz w:val="20"/>
                <w:szCs w:val="20"/>
              </w:rPr>
              <w:t>85</w:t>
            </w:r>
          </w:p>
          <w:p w14:paraId="5CC80913" w14:textId="77777777" w:rsidR="00D66A15" w:rsidRPr="004D5E8E" w:rsidRDefault="00D66A15" w:rsidP="006345F6">
            <w:pPr>
              <w:pStyle w:val="NoSpacing"/>
              <w:spacing w:after="200"/>
              <w:rPr>
                <w:rFonts w:ascii="Times New Roman" w:hAnsi="Times New Roman"/>
                <w:sz w:val="20"/>
                <w:szCs w:val="20"/>
              </w:rPr>
            </w:pPr>
            <w:r w:rsidRPr="004D5E8E">
              <w:rPr>
                <w:rFonts w:ascii="Times New Roman" w:hAnsi="Times New Roman"/>
                <w:sz w:val="20"/>
                <w:szCs w:val="20"/>
              </w:rPr>
              <w:t>55</w:t>
            </w:r>
          </w:p>
          <w:p w14:paraId="011110C6" w14:textId="77777777" w:rsidR="00D66A15" w:rsidRPr="004D5E8E" w:rsidRDefault="00D66A15" w:rsidP="006345F6">
            <w:pPr>
              <w:pStyle w:val="NoSpacing"/>
              <w:spacing w:after="200"/>
              <w:rPr>
                <w:rFonts w:ascii="Times New Roman" w:hAnsi="Times New Roman"/>
                <w:sz w:val="20"/>
                <w:szCs w:val="20"/>
              </w:rPr>
            </w:pPr>
            <w:r w:rsidRPr="004D5E8E">
              <w:rPr>
                <w:rFonts w:ascii="Times New Roman" w:hAnsi="Times New Roman"/>
                <w:sz w:val="20"/>
                <w:szCs w:val="20"/>
              </w:rPr>
              <w:t>11</w:t>
            </w:r>
          </w:p>
          <w:p w14:paraId="71B5F503" w14:textId="77777777" w:rsidR="004D5E8E" w:rsidRDefault="004D5E8E" w:rsidP="006345F6">
            <w:pPr>
              <w:pStyle w:val="NoSpacing"/>
              <w:spacing w:after="200"/>
              <w:rPr>
                <w:rFonts w:ascii="Times New Roman" w:hAnsi="Times New Roman"/>
                <w:sz w:val="20"/>
                <w:szCs w:val="20"/>
              </w:rPr>
            </w:pPr>
          </w:p>
          <w:p w14:paraId="06BD1A81" w14:textId="0351BC6B" w:rsidR="00D66A15" w:rsidRPr="004D5E8E" w:rsidRDefault="00D66A15" w:rsidP="006345F6">
            <w:pPr>
              <w:pStyle w:val="NoSpacing"/>
              <w:spacing w:after="200"/>
              <w:rPr>
                <w:rFonts w:ascii="Times New Roman" w:hAnsi="Times New Roman"/>
                <w:sz w:val="20"/>
                <w:szCs w:val="20"/>
              </w:rPr>
            </w:pPr>
            <w:r w:rsidRPr="004D5E8E">
              <w:rPr>
                <w:rFonts w:ascii="Times New Roman" w:hAnsi="Times New Roman"/>
                <w:sz w:val="20"/>
                <w:szCs w:val="20"/>
              </w:rPr>
              <w:t>69</w:t>
            </w:r>
          </w:p>
        </w:tc>
        <w:tc>
          <w:tcPr>
            <w:tcW w:w="1418" w:type="dxa"/>
          </w:tcPr>
          <w:p w14:paraId="1FAE7E8A" w14:textId="77777777" w:rsidR="00D66A15" w:rsidRPr="004D5E8E" w:rsidRDefault="00D66A15" w:rsidP="006345F6">
            <w:pPr>
              <w:pStyle w:val="NoSpacing"/>
              <w:spacing w:after="200"/>
              <w:rPr>
                <w:rFonts w:ascii="Times New Roman" w:hAnsi="Times New Roman"/>
                <w:sz w:val="20"/>
                <w:szCs w:val="20"/>
              </w:rPr>
            </w:pPr>
          </w:p>
          <w:p w14:paraId="1D432938" w14:textId="77777777" w:rsidR="004D5E8E" w:rsidRDefault="004D5E8E" w:rsidP="006345F6">
            <w:pPr>
              <w:pStyle w:val="NoSpacing"/>
              <w:spacing w:after="200"/>
              <w:rPr>
                <w:rFonts w:ascii="Times New Roman" w:hAnsi="Times New Roman"/>
                <w:sz w:val="20"/>
                <w:szCs w:val="20"/>
              </w:rPr>
            </w:pPr>
          </w:p>
          <w:p w14:paraId="0439318A" w14:textId="37F06AEF" w:rsidR="00D66A15" w:rsidRPr="004D5E8E" w:rsidRDefault="00D66A15" w:rsidP="006345F6">
            <w:pPr>
              <w:pStyle w:val="NoSpacing"/>
              <w:spacing w:after="200"/>
              <w:rPr>
                <w:rFonts w:ascii="Times New Roman" w:hAnsi="Times New Roman"/>
                <w:sz w:val="20"/>
                <w:szCs w:val="20"/>
              </w:rPr>
            </w:pPr>
            <w:r w:rsidRPr="004D5E8E">
              <w:rPr>
                <w:rFonts w:ascii="Times New Roman" w:hAnsi="Times New Roman"/>
                <w:sz w:val="20"/>
                <w:szCs w:val="20"/>
              </w:rPr>
              <w:t>38.6</w:t>
            </w:r>
          </w:p>
          <w:p w14:paraId="212E3C36" w14:textId="77777777" w:rsidR="00D66A15" w:rsidRPr="004D5E8E" w:rsidRDefault="00D66A15" w:rsidP="006345F6">
            <w:pPr>
              <w:pStyle w:val="NoSpacing"/>
              <w:spacing w:after="200"/>
              <w:rPr>
                <w:rFonts w:ascii="Times New Roman" w:hAnsi="Times New Roman"/>
                <w:sz w:val="20"/>
                <w:szCs w:val="20"/>
              </w:rPr>
            </w:pPr>
            <w:r w:rsidRPr="004D5E8E">
              <w:rPr>
                <w:rFonts w:ascii="Times New Roman" w:hAnsi="Times New Roman"/>
                <w:sz w:val="20"/>
                <w:szCs w:val="20"/>
              </w:rPr>
              <w:t>25.0</w:t>
            </w:r>
          </w:p>
          <w:p w14:paraId="05C8A0E0" w14:textId="77777777" w:rsidR="00D66A15" w:rsidRPr="004D5E8E" w:rsidRDefault="00D66A15" w:rsidP="006345F6">
            <w:pPr>
              <w:pStyle w:val="NoSpacing"/>
              <w:spacing w:after="200"/>
              <w:rPr>
                <w:rFonts w:ascii="Times New Roman" w:hAnsi="Times New Roman"/>
                <w:sz w:val="20"/>
                <w:szCs w:val="20"/>
              </w:rPr>
            </w:pPr>
            <w:r w:rsidRPr="004D5E8E">
              <w:rPr>
                <w:rFonts w:ascii="Times New Roman" w:hAnsi="Times New Roman"/>
                <w:sz w:val="20"/>
                <w:szCs w:val="20"/>
              </w:rPr>
              <w:t>5.0</w:t>
            </w:r>
          </w:p>
          <w:p w14:paraId="565B2F0A" w14:textId="77777777" w:rsidR="004D5E8E" w:rsidRDefault="004D5E8E" w:rsidP="006345F6">
            <w:pPr>
              <w:pStyle w:val="NoSpacing"/>
              <w:spacing w:after="200"/>
              <w:rPr>
                <w:rFonts w:ascii="Times New Roman" w:hAnsi="Times New Roman"/>
                <w:sz w:val="20"/>
                <w:szCs w:val="20"/>
              </w:rPr>
            </w:pPr>
          </w:p>
          <w:p w14:paraId="7CD06483" w14:textId="6C85715F" w:rsidR="00D66A15" w:rsidRPr="004D5E8E" w:rsidRDefault="00D66A15" w:rsidP="006345F6">
            <w:pPr>
              <w:pStyle w:val="NoSpacing"/>
              <w:spacing w:after="200"/>
              <w:rPr>
                <w:rFonts w:ascii="Times New Roman" w:hAnsi="Times New Roman"/>
                <w:sz w:val="20"/>
                <w:szCs w:val="20"/>
              </w:rPr>
            </w:pPr>
            <w:r w:rsidRPr="004D5E8E">
              <w:rPr>
                <w:rFonts w:ascii="Times New Roman" w:hAnsi="Times New Roman"/>
                <w:sz w:val="20"/>
                <w:szCs w:val="20"/>
              </w:rPr>
              <w:t>31.4</w:t>
            </w:r>
          </w:p>
        </w:tc>
        <w:tc>
          <w:tcPr>
            <w:tcW w:w="709" w:type="dxa"/>
          </w:tcPr>
          <w:p w14:paraId="61ACE173" w14:textId="77777777" w:rsidR="00D66A15" w:rsidRPr="004D5E8E" w:rsidRDefault="00D66A15" w:rsidP="006345F6">
            <w:pPr>
              <w:pStyle w:val="NoSpacing"/>
              <w:spacing w:after="200"/>
              <w:rPr>
                <w:rFonts w:ascii="Times New Roman" w:hAnsi="Times New Roman"/>
                <w:sz w:val="20"/>
                <w:szCs w:val="20"/>
              </w:rPr>
            </w:pPr>
          </w:p>
          <w:p w14:paraId="4051D191" w14:textId="77777777" w:rsidR="00D66A15" w:rsidRPr="004D5E8E" w:rsidRDefault="00D66A15" w:rsidP="006345F6">
            <w:pPr>
              <w:pStyle w:val="NoSpacing"/>
              <w:spacing w:after="200"/>
              <w:rPr>
                <w:rFonts w:ascii="Times New Roman" w:hAnsi="Times New Roman"/>
                <w:sz w:val="20"/>
                <w:szCs w:val="20"/>
              </w:rPr>
            </w:pPr>
          </w:p>
          <w:p w14:paraId="1DE18AE2" w14:textId="77777777" w:rsidR="00D66A15" w:rsidRPr="004D5E8E" w:rsidRDefault="00D66A15" w:rsidP="006345F6">
            <w:pPr>
              <w:pStyle w:val="NoSpacing"/>
              <w:spacing w:after="200"/>
              <w:rPr>
                <w:rFonts w:ascii="Times New Roman" w:hAnsi="Times New Roman"/>
                <w:sz w:val="20"/>
                <w:szCs w:val="20"/>
              </w:rPr>
            </w:pPr>
            <w:r w:rsidRPr="004D5E8E">
              <w:rPr>
                <w:rFonts w:ascii="Times New Roman" w:hAnsi="Times New Roman"/>
                <w:sz w:val="20"/>
                <w:szCs w:val="20"/>
              </w:rPr>
              <w:t>1.80</w:t>
            </w:r>
          </w:p>
        </w:tc>
      </w:tr>
    </w:tbl>
    <w:p w14:paraId="565F65D9" w14:textId="77777777" w:rsidR="00D66A15" w:rsidRPr="003D750E" w:rsidRDefault="00D66A15" w:rsidP="006345F6">
      <w:pPr>
        <w:spacing w:line="240" w:lineRule="auto"/>
        <w:jc w:val="both"/>
        <w:rPr>
          <w:rFonts w:ascii="Times New Roman" w:hAnsi="Times New Roman"/>
          <w:b/>
          <w:color w:val="000000"/>
          <w:sz w:val="20"/>
          <w:szCs w:val="20"/>
        </w:rPr>
      </w:pPr>
      <w:r w:rsidRPr="003D750E">
        <w:rPr>
          <w:rFonts w:ascii="Times New Roman" w:hAnsi="Times New Roman"/>
          <w:b/>
          <w:color w:val="000000"/>
          <w:sz w:val="20"/>
          <w:szCs w:val="20"/>
        </w:rPr>
        <w:t>1$=</w:t>
      </w:r>
      <w:r w:rsidRPr="003D750E">
        <w:rPr>
          <w:rFonts w:ascii="Times New Roman" w:hAnsi="Times New Roman"/>
          <w:sz w:val="20"/>
          <w:szCs w:val="20"/>
        </w:rPr>
        <w:t>₦</w:t>
      </w:r>
      <w:r w:rsidRPr="003D750E">
        <w:rPr>
          <w:rFonts w:ascii="Times New Roman" w:hAnsi="Times New Roman"/>
          <w:b/>
          <w:color w:val="000000"/>
          <w:sz w:val="20"/>
          <w:szCs w:val="20"/>
        </w:rPr>
        <w:t>414.50</w:t>
      </w:r>
    </w:p>
    <w:p w14:paraId="24D30CAD" w14:textId="77777777" w:rsidR="00D66A15" w:rsidRDefault="00D66A15" w:rsidP="006345F6">
      <w:pPr>
        <w:spacing w:line="240" w:lineRule="auto"/>
        <w:jc w:val="both"/>
        <w:rPr>
          <w:rFonts w:ascii="Times New Roman" w:hAnsi="Times New Roman"/>
          <w:color w:val="000000"/>
          <w:sz w:val="24"/>
          <w:szCs w:val="24"/>
        </w:rPr>
      </w:pPr>
      <w:r>
        <w:rPr>
          <w:rFonts w:ascii="Times New Roman" w:hAnsi="Times New Roman"/>
          <w:color w:val="000000"/>
          <w:sz w:val="24"/>
          <w:szCs w:val="24"/>
        </w:rPr>
        <w:t>Source: Field Survey, 2021</w:t>
      </w:r>
    </w:p>
    <w:p w14:paraId="7E50A75B" w14:textId="77777777" w:rsidR="00D66A15" w:rsidRDefault="00D66A15" w:rsidP="006345F6">
      <w:pPr>
        <w:spacing w:line="240" w:lineRule="auto"/>
        <w:jc w:val="both"/>
        <w:rPr>
          <w:rFonts w:ascii="Times New Roman" w:hAnsi="Times New Roman"/>
          <w:color w:val="000000"/>
          <w:sz w:val="24"/>
          <w:szCs w:val="24"/>
        </w:rPr>
      </w:pPr>
      <w:r>
        <w:rPr>
          <w:rFonts w:ascii="Times New Roman" w:hAnsi="Times New Roman"/>
          <w:color w:val="000000"/>
          <w:sz w:val="24"/>
          <w:szCs w:val="24"/>
        </w:rPr>
        <w:t xml:space="preserve">Result in Table 2 shows the rank-order of availability of cassava processing technologies to rural women in descending order. Screw press (x̅=3.71) ranked first followed by milling machine (x̅=2.89), grinder (x̅=2.71), mechanical grater (x̅=2.22), granulator (x̅=2.12), dryer (x̅=1.93), mechanical sifter (x̅=1.59), mechanical dewatering (x̅=1.22), fermentation tank (x̅=1.16), mechanical fryer (x̅=1.10) and peeler (x̅=1.09). It could therefore be deduced from that screw press, milling machine, grinder have high availability. On the other hand, mechanical grater, granulator, dryer, mechanical sifter, mechanical dewatering, fermentation tank, mechanical fryer and peeler had low availability to the respondent. This finding agreed with the study of Awoyemi </w:t>
      </w:r>
      <w:r>
        <w:rPr>
          <w:rFonts w:ascii="Times New Roman" w:hAnsi="Times New Roman"/>
          <w:i/>
          <w:color w:val="000000"/>
          <w:sz w:val="24"/>
          <w:szCs w:val="24"/>
        </w:rPr>
        <w:t>et al.,</w:t>
      </w:r>
      <w:r>
        <w:rPr>
          <w:rFonts w:ascii="Times New Roman" w:hAnsi="Times New Roman"/>
          <w:color w:val="000000"/>
          <w:sz w:val="24"/>
          <w:szCs w:val="24"/>
        </w:rPr>
        <w:t xml:space="preserve"> (2020) that pressing machine and grating machine were highly available, while fryer and dryer were less available for cassava processing. FGD revealed that the processing technology that is highly available in the area is screw press, they attribute the level of availability of screw press to the fact that they are simple, easy to use and required in almost all processing chain of cassava.</w:t>
      </w:r>
    </w:p>
    <w:p w14:paraId="773152FA" w14:textId="5CEAFDB4" w:rsidR="00D66A15" w:rsidRDefault="00D66A15" w:rsidP="006345F6">
      <w:pPr>
        <w:pStyle w:val="Caption"/>
        <w:keepNext/>
        <w:jc w:val="both"/>
        <w:rPr>
          <w:rFonts w:ascii="Times New Roman" w:hAnsi="Times New Roman"/>
          <w:strike/>
          <w:color w:val="000000"/>
          <w:sz w:val="24"/>
          <w:szCs w:val="24"/>
        </w:rPr>
      </w:pPr>
      <w:r>
        <w:rPr>
          <w:rFonts w:ascii="Times New Roman" w:hAnsi="Times New Roman"/>
          <w:color w:val="000000"/>
          <w:sz w:val="24"/>
          <w:szCs w:val="24"/>
        </w:rPr>
        <w:t xml:space="preserve">Table </w:t>
      </w:r>
      <w:r>
        <w:rPr>
          <w:rFonts w:ascii="Times New Roman" w:hAnsi="Times New Roman"/>
          <w:color w:val="000000"/>
          <w:sz w:val="24"/>
          <w:szCs w:val="24"/>
        </w:rPr>
        <w:fldChar w:fldCharType="begin"/>
      </w:r>
      <w:r>
        <w:rPr>
          <w:rFonts w:ascii="Times New Roman" w:hAnsi="Times New Roman"/>
          <w:color w:val="000000"/>
          <w:sz w:val="24"/>
          <w:szCs w:val="24"/>
        </w:rPr>
        <w:instrText xml:space="preserve"> SEQ Table \* ARABIC </w:instrText>
      </w:r>
      <w:r>
        <w:rPr>
          <w:rFonts w:ascii="Times New Roman" w:hAnsi="Times New Roman"/>
          <w:color w:val="000000"/>
          <w:sz w:val="24"/>
          <w:szCs w:val="24"/>
        </w:rPr>
        <w:fldChar w:fldCharType="separate"/>
      </w:r>
      <w:r w:rsidR="00283D93">
        <w:rPr>
          <w:rFonts w:ascii="Times New Roman" w:hAnsi="Times New Roman"/>
          <w:noProof/>
          <w:color w:val="000000"/>
          <w:sz w:val="24"/>
          <w:szCs w:val="24"/>
        </w:rPr>
        <w:t>2</w:t>
      </w:r>
      <w:r>
        <w:rPr>
          <w:rFonts w:ascii="Times New Roman" w:hAnsi="Times New Roman"/>
          <w:color w:val="000000"/>
          <w:sz w:val="24"/>
          <w:szCs w:val="24"/>
        </w:rPr>
        <w:fldChar w:fldCharType="end"/>
      </w:r>
      <w:r>
        <w:rPr>
          <w:rFonts w:ascii="Times New Roman" w:hAnsi="Times New Roman"/>
          <w:color w:val="000000"/>
          <w:sz w:val="24"/>
          <w:szCs w:val="24"/>
        </w:rPr>
        <w:t xml:space="preserve">: </w:t>
      </w:r>
      <w:r w:rsidRPr="004D5E8E">
        <w:rPr>
          <w:rFonts w:ascii="Times New Roman" w:hAnsi="Times New Roman"/>
          <w:b w:val="0"/>
          <w:bCs w:val="0"/>
          <w:color w:val="000000"/>
          <w:sz w:val="24"/>
          <w:szCs w:val="24"/>
        </w:rPr>
        <w:t>Rank-order of cassava processing technologies based on their availability.</w:t>
      </w:r>
    </w:p>
    <w:tbl>
      <w:tblPr>
        <w:tblW w:w="0" w:type="auto"/>
        <w:tblBorders>
          <w:top w:val="single" w:sz="4" w:space="0" w:color="auto"/>
          <w:bottom w:val="single" w:sz="4" w:space="0" w:color="auto"/>
        </w:tblBorders>
        <w:tblLook w:val="04A0" w:firstRow="1" w:lastRow="0" w:firstColumn="1" w:lastColumn="0" w:noHBand="0" w:noVBand="1"/>
      </w:tblPr>
      <w:tblGrid>
        <w:gridCol w:w="5501"/>
        <w:gridCol w:w="1811"/>
        <w:gridCol w:w="1355"/>
      </w:tblGrid>
      <w:tr w:rsidR="00D66A15" w:rsidRPr="004D5E8E" w14:paraId="0E6632F1" w14:textId="77777777" w:rsidTr="00D66A15">
        <w:tc>
          <w:tcPr>
            <w:tcW w:w="6138" w:type="dxa"/>
            <w:tcBorders>
              <w:top w:val="single" w:sz="4" w:space="0" w:color="auto"/>
              <w:left w:val="nil"/>
              <w:bottom w:val="single" w:sz="4" w:space="0" w:color="auto"/>
              <w:right w:val="nil"/>
            </w:tcBorders>
            <w:hideMark/>
          </w:tcPr>
          <w:p w14:paraId="3A494A04" w14:textId="77777777" w:rsidR="00D66A15" w:rsidRPr="004D5E8E" w:rsidRDefault="00D66A15" w:rsidP="006345F6">
            <w:pPr>
              <w:spacing w:line="240" w:lineRule="auto"/>
              <w:jc w:val="both"/>
              <w:rPr>
                <w:rFonts w:ascii="Times New Roman" w:hAnsi="Times New Roman"/>
                <w:color w:val="000000"/>
                <w:sz w:val="20"/>
                <w:szCs w:val="20"/>
              </w:rPr>
            </w:pPr>
            <w:r w:rsidRPr="004D5E8E">
              <w:rPr>
                <w:rFonts w:ascii="Times New Roman" w:hAnsi="Times New Roman"/>
                <w:b/>
                <w:color w:val="000000"/>
                <w:sz w:val="20"/>
                <w:szCs w:val="20"/>
              </w:rPr>
              <w:t xml:space="preserve">Cassava Processing Technologies  </w:t>
            </w:r>
          </w:p>
        </w:tc>
        <w:tc>
          <w:tcPr>
            <w:tcW w:w="1980" w:type="dxa"/>
            <w:tcBorders>
              <w:top w:val="single" w:sz="4" w:space="0" w:color="auto"/>
              <w:left w:val="nil"/>
              <w:bottom w:val="single" w:sz="4" w:space="0" w:color="auto"/>
              <w:right w:val="nil"/>
            </w:tcBorders>
            <w:hideMark/>
          </w:tcPr>
          <w:p w14:paraId="28A94569" w14:textId="77777777" w:rsidR="00D66A15" w:rsidRPr="004D5E8E" w:rsidRDefault="00D66A15" w:rsidP="006345F6">
            <w:pPr>
              <w:spacing w:line="240" w:lineRule="auto"/>
              <w:jc w:val="both"/>
              <w:rPr>
                <w:rFonts w:ascii="Times New Roman" w:hAnsi="Times New Roman"/>
                <w:color w:val="000000"/>
                <w:sz w:val="20"/>
                <w:szCs w:val="20"/>
              </w:rPr>
            </w:pPr>
            <w:r w:rsidRPr="004D5E8E">
              <w:rPr>
                <w:rFonts w:ascii="Times New Roman" w:hAnsi="Times New Roman"/>
                <w:b/>
                <w:color w:val="000000"/>
                <w:sz w:val="20"/>
                <w:szCs w:val="20"/>
              </w:rPr>
              <w:t>Mean</w:t>
            </w:r>
          </w:p>
        </w:tc>
        <w:tc>
          <w:tcPr>
            <w:tcW w:w="1458" w:type="dxa"/>
            <w:tcBorders>
              <w:top w:val="single" w:sz="4" w:space="0" w:color="auto"/>
              <w:left w:val="nil"/>
              <w:bottom w:val="single" w:sz="4" w:space="0" w:color="auto"/>
              <w:right w:val="nil"/>
            </w:tcBorders>
            <w:hideMark/>
          </w:tcPr>
          <w:p w14:paraId="00D88B57" w14:textId="77777777" w:rsidR="00D66A15" w:rsidRPr="004D5E8E" w:rsidRDefault="00D66A15" w:rsidP="006345F6">
            <w:pPr>
              <w:spacing w:line="240" w:lineRule="auto"/>
              <w:jc w:val="both"/>
              <w:rPr>
                <w:rFonts w:ascii="Times New Roman" w:hAnsi="Times New Roman"/>
                <w:color w:val="000000"/>
                <w:sz w:val="20"/>
                <w:szCs w:val="20"/>
              </w:rPr>
            </w:pPr>
            <w:r w:rsidRPr="004D5E8E">
              <w:rPr>
                <w:rFonts w:ascii="Times New Roman" w:hAnsi="Times New Roman"/>
                <w:b/>
                <w:color w:val="000000"/>
                <w:sz w:val="20"/>
                <w:szCs w:val="20"/>
              </w:rPr>
              <w:t xml:space="preserve">Rank </w:t>
            </w:r>
          </w:p>
        </w:tc>
      </w:tr>
      <w:tr w:rsidR="00D66A15" w:rsidRPr="004D5E8E" w14:paraId="7FA9C101" w14:textId="77777777" w:rsidTr="00D66A15">
        <w:tc>
          <w:tcPr>
            <w:tcW w:w="6138" w:type="dxa"/>
            <w:tcBorders>
              <w:top w:val="single" w:sz="4" w:space="0" w:color="auto"/>
              <w:left w:val="nil"/>
              <w:bottom w:val="nil"/>
              <w:right w:val="nil"/>
            </w:tcBorders>
            <w:hideMark/>
          </w:tcPr>
          <w:p w14:paraId="01BD1315" w14:textId="77777777" w:rsidR="00D66A15" w:rsidRPr="004D5E8E" w:rsidRDefault="00D66A15" w:rsidP="006345F6">
            <w:pPr>
              <w:spacing w:line="240" w:lineRule="auto"/>
              <w:jc w:val="both"/>
              <w:rPr>
                <w:rFonts w:ascii="Times New Roman" w:hAnsi="Times New Roman"/>
                <w:color w:val="000000"/>
                <w:sz w:val="20"/>
                <w:szCs w:val="20"/>
              </w:rPr>
            </w:pPr>
            <w:r w:rsidRPr="004D5E8E">
              <w:rPr>
                <w:rFonts w:ascii="Times New Roman" w:hAnsi="Times New Roman"/>
                <w:color w:val="000000"/>
                <w:sz w:val="20"/>
                <w:szCs w:val="20"/>
              </w:rPr>
              <w:t>Screw press</w:t>
            </w:r>
          </w:p>
        </w:tc>
        <w:tc>
          <w:tcPr>
            <w:tcW w:w="1980" w:type="dxa"/>
            <w:tcBorders>
              <w:top w:val="single" w:sz="4" w:space="0" w:color="auto"/>
              <w:left w:val="nil"/>
              <w:bottom w:val="nil"/>
              <w:right w:val="nil"/>
            </w:tcBorders>
            <w:hideMark/>
          </w:tcPr>
          <w:p w14:paraId="4D91CF34" w14:textId="77777777" w:rsidR="00D66A15" w:rsidRPr="004D5E8E" w:rsidRDefault="00D66A15" w:rsidP="006345F6">
            <w:pPr>
              <w:spacing w:line="240" w:lineRule="auto"/>
              <w:jc w:val="both"/>
              <w:rPr>
                <w:rFonts w:ascii="Times New Roman" w:hAnsi="Times New Roman"/>
                <w:color w:val="000000"/>
                <w:sz w:val="20"/>
                <w:szCs w:val="20"/>
              </w:rPr>
            </w:pPr>
            <w:r w:rsidRPr="004D5E8E">
              <w:rPr>
                <w:rFonts w:ascii="Times New Roman" w:hAnsi="Times New Roman"/>
                <w:color w:val="000000"/>
                <w:sz w:val="20"/>
                <w:szCs w:val="20"/>
              </w:rPr>
              <w:t>3.71</w:t>
            </w:r>
          </w:p>
        </w:tc>
        <w:tc>
          <w:tcPr>
            <w:tcW w:w="1458" w:type="dxa"/>
            <w:tcBorders>
              <w:top w:val="single" w:sz="4" w:space="0" w:color="auto"/>
              <w:left w:val="nil"/>
              <w:bottom w:val="nil"/>
              <w:right w:val="nil"/>
            </w:tcBorders>
            <w:hideMark/>
          </w:tcPr>
          <w:p w14:paraId="6DC6D36C" w14:textId="77777777" w:rsidR="00D66A15" w:rsidRPr="004D5E8E" w:rsidRDefault="00D66A15" w:rsidP="006345F6">
            <w:pPr>
              <w:spacing w:line="240" w:lineRule="auto"/>
              <w:jc w:val="both"/>
              <w:rPr>
                <w:rFonts w:ascii="Times New Roman" w:hAnsi="Times New Roman"/>
                <w:color w:val="000000"/>
                <w:sz w:val="20"/>
                <w:szCs w:val="20"/>
              </w:rPr>
            </w:pPr>
            <w:r w:rsidRPr="004D5E8E">
              <w:rPr>
                <w:rFonts w:ascii="Times New Roman" w:hAnsi="Times New Roman"/>
                <w:color w:val="000000"/>
                <w:sz w:val="20"/>
                <w:szCs w:val="20"/>
              </w:rPr>
              <w:t>1</w:t>
            </w:r>
            <w:r w:rsidRPr="004D5E8E">
              <w:rPr>
                <w:rFonts w:ascii="Times New Roman" w:hAnsi="Times New Roman"/>
                <w:color w:val="000000"/>
                <w:sz w:val="20"/>
                <w:szCs w:val="20"/>
                <w:vertAlign w:val="superscript"/>
              </w:rPr>
              <w:t>st</w:t>
            </w:r>
          </w:p>
        </w:tc>
      </w:tr>
      <w:tr w:rsidR="00D66A15" w:rsidRPr="004D5E8E" w14:paraId="3F258EB2" w14:textId="77777777" w:rsidTr="00D66A15">
        <w:tc>
          <w:tcPr>
            <w:tcW w:w="6138" w:type="dxa"/>
            <w:tcBorders>
              <w:top w:val="nil"/>
              <w:left w:val="nil"/>
              <w:bottom w:val="nil"/>
              <w:right w:val="nil"/>
            </w:tcBorders>
            <w:hideMark/>
          </w:tcPr>
          <w:p w14:paraId="2E5E3D6C" w14:textId="77777777" w:rsidR="00D66A15" w:rsidRPr="004D5E8E" w:rsidRDefault="00D66A15" w:rsidP="006345F6">
            <w:pPr>
              <w:spacing w:line="240" w:lineRule="auto"/>
              <w:jc w:val="both"/>
              <w:rPr>
                <w:rFonts w:ascii="Times New Roman" w:hAnsi="Times New Roman"/>
                <w:color w:val="000000"/>
                <w:sz w:val="20"/>
                <w:szCs w:val="20"/>
              </w:rPr>
            </w:pPr>
            <w:r w:rsidRPr="004D5E8E">
              <w:rPr>
                <w:rFonts w:ascii="Times New Roman" w:hAnsi="Times New Roman"/>
                <w:color w:val="000000"/>
                <w:sz w:val="20"/>
                <w:szCs w:val="20"/>
              </w:rPr>
              <w:t xml:space="preserve">Milling machine </w:t>
            </w:r>
          </w:p>
        </w:tc>
        <w:tc>
          <w:tcPr>
            <w:tcW w:w="1980" w:type="dxa"/>
            <w:tcBorders>
              <w:top w:val="nil"/>
              <w:left w:val="nil"/>
              <w:bottom w:val="nil"/>
              <w:right w:val="nil"/>
            </w:tcBorders>
            <w:hideMark/>
          </w:tcPr>
          <w:p w14:paraId="70672E06" w14:textId="77777777" w:rsidR="00D66A15" w:rsidRPr="004D5E8E" w:rsidRDefault="00D66A15" w:rsidP="006345F6">
            <w:pPr>
              <w:spacing w:line="240" w:lineRule="auto"/>
              <w:jc w:val="both"/>
              <w:rPr>
                <w:rFonts w:ascii="Times New Roman" w:hAnsi="Times New Roman"/>
                <w:color w:val="000000"/>
                <w:sz w:val="20"/>
                <w:szCs w:val="20"/>
              </w:rPr>
            </w:pPr>
            <w:r w:rsidRPr="004D5E8E">
              <w:rPr>
                <w:rFonts w:ascii="Times New Roman" w:hAnsi="Times New Roman"/>
                <w:color w:val="000000"/>
                <w:sz w:val="20"/>
                <w:szCs w:val="20"/>
              </w:rPr>
              <w:t>2.89</w:t>
            </w:r>
          </w:p>
        </w:tc>
        <w:tc>
          <w:tcPr>
            <w:tcW w:w="1458" w:type="dxa"/>
            <w:tcBorders>
              <w:top w:val="nil"/>
              <w:left w:val="nil"/>
              <w:bottom w:val="nil"/>
              <w:right w:val="nil"/>
            </w:tcBorders>
            <w:hideMark/>
          </w:tcPr>
          <w:p w14:paraId="415D9B8F" w14:textId="77777777" w:rsidR="00D66A15" w:rsidRPr="004D5E8E" w:rsidRDefault="00D66A15" w:rsidP="006345F6">
            <w:pPr>
              <w:spacing w:line="240" w:lineRule="auto"/>
              <w:jc w:val="both"/>
              <w:rPr>
                <w:rFonts w:ascii="Times New Roman" w:hAnsi="Times New Roman"/>
                <w:color w:val="000000"/>
                <w:sz w:val="20"/>
                <w:szCs w:val="20"/>
              </w:rPr>
            </w:pPr>
            <w:r w:rsidRPr="004D5E8E">
              <w:rPr>
                <w:rFonts w:ascii="Times New Roman" w:hAnsi="Times New Roman"/>
                <w:color w:val="000000"/>
                <w:sz w:val="20"/>
                <w:szCs w:val="20"/>
              </w:rPr>
              <w:t>2</w:t>
            </w:r>
            <w:r w:rsidRPr="004D5E8E">
              <w:rPr>
                <w:rFonts w:ascii="Times New Roman" w:hAnsi="Times New Roman"/>
                <w:color w:val="000000"/>
                <w:sz w:val="20"/>
                <w:szCs w:val="20"/>
                <w:vertAlign w:val="superscript"/>
              </w:rPr>
              <w:t>nd</w:t>
            </w:r>
          </w:p>
        </w:tc>
      </w:tr>
      <w:tr w:rsidR="00D66A15" w:rsidRPr="004D5E8E" w14:paraId="3014D3C3" w14:textId="77777777" w:rsidTr="00D66A15">
        <w:tc>
          <w:tcPr>
            <w:tcW w:w="6138" w:type="dxa"/>
            <w:tcBorders>
              <w:top w:val="nil"/>
              <w:left w:val="nil"/>
              <w:bottom w:val="nil"/>
              <w:right w:val="nil"/>
            </w:tcBorders>
            <w:hideMark/>
          </w:tcPr>
          <w:p w14:paraId="1EE02306" w14:textId="77777777" w:rsidR="00D66A15" w:rsidRPr="004D5E8E" w:rsidRDefault="00D66A15" w:rsidP="006345F6">
            <w:pPr>
              <w:spacing w:line="240" w:lineRule="auto"/>
              <w:jc w:val="both"/>
              <w:rPr>
                <w:rFonts w:ascii="Times New Roman" w:hAnsi="Times New Roman"/>
                <w:color w:val="000000"/>
                <w:sz w:val="20"/>
                <w:szCs w:val="20"/>
              </w:rPr>
            </w:pPr>
            <w:r w:rsidRPr="004D5E8E">
              <w:rPr>
                <w:rFonts w:ascii="Times New Roman" w:hAnsi="Times New Roman"/>
                <w:color w:val="000000"/>
                <w:sz w:val="20"/>
                <w:szCs w:val="20"/>
              </w:rPr>
              <w:t>Grinder</w:t>
            </w:r>
          </w:p>
        </w:tc>
        <w:tc>
          <w:tcPr>
            <w:tcW w:w="1980" w:type="dxa"/>
            <w:tcBorders>
              <w:top w:val="nil"/>
              <w:left w:val="nil"/>
              <w:bottom w:val="nil"/>
              <w:right w:val="nil"/>
            </w:tcBorders>
            <w:hideMark/>
          </w:tcPr>
          <w:p w14:paraId="17AC6749" w14:textId="77777777" w:rsidR="00D66A15" w:rsidRPr="004D5E8E" w:rsidRDefault="00D66A15" w:rsidP="006345F6">
            <w:pPr>
              <w:spacing w:line="240" w:lineRule="auto"/>
              <w:jc w:val="both"/>
              <w:rPr>
                <w:rFonts w:ascii="Times New Roman" w:hAnsi="Times New Roman"/>
                <w:color w:val="000000"/>
                <w:sz w:val="20"/>
                <w:szCs w:val="20"/>
              </w:rPr>
            </w:pPr>
            <w:r w:rsidRPr="004D5E8E">
              <w:rPr>
                <w:rFonts w:ascii="Times New Roman" w:hAnsi="Times New Roman"/>
                <w:color w:val="000000"/>
                <w:sz w:val="20"/>
                <w:szCs w:val="20"/>
              </w:rPr>
              <w:t>2.71</w:t>
            </w:r>
          </w:p>
        </w:tc>
        <w:tc>
          <w:tcPr>
            <w:tcW w:w="1458" w:type="dxa"/>
            <w:tcBorders>
              <w:top w:val="nil"/>
              <w:left w:val="nil"/>
              <w:bottom w:val="nil"/>
              <w:right w:val="nil"/>
            </w:tcBorders>
            <w:hideMark/>
          </w:tcPr>
          <w:p w14:paraId="4C0327A5" w14:textId="77777777" w:rsidR="00D66A15" w:rsidRPr="004D5E8E" w:rsidRDefault="00D66A15" w:rsidP="006345F6">
            <w:pPr>
              <w:spacing w:line="240" w:lineRule="auto"/>
              <w:jc w:val="both"/>
              <w:rPr>
                <w:rFonts w:ascii="Times New Roman" w:hAnsi="Times New Roman"/>
                <w:color w:val="000000"/>
                <w:sz w:val="20"/>
                <w:szCs w:val="20"/>
              </w:rPr>
            </w:pPr>
            <w:r w:rsidRPr="004D5E8E">
              <w:rPr>
                <w:rFonts w:ascii="Times New Roman" w:hAnsi="Times New Roman"/>
                <w:color w:val="000000"/>
                <w:sz w:val="20"/>
                <w:szCs w:val="20"/>
              </w:rPr>
              <w:t>3</w:t>
            </w:r>
            <w:r w:rsidRPr="004D5E8E">
              <w:rPr>
                <w:rFonts w:ascii="Times New Roman" w:hAnsi="Times New Roman"/>
                <w:color w:val="000000"/>
                <w:sz w:val="20"/>
                <w:szCs w:val="20"/>
                <w:vertAlign w:val="superscript"/>
              </w:rPr>
              <w:t>rd</w:t>
            </w:r>
          </w:p>
        </w:tc>
      </w:tr>
      <w:tr w:rsidR="00D66A15" w:rsidRPr="004D5E8E" w14:paraId="76F2174B" w14:textId="77777777" w:rsidTr="00D66A15">
        <w:tc>
          <w:tcPr>
            <w:tcW w:w="6138" w:type="dxa"/>
            <w:tcBorders>
              <w:top w:val="nil"/>
              <w:left w:val="nil"/>
              <w:bottom w:val="nil"/>
              <w:right w:val="nil"/>
            </w:tcBorders>
            <w:hideMark/>
          </w:tcPr>
          <w:p w14:paraId="2A0CAC1E" w14:textId="77777777" w:rsidR="00D66A15" w:rsidRPr="004D5E8E" w:rsidRDefault="00D66A15" w:rsidP="006345F6">
            <w:pPr>
              <w:spacing w:line="240" w:lineRule="auto"/>
              <w:jc w:val="both"/>
              <w:rPr>
                <w:rFonts w:ascii="Times New Roman" w:hAnsi="Times New Roman"/>
                <w:color w:val="000000"/>
                <w:sz w:val="20"/>
                <w:szCs w:val="20"/>
              </w:rPr>
            </w:pPr>
            <w:r w:rsidRPr="004D5E8E">
              <w:rPr>
                <w:rFonts w:ascii="Times New Roman" w:hAnsi="Times New Roman"/>
                <w:color w:val="000000"/>
                <w:sz w:val="20"/>
                <w:szCs w:val="20"/>
              </w:rPr>
              <w:t>Mechanical Grater</w:t>
            </w:r>
          </w:p>
        </w:tc>
        <w:tc>
          <w:tcPr>
            <w:tcW w:w="1980" w:type="dxa"/>
            <w:tcBorders>
              <w:top w:val="nil"/>
              <w:left w:val="nil"/>
              <w:bottom w:val="nil"/>
              <w:right w:val="nil"/>
            </w:tcBorders>
            <w:hideMark/>
          </w:tcPr>
          <w:p w14:paraId="4333D14A" w14:textId="77777777" w:rsidR="00D66A15" w:rsidRPr="004D5E8E" w:rsidRDefault="00D66A15" w:rsidP="006345F6">
            <w:pPr>
              <w:spacing w:line="240" w:lineRule="auto"/>
              <w:jc w:val="both"/>
              <w:rPr>
                <w:rFonts w:ascii="Times New Roman" w:hAnsi="Times New Roman"/>
                <w:color w:val="000000"/>
                <w:sz w:val="20"/>
                <w:szCs w:val="20"/>
              </w:rPr>
            </w:pPr>
            <w:r w:rsidRPr="004D5E8E">
              <w:rPr>
                <w:rFonts w:ascii="Times New Roman" w:hAnsi="Times New Roman"/>
                <w:color w:val="000000"/>
                <w:sz w:val="20"/>
                <w:szCs w:val="20"/>
              </w:rPr>
              <w:t>2.22</w:t>
            </w:r>
          </w:p>
        </w:tc>
        <w:tc>
          <w:tcPr>
            <w:tcW w:w="1458" w:type="dxa"/>
            <w:tcBorders>
              <w:top w:val="nil"/>
              <w:left w:val="nil"/>
              <w:bottom w:val="nil"/>
              <w:right w:val="nil"/>
            </w:tcBorders>
            <w:hideMark/>
          </w:tcPr>
          <w:p w14:paraId="35F0EE48" w14:textId="77777777" w:rsidR="00D66A15" w:rsidRPr="004D5E8E" w:rsidRDefault="00D66A15" w:rsidP="006345F6">
            <w:pPr>
              <w:spacing w:line="240" w:lineRule="auto"/>
              <w:jc w:val="both"/>
              <w:rPr>
                <w:rFonts w:ascii="Times New Roman" w:hAnsi="Times New Roman"/>
                <w:color w:val="000000"/>
                <w:sz w:val="20"/>
                <w:szCs w:val="20"/>
              </w:rPr>
            </w:pPr>
            <w:r w:rsidRPr="004D5E8E">
              <w:rPr>
                <w:rFonts w:ascii="Times New Roman" w:hAnsi="Times New Roman"/>
                <w:color w:val="000000"/>
                <w:sz w:val="20"/>
                <w:szCs w:val="20"/>
              </w:rPr>
              <w:t>4</w:t>
            </w:r>
            <w:r w:rsidRPr="004D5E8E">
              <w:rPr>
                <w:rFonts w:ascii="Times New Roman" w:hAnsi="Times New Roman"/>
                <w:color w:val="000000"/>
                <w:sz w:val="20"/>
                <w:szCs w:val="20"/>
                <w:vertAlign w:val="superscript"/>
              </w:rPr>
              <w:t>th</w:t>
            </w:r>
          </w:p>
        </w:tc>
      </w:tr>
      <w:tr w:rsidR="00D66A15" w:rsidRPr="004D5E8E" w14:paraId="39BFAB61" w14:textId="77777777" w:rsidTr="00D66A15">
        <w:tc>
          <w:tcPr>
            <w:tcW w:w="6138" w:type="dxa"/>
            <w:tcBorders>
              <w:top w:val="nil"/>
              <w:left w:val="nil"/>
              <w:bottom w:val="nil"/>
              <w:right w:val="nil"/>
            </w:tcBorders>
            <w:hideMark/>
          </w:tcPr>
          <w:p w14:paraId="4074A1F7" w14:textId="77777777" w:rsidR="00D66A15" w:rsidRPr="004D5E8E" w:rsidRDefault="00D66A15" w:rsidP="006345F6">
            <w:pPr>
              <w:spacing w:line="240" w:lineRule="auto"/>
              <w:jc w:val="both"/>
              <w:rPr>
                <w:rFonts w:ascii="Times New Roman" w:hAnsi="Times New Roman"/>
                <w:color w:val="000000"/>
                <w:sz w:val="20"/>
                <w:szCs w:val="20"/>
              </w:rPr>
            </w:pPr>
            <w:r w:rsidRPr="004D5E8E">
              <w:rPr>
                <w:rFonts w:ascii="Times New Roman" w:hAnsi="Times New Roman"/>
                <w:color w:val="000000"/>
                <w:sz w:val="20"/>
                <w:szCs w:val="20"/>
              </w:rPr>
              <w:t xml:space="preserve">Granulator </w:t>
            </w:r>
          </w:p>
        </w:tc>
        <w:tc>
          <w:tcPr>
            <w:tcW w:w="1980" w:type="dxa"/>
            <w:tcBorders>
              <w:top w:val="nil"/>
              <w:left w:val="nil"/>
              <w:bottom w:val="nil"/>
              <w:right w:val="nil"/>
            </w:tcBorders>
            <w:hideMark/>
          </w:tcPr>
          <w:p w14:paraId="5576552C" w14:textId="77777777" w:rsidR="00D66A15" w:rsidRPr="004D5E8E" w:rsidRDefault="00D66A15" w:rsidP="006345F6">
            <w:pPr>
              <w:spacing w:line="240" w:lineRule="auto"/>
              <w:jc w:val="both"/>
              <w:rPr>
                <w:rFonts w:ascii="Times New Roman" w:hAnsi="Times New Roman"/>
                <w:color w:val="000000"/>
                <w:sz w:val="20"/>
                <w:szCs w:val="20"/>
              </w:rPr>
            </w:pPr>
            <w:r w:rsidRPr="004D5E8E">
              <w:rPr>
                <w:rFonts w:ascii="Times New Roman" w:hAnsi="Times New Roman"/>
                <w:color w:val="000000"/>
                <w:sz w:val="20"/>
                <w:szCs w:val="20"/>
              </w:rPr>
              <w:t>2.12</w:t>
            </w:r>
          </w:p>
        </w:tc>
        <w:tc>
          <w:tcPr>
            <w:tcW w:w="1458" w:type="dxa"/>
            <w:tcBorders>
              <w:top w:val="nil"/>
              <w:left w:val="nil"/>
              <w:bottom w:val="nil"/>
              <w:right w:val="nil"/>
            </w:tcBorders>
            <w:hideMark/>
          </w:tcPr>
          <w:p w14:paraId="37AE6E06" w14:textId="77777777" w:rsidR="00D66A15" w:rsidRPr="004D5E8E" w:rsidRDefault="00D66A15" w:rsidP="006345F6">
            <w:pPr>
              <w:spacing w:line="240" w:lineRule="auto"/>
              <w:jc w:val="both"/>
              <w:rPr>
                <w:rFonts w:ascii="Times New Roman" w:hAnsi="Times New Roman"/>
                <w:color w:val="000000"/>
                <w:sz w:val="20"/>
                <w:szCs w:val="20"/>
              </w:rPr>
            </w:pPr>
            <w:r w:rsidRPr="004D5E8E">
              <w:rPr>
                <w:rFonts w:ascii="Times New Roman" w:hAnsi="Times New Roman"/>
                <w:color w:val="000000"/>
                <w:sz w:val="20"/>
                <w:szCs w:val="20"/>
              </w:rPr>
              <w:t>5</w:t>
            </w:r>
            <w:r w:rsidRPr="004D5E8E">
              <w:rPr>
                <w:rFonts w:ascii="Times New Roman" w:hAnsi="Times New Roman"/>
                <w:color w:val="000000"/>
                <w:sz w:val="20"/>
                <w:szCs w:val="20"/>
                <w:vertAlign w:val="superscript"/>
              </w:rPr>
              <w:t>th</w:t>
            </w:r>
          </w:p>
        </w:tc>
      </w:tr>
      <w:tr w:rsidR="00D66A15" w:rsidRPr="004D5E8E" w14:paraId="75FC7588" w14:textId="77777777" w:rsidTr="00D66A15">
        <w:tc>
          <w:tcPr>
            <w:tcW w:w="6138" w:type="dxa"/>
            <w:tcBorders>
              <w:top w:val="nil"/>
              <w:left w:val="nil"/>
              <w:bottom w:val="nil"/>
              <w:right w:val="nil"/>
            </w:tcBorders>
            <w:hideMark/>
          </w:tcPr>
          <w:p w14:paraId="091E81DB" w14:textId="77777777" w:rsidR="00D66A15" w:rsidRPr="004D5E8E" w:rsidRDefault="00D66A15" w:rsidP="006345F6">
            <w:pPr>
              <w:spacing w:line="240" w:lineRule="auto"/>
              <w:jc w:val="both"/>
              <w:rPr>
                <w:rFonts w:ascii="Times New Roman" w:hAnsi="Times New Roman"/>
                <w:color w:val="000000"/>
                <w:sz w:val="20"/>
                <w:szCs w:val="20"/>
              </w:rPr>
            </w:pPr>
            <w:r w:rsidRPr="004D5E8E">
              <w:rPr>
                <w:rFonts w:ascii="Times New Roman" w:hAnsi="Times New Roman"/>
                <w:color w:val="000000"/>
                <w:sz w:val="20"/>
                <w:szCs w:val="20"/>
              </w:rPr>
              <w:t>Dryer</w:t>
            </w:r>
          </w:p>
        </w:tc>
        <w:tc>
          <w:tcPr>
            <w:tcW w:w="1980" w:type="dxa"/>
            <w:tcBorders>
              <w:top w:val="nil"/>
              <w:left w:val="nil"/>
              <w:bottom w:val="nil"/>
              <w:right w:val="nil"/>
            </w:tcBorders>
            <w:hideMark/>
          </w:tcPr>
          <w:p w14:paraId="72686B53" w14:textId="77777777" w:rsidR="00D66A15" w:rsidRPr="004D5E8E" w:rsidRDefault="00D66A15" w:rsidP="006345F6">
            <w:pPr>
              <w:spacing w:line="240" w:lineRule="auto"/>
              <w:jc w:val="both"/>
              <w:rPr>
                <w:rFonts w:ascii="Times New Roman" w:hAnsi="Times New Roman"/>
                <w:color w:val="000000"/>
                <w:sz w:val="20"/>
                <w:szCs w:val="20"/>
              </w:rPr>
            </w:pPr>
            <w:r w:rsidRPr="004D5E8E">
              <w:rPr>
                <w:rFonts w:ascii="Times New Roman" w:hAnsi="Times New Roman"/>
                <w:color w:val="000000"/>
                <w:sz w:val="20"/>
                <w:szCs w:val="20"/>
              </w:rPr>
              <w:t>1.93</w:t>
            </w:r>
          </w:p>
        </w:tc>
        <w:tc>
          <w:tcPr>
            <w:tcW w:w="1458" w:type="dxa"/>
            <w:tcBorders>
              <w:top w:val="nil"/>
              <w:left w:val="nil"/>
              <w:bottom w:val="nil"/>
              <w:right w:val="nil"/>
            </w:tcBorders>
            <w:hideMark/>
          </w:tcPr>
          <w:p w14:paraId="2AEA34E8" w14:textId="77777777" w:rsidR="00D66A15" w:rsidRPr="004D5E8E" w:rsidRDefault="00D66A15" w:rsidP="006345F6">
            <w:pPr>
              <w:spacing w:line="240" w:lineRule="auto"/>
              <w:jc w:val="both"/>
              <w:rPr>
                <w:rFonts w:ascii="Times New Roman" w:hAnsi="Times New Roman"/>
                <w:color w:val="000000"/>
                <w:sz w:val="20"/>
                <w:szCs w:val="20"/>
              </w:rPr>
            </w:pPr>
            <w:r w:rsidRPr="004D5E8E">
              <w:rPr>
                <w:rFonts w:ascii="Times New Roman" w:hAnsi="Times New Roman"/>
                <w:color w:val="000000"/>
                <w:sz w:val="20"/>
                <w:szCs w:val="20"/>
              </w:rPr>
              <w:t>6</w:t>
            </w:r>
            <w:r w:rsidRPr="004D5E8E">
              <w:rPr>
                <w:rFonts w:ascii="Times New Roman" w:hAnsi="Times New Roman"/>
                <w:color w:val="000000"/>
                <w:sz w:val="20"/>
                <w:szCs w:val="20"/>
                <w:vertAlign w:val="superscript"/>
              </w:rPr>
              <w:t>th</w:t>
            </w:r>
          </w:p>
        </w:tc>
      </w:tr>
      <w:tr w:rsidR="00D66A15" w:rsidRPr="004D5E8E" w14:paraId="4A3760AB" w14:textId="77777777" w:rsidTr="00D66A15">
        <w:tc>
          <w:tcPr>
            <w:tcW w:w="6138" w:type="dxa"/>
            <w:tcBorders>
              <w:top w:val="nil"/>
              <w:left w:val="nil"/>
              <w:bottom w:val="nil"/>
              <w:right w:val="nil"/>
            </w:tcBorders>
            <w:hideMark/>
          </w:tcPr>
          <w:p w14:paraId="7135C6A8" w14:textId="77777777" w:rsidR="00D66A15" w:rsidRPr="004D5E8E" w:rsidRDefault="00D66A15" w:rsidP="006345F6">
            <w:pPr>
              <w:spacing w:line="240" w:lineRule="auto"/>
              <w:jc w:val="both"/>
              <w:rPr>
                <w:rFonts w:ascii="Times New Roman" w:hAnsi="Times New Roman"/>
                <w:color w:val="000000"/>
                <w:sz w:val="20"/>
                <w:szCs w:val="20"/>
              </w:rPr>
            </w:pPr>
            <w:r w:rsidRPr="004D5E8E">
              <w:rPr>
                <w:rFonts w:ascii="Times New Roman" w:hAnsi="Times New Roman"/>
                <w:color w:val="000000"/>
                <w:sz w:val="20"/>
                <w:szCs w:val="20"/>
              </w:rPr>
              <w:t>Mechanical Sifter</w:t>
            </w:r>
          </w:p>
        </w:tc>
        <w:tc>
          <w:tcPr>
            <w:tcW w:w="1980" w:type="dxa"/>
            <w:tcBorders>
              <w:top w:val="nil"/>
              <w:left w:val="nil"/>
              <w:bottom w:val="nil"/>
              <w:right w:val="nil"/>
            </w:tcBorders>
            <w:hideMark/>
          </w:tcPr>
          <w:p w14:paraId="37131CBC" w14:textId="77777777" w:rsidR="00D66A15" w:rsidRPr="004D5E8E" w:rsidRDefault="00D66A15" w:rsidP="006345F6">
            <w:pPr>
              <w:spacing w:line="240" w:lineRule="auto"/>
              <w:jc w:val="both"/>
              <w:rPr>
                <w:rFonts w:ascii="Times New Roman" w:hAnsi="Times New Roman"/>
                <w:color w:val="000000"/>
                <w:sz w:val="20"/>
                <w:szCs w:val="20"/>
              </w:rPr>
            </w:pPr>
            <w:r w:rsidRPr="004D5E8E">
              <w:rPr>
                <w:rFonts w:ascii="Times New Roman" w:hAnsi="Times New Roman"/>
                <w:color w:val="000000"/>
                <w:sz w:val="20"/>
                <w:szCs w:val="20"/>
              </w:rPr>
              <w:t>1.59</w:t>
            </w:r>
          </w:p>
        </w:tc>
        <w:tc>
          <w:tcPr>
            <w:tcW w:w="1458" w:type="dxa"/>
            <w:tcBorders>
              <w:top w:val="nil"/>
              <w:left w:val="nil"/>
              <w:bottom w:val="nil"/>
              <w:right w:val="nil"/>
            </w:tcBorders>
            <w:hideMark/>
          </w:tcPr>
          <w:p w14:paraId="73421BF4" w14:textId="77777777" w:rsidR="00D66A15" w:rsidRPr="004D5E8E" w:rsidRDefault="00D66A15" w:rsidP="006345F6">
            <w:pPr>
              <w:spacing w:line="240" w:lineRule="auto"/>
              <w:jc w:val="both"/>
              <w:rPr>
                <w:rFonts w:ascii="Times New Roman" w:hAnsi="Times New Roman"/>
                <w:color w:val="000000"/>
                <w:sz w:val="20"/>
                <w:szCs w:val="20"/>
              </w:rPr>
            </w:pPr>
            <w:r w:rsidRPr="004D5E8E">
              <w:rPr>
                <w:rFonts w:ascii="Times New Roman" w:hAnsi="Times New Roman"/>
                <w:color w:val="000000"/>
                <w:sz w:val="20"/>
                <w:szCs w:val="20"/>
              </w:rPr>
              <w:t>7</w:t>
            </w:r>
            <w:r w:rsidRPr="004D5E8E">
              <w:rPr>
                <w:rFonts w:ascii="Times New Roman" w:hAnsi="Times New Roman"/>
                <w:color w:val="000000"/>
                <w:sz w:val="20"/>
                <w:szCs w:val="20"/>
                <w:vertAlign w:val="superscript"/>
              </w:rPr>
              <w:t>th</w:t>
            </w:r>
          </w:p>
        </w:tc>
      </w:tr>
      <w:tr w:rsidR="00D66A15" w:rsidRPr="004D5E8E" w14:paraId="759B5794" w14:textId="77777777" w:rsidTr="00D66A15">
        <w:tc>
          <w:tcPr>
            <w:tcW w:w="6138" w:type="dxa"/>
            <w:tcBorders>
              <w:top w:val="nil"/>
              <w:left w:val="nil"/>
              <w:bottom w:val="nil"/>
              <w:right w:val="nil"/>
            </w:tcBorders>
            <w:hideMark/>
          </w:tcPr>
          <w:p w14:paraId="498451DE" w14:textId="77777777" w:rsidR="00D66A15" w:rsidRPr="004D5E8E" w:rsidRDefault="00D66A15" w:rsidP="006345F6">
            <w:pPr>
              <w:spacing w:line="240" w:lineRule="auto"/>
              <w:jc w:val="both"/>
              <w:rPr>
                <w:rFonts w:ascii="Times New Roman" w:hAnsi="Times New Roman"/>
                <w:color w:val="000000"/>
                <w:sz w:val="20"/>
                <w:szCs w:val="20"/>
              </w:rPr>
            </w:pPr>
            <w:r w:rsidRPr="004D5E8E">
              <w:rPr>
                <w:rFonts w:ascii="Times New Roman" w:hAnsi="Times New Roman"/>
                <w:color w:val="000000"/>
                <w:sz w:val="20"/>
                <w:szCs w:val="20"/>
              </w:rPr>
              <w:t>Mechanical Dewatering</w:t>
            </w:r>
          </w:p>
        </w:tc>
        <w:tc>
          <w:tcPr>
            <w:tcW w:w="1980" w:type="dxa"/>
            <w:tcBorders>
              <w:top w:val="nil"/>
              <w:left w:val="nil"/>
              <w:bottom w:val="nil"/>
              <w:right w:val="nil"/>
            </w:tcBorders>
            <w:hideMark/>
          </w:tcPr>
          <w:p w14:paraId="74459201" w14:textId="77777777" w:rsidR="00D66A15" w:rsidRPr="004D5E8E" w:rsidRDefault="00D66A15" w:rsidP="006345F6">
            <w:pPr>
              <w:spacing w:line="240" w:lineRule="auto"/>
              <w:jc w:val="both"/>
              <w:rPr>
                <w:rFonts w:ascii="Times New Roman" w:hAnsi="Times New Roman"/>
                <w:color w:val="000000"/>
                <w:sz w:val="20"/>
                <w:szCs w:val="20"/>
              </w:rPr>
            </w:pPr>
            <w:r w:rsidRPr="004D5E8E">
              <w:rPr>
                <w:rFonts w:ascii="Times New Roman" w:hAnsi="Times New Roman"/>
                <w:color w:val="000000"/>
                <w:sz w:val="20"/>
                <w:szCs w:val="20"/>
              </w:rPr>
              <w:t>1.22</w:t>
            </w:r>
          </w:p>
        </w:tc>
        <w:tc>
          <w:tcPr>
            <w:tcW w:w="1458" w:type="dxa"/>
            <w:tcBorders>
              <w:top w:val="nil"/>
              <w:left w:val="nil"/>
              <w:bottom w:val="nil"/>
              <w:right w:val="nil"/>
            </w:tcBorders>
            <w:hideMark/>
          </w:tcPr>
          <w:p w14:paraId="2BFF20D5" w14:textId="77777777" w:rsidR="00D66A15" w:rsidRPr="004D5E8E" w:rsidRDefault="00D66A15" w:rsidP="006345F6">
            <w:pPr>
              <w:spacing w:line="240" w:lineRule="auto"/>
              <w:jc w:val="both"/>
              <w:rPr>
                <w:rFonts w:ascii="Times New Roman" w:hAnsi="Times New Roman"/>
                <w:color w:val="000000"/>
                <w:sz w:val="20"/>
                <w:szCs w:val="20"/>
              </w:rPr>
            </w:pPr>
            <w:r w:rsidRPr="004D5E8E">
              <w:rPr>
                <w:rFonts w:ascii="Times New Roman" w:hAnsi="Times New Roman"/>
                <w:color w:val="000000"/>
                <w:sz w:val="20"/>
                <w:szCs w:val="20"/>
              </w:rPr>
              <w:t>8</w:t>
            </w:r>
            <w:r w:rsidRPr="004D5E8E">
              <w:rPr>
                <w:rFonts w:ascii="Times New Roman" w:hAnsi="Times New Roman"/>
                <w:color w:val="000000"/>
                <w:sz w:val="20"/>
                <w:szCs w:val="20"/>
                <w:vertAlign w:val="superscript"/>
              </w:rPr>
              <w:t>th</w:t>
            </w:r>
          </w:p>
        </w:tc>
      </w:tr>
      <w:tr w:rsidR="00D66A15" w:rsidRPr="004D5E8E" w14:paraId="76925C42" w14:textId="77777777" w:rsidTr="00D66A15">
        <w:tc>
          <w:tcPr>
            <w:tcW w:w="6138" w:type="dxa"/>
            <w:tcBorders>
              <w:top w:val="nil"/>
              <w:left w:val="nil"/>
              <w:bottom w:val="nil"/>
              <w:right w:val="nil"/>
            </w:tcBorders>
            <w:hideMark/>
          </w:tcPr>
          <w:p w14:paraId="637BBE8D" w14:textId="77777777" w:rsidR="00D66A15" w:rsidRPr="004D5E8E" w:rsidRDefault="00D66A15" w:rsidP="006345F6">
            <w:pPr>
              <w:spacing w:line="240" w:lineRule="auto"/>
              <w:jc w:val="both"/>
              <w:rPr>
                <w:rFonts w:ascii="Times New Roman" w:hAnsi="Times New Roman"/>
                <w:color w:val="000000"/>
                <w:sz w:val="20"/>
                <w:szCs w:val="20"/>
              </w:rPr>
            </w:pPr>
            <w:r w:rsidRPr="004D5E8E">
              <w:rPr>
                <w:rFonts w:ascii="Times New Roman" w:hAnsi="Times New Roman"/>
                <w:color w:val="000000"/>
                <w:sz w:val="20"/>
                <w:szCs w:val="20"/>
              </w:rPr>
              <w:t>Fermentation Tank</w:t>
            </w:r>
          </w:p>
        </w:tc>
        <w:tc>
          <w:tcPr>
            <w:tcW w:w="1980" w:type="dxa"/>
            <w:tcBorders>
              <w:top w:val="nil"/>
              <w:left w:val="nil"/>
              <w:bottom w:val="nil"/>
              <w:right w:val="nil"/>
            </w:tcBorders>
            <w:hideMark/>
          </w:tcPr>
          <w:p w14:paraId="1D4A15BF" w14:textId="77777777" w:rsidR="00D66A15" w:rsidRPr="004D5E8E" w:rsidRDefault="00D66A15" w:rsidP="006345F6">
            <w:pPr>
              <w:spacing w:line="240" w:lineRule="auto"/>
              <w:jc w:val="both"/>
              <w:rPr>
                <w:rFonts w:ascii="Times New Roman" w:hAnsi="Times New Roman"/>
                <w:color w:val="000000"/>
                <w:sz w:val="20"/>
                <w:szCs w:val="20"/>
              </w:rPr>
            </w:pPr>
            <w:r w:rsidRPr="004D5E8E">
              <w:rPr>
                <w:rFonts w:ascii="Times New Roman" w:hAnsi="Times New Roman"/>
                <w:color w:val="000000"/>
                <w:sz w:val="20"/>
                <w:szCs w:val="20"/>
              </w:rPr>
              <w:t>1.16</w:t>
            </w:r>
          </w:p>
        </w:tc>
        <w:tc>
          <w:tcPr>
            <w:tcW w:w="1458" w:type="dxa"/>
            <w:tcBorders>
              <w:top w:val="nil"/>
              <w:left w:val="nil"/>
              <w:bottom w:val="nil"/>
              <w:right w:val="nil"/>
            </w:tcBorders>
            <w:hideMark/>
          </w:tcPr>
          <w:p w14:paraId="3E30F0CA" w14:textId="77777777" w:rsidR="00D66A15" w:rsidRPr="004D5E8E" w:rsidRDefault="00D66A15" w:rsidP="006345F6">
            <w:pPr>
              <w:spacing w:line="240" w:lineRule="auto"/>
              <w:jc w:val="both"/>
              <w:rPr>
                <w:rFonts w:ascii="Times New Roman" w:hAnsi="Times New Roman"/>
                <w:color w:val="000000"/>
                <w:sz w:val="20"/>
                <w:szCs w:val="20"/>
              </w:rPr>
            </w:pPr>
            <w:r w:rsidRPr="004D5E8E">
              <w:rPr>
                <w:rFonts w:ascii="Times New Roman" w:hAnsi="Times New Roman"/>
                <w:color w:val="000000"/>
                <w:sz w:val="20"/>
                <w:szCs w:val="20"/>
              </w:rPr>
              <w:t>9</w:t>
            </w:r>
            <w:r w:rsidRPr="004D5E8E">
              <w:rPr>
                <w:rFonts w:ascii="Times New Roman" w:hAnsi="Times New Roman"/>
                <w:color w:val="000000"/>
                <w:sz w:val="20"/>
                <w:szCs w:val="20"/>
                <w:vertAlign w:val="superscript"/>
              </w:rPr>
              <w:t>th</w:t>
            </w:r>
          </w:p>
        </w:tc>
      </w:tr>
      <w:tr w:rsidR="00D66A15" w:rsidRPr="004D5E8E" w14:paraId="28994D71" w14:textId="77777777" w:rsidTr="00D66A15">
        <w:tc>
          <w:tcPr>
            <w:tcW w:w="6138" w:type="dxa"/>
            <w:tcBorders>
              <w:top w:val="nil"/>
              <w:left w:val="nil"/>
              <w:bottom w:val="nil"/>
              <w:right w:val="nil"/>
            </w:tcBorders>
            <w:hideMark/>
          </w:tcPr>
          <w:p w14:paraId="67EA38E0" w14:textId="77777777" w:rsidR="00D66A15" w:rsidRPr="004D5E8E" w:rsidRDefault="00D66A15" w:rsidP="006345F6">
            <w:pPr>
              <w:spacing w:line="240" w:lineRule="auto"/>
              <w:jc w:val="both"/>
              <w:rPr>
                <w:rFonts w:ascii="Times New Roman" w:hAnsi="Times New Roman"/>
                <w:color w:val="000000"/>
                <w:sz w:val="20"/>
                <w:szCs w:val="20"/>
              </w:rPr>
            </w:pPr>
            <w:r w:rsidRPr="004D5E8E">
              <w:rPr>
                <w:rFonts w:ascii="Times New Roman" w:hAnsi="Times New Roman"/>
                <w:color w:val="000000"/>
                <w:sz w:val="20"/>
                <w:szCs w:val="20"/>
              </w:rPr>
              <w:t>Mechanical Fryer</w:t>
            </w:r>
          </w:p>
        </w:tc>
        <w:tc>
          <w:tcPr>
            <w:tcW w:w="1980" w:type="dxa"/>
            <w:tcBorders>
              <w:top w:val="nil"/>
              <w:left w:val="nil"/>
              <w:bottom w:val="nil"/>
              <w:right w:val="nil"/>
            </w:tcBorders>
            <w:hideMark/>
          </w:tcPr>
          <w:p w14:paraId="1F94CE9B" w14:textId="77777777" w:rsidR="00D66A15" w:rsidRPr="004D5E8E" w:rsidRDefault="00D66A15" w:rsidP="006345F6">
            <w:pPr>
              <w:spacing w:line="240" w:lineRule="auto"/>
              <w:jc w:val="both"/>
              <w:rPr>
                <w:rFonts w:ascii="Times New Roman" w:hAnsi="Times New Roman"/>
                <w:color w:val="000000"/>
                <w:sz w:val="20"/>
                <w:szCs w:val="20"/>
              </w:rPr>
            </w:pPr>
            <w:r w:rsidRPr="004D5E8E">
              <w:rPr>
                <w:rFonts w:ascii="Times New Roman" w:hAnsi="Times New Roman"/>
                <w:color w:val="000000"/>
                <w:sz w:val="20"/>
                <w:szCs w:val="20"/>
              </w:rPr>
              <w:t>1.10</w:t>
            </w:r>
          </w:p>
        </w:tc>
        <w:tc>
          <w:tcPr>
            <w:tcW w:w="1458" w:type="dxa"/>
            <w:tcBorders>
              <w:top w:val="nil"/>
              <w:left w:val="nil"/>
              <w:bottom w:val="nil"/>
              <w:right w:val="nil"/>
            </w:tcBorders>
            <w:hideMark/>
          </w:tcPr>
          <w:p w14:paraId="2AC6D2FF" w14:textId="77777777" w:rsidR="00D66A15" w:rsidRPr="004D5E8E" w:rsidRDefault="00D66A15" w:rsidP="006345F6">
            <w:pPr>
              <w:spacing w:line="240" w:lineRule="auto"/>
              <w:jc w:val="both"/>
              <w:rPr>
                <w:rFonts w:ascii="Times New Roman" w:hAnsi="Times New Roman"/>
                <w:color w:val="000000"/>
                <w:sz w:val="20"/>
                <w:szCs w:val="20"/>
              </w:rPr>
            </w:pPr>
            <w:r w:rsidRPr="004D5E8E">
              <w:rPr>
                <w:rFonts w:ascii="Times New Roman" w:hAnsi="Times New Roman"/>
                <w:color w:val="000000"/>
                <w:sz w:val="20"/>
                <w:szCs w:val="20"/>
              </w:rPr>
              <w:t>10</w:t>
            </w:r>
            <w:r w:rsidRPr="004D5E8E">
              <w:rPr>
                <w:rFonts w:ascii="Times New Roman" w:hAnsi="Times New Roman"/>
                <w:color w:val="000000"/>
                <w:sz w:val="20"/>
                <w:szCs w:val="20"/>
                <w:vertAlign w:val="superscript"/>
              </w:rPr>
              <w:t>th</w:t>
            </w:r>
          </w:p>
        </w:tc>
      </w:tr>
      <w:tr w:rsidR="00D66A15" w:rsidRPr="004D5E8E" w14:paraId="73DBE017" w14:textId="77777777" w:rsidTr="00D66A15">
        <w:tc>
          <w:tcPr>
            <w:tcW w:w="6138" w:type="dxa"/>
            <w:tcBorders>
              <w:top w:val="nil"/>
              <w:left w:val="nil"/>
              <w:bottom w:val="single" w:sz="4" w:space="0" w:color="auto"/>
              <w:right w:val="nil"/>
            </w:tcBorders>
            <w:hideMark/>
          </w:tcPr>
          <w:p w14:paraId="1C3CA27F" w14:textId="77777777" w:rsidR="00D66A15" w:rsidRPr="004D5E8E" w:rsidRDefault="00D66A15" w:rsidP="006345F6">
            <w:pPr>
              <w:spacing w:line="240" w:lineRule="auto"/>
              <w:jc w:val="both"/>
              <w:rPr>
                <w:rFonts w:ascii="Times New Roman" w:hAnsi="Times New Roman"/>
                <w:color w:val="000000"/>
                <w:sz w:val="20"/>
                <w:szCs w:val="20"/>
              </w:rPr>
            </w:pPr>
            <w:r w:rsidRPr="004D5E8E">
              <w:rPr>
                <w:rFonts w:ascii="Times New Roman" w:hAnsi="Times New Roman"/>
                <w:color w:val="000000"/>
                <w:sz w:val="20"/>
                <w:szCs w:val="20"/>
              </w:rPr>
              <w:t xml:space="preserve">Peeler </w:t>
            </w:r>
          </w:p>
        </w:tc>
        <w:tc>
          <w:tcPr>
            <w:tcW w:w="1980" w:type="dxa"/>
            <w:tcBorders>
              <w:top w:val="nil"/>
              <w:left w:val="nil"/>
              <w:bottom w:val="single" w:sz="4" w:space="0" w:color="auto"/>
              <w:right w:val="nil"/>
            </w:tcBorders>
            <w:hideMark/>
          </w:tcPr>
          <w:p w14:paraId="5D32AFB0" w14:textId="77777777" w:rsidR="00D66A15" w:rsidRPr="004D5E8E" w:rsidRDefault="00D66A15" w:rsidP="006345F6">
            <w:pPr>
              <w:spacing w:line="240" w:lineRule="auto"/>
              <w:jc w:val="both"/>
              <w:rPr>
                <w:rFonts w:ascii="Times New Roman" w:hAnsi="Times New Roman"/>
                <w:color w:val="000000"/>
                <w:sz w:val="20"/>
                <w:szCs w:val="20"/>
              </w:rPr>
            </w:pPr>
            <w:r w:rsidRPr="004D5E8E">
              <w:rPr>
                <w:rFonts w:ascii="Times New Roman" w:hAnsi="Times New Roman"/>
                <w:color w:val="000000"/>
                <w:sz w:val="20"/>
                <w:szCs w:val="20"/>
              </w:rPr>
              <w:t>1.09</w:t>
            </w:r>
          </w:p>
        </w:tc>
        <w:tc>
          <w:tcPr>
            <w:tcW w:w="1458" w:type="dxa"/>
            <w:tcBorders>
              <w:top w:val="nil"/>
              <w:left w:val="nil"/>
              <w:bottom w:val="single" w:sz="4" w:space="0" w:color="auto"/>
              <w:right w:val="nil"/>
            </w:tcBorders>
            <w:hideMark/>
          </w:tcPr>
          <w:p w14:paraId="7C8ACCB3" w14:textId="77777777" w:rsidR="00D66A15" w:rsidRPr="004D5E8E" w:rsidRDefault="00D66A15" w:rsidP="006345F6">
            <w:pPr>
              <w:spacing w:line="240" w:lineRule="auto"/>
              <w:jc w:val="both"/>
              <w:rPr>
                <w:rFonts w:ascii="Times New Roman" w:hAnsi="Times New Roman"/>
                <w:color w:val="000000"/>
                <w:sz w:val="20"/>
                <w:szCs w:val="20"/>
              </w:rPr>
            </w:pPr>
            <w:r w:rsidRPr="004D5E8E">
              <w:rPr>
                <w:rFonts w:ascii="Times New Roman" w:hAnsi="Times New Roman"/>
                <w:color w:val="000000"/>
                <w:sz w:val="20"/>
                <w:szCs w:val="20"/>
              </w:rPr>
              <w:t>11</w:t>
            </w:r>
            <w:r w:rsidRPr="004D5E8E">
              <w:rPr>
                <w:rFonts w:ascii="Times New Roman" w:hAnsi="Times New Roman"/>
                <w:color w:val="000000"/>
                <w:sz w:val="20"/>
                <w:szCs w:val="20"/>
                <w:vertAlign w:val="superscript"/>
              </w:rPr>
              <w:t>th</w:t>
            </w:r>
          </w:p>
        </w:tc>
      </w:tr>
    </w:tbl>
    <w:p w14:paraId="5530D64E" w14:textId="77777777" w:rsidR="00D66A15" w:rsidRPr="004D5E8E" w:rsidRDefault="00D66A15" w:rsidP="006345F6">
      <w:pPr>
        <w:spacing w:line="240" w:lineRule="auto"/>
        <w:jc w:val="both"/>
        <w:rPr>
          <w:rFonts w:ascii="Times New Roman" w:hAnsi="Times New Roman"/>
          <w:color w:val="000000"/>
          <w:sz w:val="20"/>
          <w:szCs w:val="20"/>
        </w:rPr>
      </w:pPr>
      <w:r w:rsidRPr="004D5E8E">
        <w:rPr>
          <w:rFonts w:ascii="Times New Roman" w:hAnsi="Times New Roman"/>
          <w:color w:val="000000"/>
          <w:sz w:val="20"/>
          <w:szCs w:val="20"/>
        </w:rPr>
        <w:t>Source: Field Survey, 2021</w:t>
      </w:r>
    </w:p>
    <w:p w14:paraId="4D9A433B" w14:textId="77777777" w:rsidR="00D66A15" w:rsidRDefault="00D66A15" w:rsidP="006345F6">
      <w:pPr>
        <w:spacing w:line="240" w:lineRule="auto"/>
        <w:jc w:val="both"/>
        <w:rPr>
          <w:rFonts w:ascii="Times New Roman" w:hAnsi="Times New Roman"/>
          <w:color w:val="000000"/>
          <w:sz w:val="24"/>
          <w:szCs w:val="24"/>
        </w:rPr>
      </w:pPr>
      <w:r>
        <w:rPr>
          <w:rFonts w:ascii="Times New Roman" w:hAnsi="Times New Roman"/>
          <w:color w:val="000000"/>
          <w:sz w:val="24"/>
          <w:szCs w:val="24"/>
        </w:rPr>
        <w:lastRenderedPageBreak/>
        <w:t xml:space="preserve">Result in Table 3 shows the rank-order of the Accessibility of cassava processing technologies in descending order. Screw press (x̅=3.90) ranked first followed by grinder (x̅=3.85), milling machine (x̅=3.68), mechanical sifter (x̅=3.61), granulator (x̅=3.33), mechanical grater (x̅=3.23), dryer (c2.28), peeler (x̅=1.15), fermentation tank (x̅=1.11), mechanical fryer (x̅=1.08) and mechanical dewatering (x̅=1.06) which ranked last on the list.  This result shows that screw press, grinder, milling machine, mechanical sifter, granulator and mechanical grater were highly accessible, this could be as a result of the proximity of the processing technologies to the processors. On the other hand, dryer (x̅=2.28), peeler (x̅=1.15), fermentation tank (x̅=1.11), mechanical fryer (x̅=1.08) and mechanical dewatering (x̅=1.06) had low accessibility. This could be that dryer, peeler, fermentation tank, mechanical fryer and mechanical dewatering were not within the reach of the processors as some of the rural women had to travel far to access some of the technologies. The report of this finding agreed with </w:t>
      </w:r>
      <w:proofErr w:type="spellStart"/>
      <w:r>
        <w:rPr>
          <w:rFonts w:ascii="Times New Roman" w:hAnsi="Times New Roman"/>
          <w:color w:val="000000"/>
          <w:sz w:val="24"/>
          <w:szCs w:val="24"/>
        </w:rPr>
        <w:t>Fatuase</w:t>
      </w:r>
      <w:proofErr w:type="spellEnd"/>
      <w:r>
        <w:rPr>
          <w:rFonts w:ascii="Times New Roman" w:hAnsi="Times New Roman"/>
          <w:color w:val="000000"/>
          <w:sz w:val="24"/>
          <w:szCs w:val="24"/>
        </w:rPr>
        <w:t xml:space="preserve"> </w:t>
      </w:r>
      <w:r>
        <w:rPr>
          <w:rFonts w:ascii="Times New Roman" w:hAnsi="Times New Roman"/>
          <w:i/>
          <w:color w:val="000000"/>
          <w:sz w:val="24"/>
          <w:szCs w:val="24"/>
        </w:rPr>
        <w:t>et al.,</w:t>
      </w:r>
      <w:r>
        <w:rPr>
          <w:rFonts w:ascii="Times New Roman" w:hAnsi="Times New Roman"/>
          <w:color w:val="000000"/>
          <w:sz w:val="24"/>
          <w:szCs w:val="24"/>
        </w:rPr>
        <w:t xml:space="preserve"> (2019) who reported that many of the processors in Ekiti State were not aware of the technologies, while some were not available, accessible and affordable to the processors. </w:t>
      </w:r>
    </w:p>
    <w:p w14:paraId="3212008E" w14:textId="1B716BBE" w:rsidR="00D66A15" w:rsidRDefault="00D66A15" w:rsidP="006345F6">
      <w:pPr>
        <w:pStyle w:val="Caption"/>
        <w:keepNext/>
        <w:rPr>
          <w:rFonts w:ascii="Times New Roman" w:hAnsi="Times New Roman"/>
          <w:strike/>
          <w:color w:val="000000"/>
          <w:sz w:val="24"/>
          <w:szCs w:val="24"/>
        </w:rPr>
      </w:pPr>
      <w:r w:rsidRPr="00D66A15">
        <w:rPr>
          <w:rFonts w:ascii="Times New Roman" w:hAnsi="Times New Roman"/>
          <w:color w:val="000000"/>
          <w:sz w:val="20"/>
          <w:szCs w:val="20"/>
        </w:rPr>
        <w:t xml:space="preserve">Table </w:t>
      </w:r>
      <w:r w:rsidRPr="00D66A15">
        <w:rPr>
          <w:rFonts w:ascii="Times New Roman" w:hAnsi="Times New Roman"/>
          <w:color w:val="000000"/>
          <w:sz w:val="20"/>
          <w:szCs w:val="20"/>
        </w:rPr>
        <w:fldChar w:fldCharType="begin"/>
      </w:r>
      <w:r w:rsidRPr="00D66A15">
        <w:rPr>
          <w:rFonts w:ascii="Times New Roman" w:hAnsi="Times New Roman"/>
          <w:color w:val="000000"/>
          <w:sz w:val="20"/>
          <w:szCs w:val="20"/>
        </w:rPr>
        <w:instrText xml:space="preserve"> SEQ Table \* ARABIC </w:instrText>
      </w:r>
      <w:r w:rsidRPr="00D66A15">
        <w:rPr>
          <w:rFonts w:ascii="Times New Roman" w:hAnsi="Times New Roman"/>
          <w:color w:val="000000"/>
          <w:sz w:val="20"/>
          <w:szCs w:val="20"/>
        </w:rPr>
        <w:fldChar w:fldCharType="separate"/>
      </w:r>
      <w:r w:rsidR="00283D93">
        <w:rPr>
          <w:rFonts w:ascii="Times New Roman" w:hAnsi="Times New Roman"/>
          <w:noProof/>
          <w:color w:val="000000"/>
          <w:sz w:val="20"/>
          <w:szCs w:val="20"/>
        </w:rPr>
        <w:t>3</w:t>
      </w:r>
      <w:r w:rsidRPr="00D66A15">
        <w:rPr>
          <w:rFonts w:ascii="Times New Roman" w:hAnsi="Times New Roman"/>
          <w:color w:val="000000"/>
          <w:sz w:val="20"/>
          <w:szCs w:val="20"/>
        </w:rPr>
        <w:fldChar w:fldCharType="end"/>
      </w:r>
      <w:r w:rsidRPr="00D66A15">
        <w:rPr>
          <w:rFonts w:ascii="Times New Roman" w:hAnsi="Times New Roman"/>
          <w:color w:val="000000"/>
          <w:sz w:val="20"/>
          <w:szCs w:val="20"/>
        </w:rPr>
        <w:t xml:space="preserve">: </w:t>
      </w:r>
      <w:r w:rsidRPr="00D66A15">
        <w:rPr>
          <w:rFonts w:ascii="Times New Roman" w:hAnsi="Times New Roman"/>
          <w:b w:val="0"/>
          <w:bCs w:val="0"/>
          <w:color w:val="000000"/>
          <w:sz w:val="20"/>
          <w:szCs w:val="20"/>
        </w:rPr>
        <w:t>Rank-order of cassava processing technologies based on their accessibility.</w:t>
      </w:r>
    </w:p>
    <w:tbl>
      <w:tblPr>
        <w:tblW w:w="0" w:type="auto"/>
        <w:tblBorders>
          <w:top w:val="single" w:sz="4" w:space="0" w:color="auto"/>
          <w:bottom w:val="single" w:sz="4" w:space="0" w:color="auto"/>
        </w:tblBorders>
        <w:tblLook w:val="04A0" w:firstRow="1" w:lastRow="0" w:firstColumn="1" w:lastColumn="0" w:noHBand="0" w:noVBand="1"/>
      </w:tblPr>
      <w:tblGrid>
        <w:gridCol w:w="5501"/>
        <w:gridCol w:w="1811"/>
        <w:gridCol w:w="1355"/>
      </w:tblGrid>
      <w:tr w:rsidR="00D66A15" w:rsidRPr="00D66A15" w14:paraId="53705295" w14:textId="77777777" w:rsidTr="00D66A15">
        <w:tc>
          <w:tcPr>
            <w:tcW w:w="6138" w:type="dxa"/>
            <w:tcBorders>
              <w:top w:val="single" w:sz="4" w:space="0" w:color="auto"/>
              <w:left w:val="nil"/>
              <w:bottom w:val="single" w:sz="4" w:space="0" w:color="auto"/>
              <w:right w:val="nil"/>
            </w:tcBorders>
            <w:hideMark/>
          </w:tcPr>
          <w:p w14:paraId="77AC246B" w14:textId="77777777" w:rsidR="00D66A15" w:rsidRPr="00D66A15" w:rsidRDefault="00D66A15" w:rsidP="006345F6">
            <w:pPr>
              <w:spacing w:line="240" w:lineRule="auto"/>
              <w:jc w:val="both"/>
              <w:rPr>
                <w:rFonts w:ascii="Times New Roman" w:hAnsi="Times New Roman"/>
                <w:color w:val="000000"/>
                <w:sz w:val="20"/>
                <w:szCs w:val="20"/>
              </w:rPr>
            </w:pPr>
            <w:r w:rsidRPr="00D66A15">
              <w:rPr>
                <w:rFonts w:ascii="Times New Roman" w:hAnsi="Times New Roman"/>
                <w:b/>
                <w:color w:val="000000"/>
                <w:sz w:val="20"/>
                <w:szCs w:val="20"/>
              </w:rPr>
              <w:t xml:space="preserve">Cassava Processing Technologies  </w:t>
            </w:r>
          </w:p>
        </w:tc>
        <w:tc>
          <w:tcPr>
            <w:tcW w:w="1980" w:type="dxa"/>
            <w:tcBorders>
              <w:top w:val="single" w:sz="4" w:space="0" w:color="auto"/>
              <w:left w:val="nil"/>
              <w:bottom w:val="single" w:sz="4" w:space="0" w:color="auto"/>
              <w:right w:val="nil"/>
            </w:tcBorders>
            <w:hideMark/>
          </w:tcPr>
          <w:p w14:paraId="21FE1F19" w14:textId="77777777" w:rsidR="00D66A15" w:rsidRPr="00D66A15" w:rsidRDefault="00D66A15" w:rsidP="006345F6">
            <w:pPr>
              <w:spacing w:line="240" w:lineRule="auto"/>
              <w:jc w:val="both"/>
              <w:rPr>
                <w:rFonts w:ascii="Times New Roman" w:hAnsi="Times New Roman"/>
                <w:color w:val="000000"/>
                <w:sz w:val="20"/>
                <w:szCs w:val="20"/>
              </w:rPr>
            </w:pPr>
            <w:r w:rsidRPr="00D66A15">
              <w:rPr>
                <w:rFonts w:ascii="Times New Roman" w:hAnsi="Times New Roman"/>
                <w:b/>
                <w:color w:val="000000"/>
                <w:sz w:val="20"/>
                <w:szCs w:val="20"/>
              </w:rPr>
              <w:t>Mean</w:t>
            </w:r>
          </w:p>
        </w:tc>
        <w:tc>
          <w:tcPr>
            <w:tcW w:w="1458" w:type="dxa"/>
            <w:tcBorders>
              <w:top w:val="single" w:sz="4" w:space="0" w:color="auto"/>
              <w:left w:val="nil"/>
              <w:bottom w:val="single" w:sz="4" w:space="0" w:color="auto"/>
              <w:right w:val="nil"/>
            </w:tcBorders>
            <w:hideMark/>
          </w:tcPr>
          <w:p w14:paraId="2CFBD03C" w14:textId="77777777" w:rsidR="00D66A15" w:rsidRPr="00D66A15" w:rsidRDefault="00D66A15" w:rsidP="006345F6">
            <w:pPr>
              <w:spacing w:line="240" w:lineRule="auto"/>
              <w:jc w:val="both"/>
              <w:rPr>
                <w:rFonts w:ascii="Times New Roman" w:hAnsi="Times New Roman"/>
                <w:color w:val="000000"/>
                <w:sz w:val="20"/>
                <w:szCs w:val="20"/>
              </w:rPr>
            </w:pPr>
            <w:r w:rsidRPr="00D66A15">
              <w:rPr>
                <w:rFonts w:ascii="Times New Roman" w:hAnsi="Times New Roman"/>
                <w:b/>
                <w:color w:val="000000"/>
                <w:sz w:val="20"/>
                <w:szCs w:val="20"/>
              </w:rPr>
              <w:t xml:space="preserve">Rank </w:t>
            </w:r>
          </w:p>
        </w:tc>
      </w:tr>
      <w:tr w:rsidR="00D66A15" w:rsidRPr="00D66A15" w14:paraId="401F1916" w14:textId="77777777" w:rsidTr="00D66A15">
        <w:tc>
          <w:tcPr>
            <w:tcW w:w="6138" w:type="dxa"/>
            <w:tcBorders>
              <w:top w:val="single" w:sz="4" w:space="0" w:color="auto"/>
              <w:left w:val="nil"/>
              <w:bottom w:val="nil"/>
              <w:right w:val="nil"/>
            </w:tcBorders>
            <w:hideMark/>
          </w:tcPr>
          <w:p w14:paraId="171CEE3B" w14:textId="77777777" w:rsidR="00D66A15" w:rsidRPr="00D66A15" w:rsidRDefault="00D66A15" w:rsidP="006345F6">
            <w:pPr>
              <w:spacing w:line="240" w:lineRule="auto"/>
              <w:jc w:val="both"/>
              <w:rPr>
                <w:rFonts w:ascii="Times New Roman" w:hAnsi="Times New Roman"/>
                <w:color w:val="000000"/>
                <w:sz w:val="20"/>
                <w:szCs w:val="20"/>
              </w:rPr>
            </w:pPr>
            <w:r w:rsidRPr="00D66A15">
              <w:rPr>
                <w:rFonts w:ascii="Times New Roman" w:hAnsi="Times New Roman"/>
                <w:color w:val="000000"/>
                <w:sz w:val="20"/>
                <w:szCs w:val="20"/>
              </w:rPr>
              <w:t>Screw press</w:t>
            </w:r>
          </w:p>
        </w:tc>
        <w:tc>
          <w:tcPr>
            <w:tcW w:w="1980" w:type="dxa"/>
            <w:tcBorders>
              <w:top w:val="single" w:sz="4" w:space="0" w:color="auto"/>
              <w:left w:val="nil"/>
              <w:bottom w:val="nil"/>
              <w:right w:val="nil"/>
            </w:tcBorders>
            <w:hideMark/>
          </w:tcPr>
          <w:p w14:paraId="4BEC0794" w14:textId="77777777" w:rsidR="00D66A15" w:rsidRPr="00D66A15" w:rsidRDefault="00D66A15" w:rsidP="006345F6">
            <w:pPr>
              <w:spacing w:line="240" w:lineRule="auto"/>
              <w:jc w:val="both"/>
              <w:rPr>
                <w:rFonts w:ascii="Times New Roman" w:hAnsi="Times New Roman"/>
                <w:color w:val="000000"/>
                <w:sz w:val="20"/>
                <w:szCs w:val="20"/>
              </w:rPr>
            </w:pPr>
            <w:r w:rsidRPr="00D66A15">
              <w:rPr>
                <w:rFonts w:ascii="Times New Roman" w:hAnsi="Times New Roman"/>
                <w:color w:val="000000"/>
                <w:sz w:val="20"/>
                <w:szCs w:val="20"/>
              </w:rPr>
              <w:t>3.90</w:t>
            </w:r>
          </w:p>
        </w:tc>
        <w:tc>
          <w:tcPr>
            <w:tcW w:w="1458" w:type="dxa"/>
            <w:tcBorders>
              <w:top w:val="single" w:sz="4" w:space="0" w:color="auto"/>
              <w:left w:val="nil"/>
              <w:bottom w:val="nil"/>
              <w:right w:val="nil"/>
            </w:tcBorders>
            <w:hideMark/>
          </w:tcPr>
          <w:p w14:paraId="38EB90CF" w14:textId="77777777" w:rsidR="00D66A15" w:rsidRPr="00D66A15" w:rsidRDefault="00D66A15" w:rsidP="006345F6">
            <w:pPr>
              <w:spacing w:line="240" w:lineRule="auto"/>
              <w:jc w:val="both"/>
              <w:rPr>
                <w:rFonts w:ascii="Times New Roman" w:hAnsi="Times New Roman"/>
                <w:color w:val="000000"/>
                <w:sz w:val="20"/>
                <w:szCs w:val="20"/>
              </w:rPr>
            </w:pPr>
            <w:r w:rsidRPr="00D66A15">
              <w:rPr>
                <w:rFonts w:ascii="Times New Roman" w:hAnsi="Times New Roman"/>
                <w:color w:val="000000"/>
                <w:sz w:val="20"/>
                <w:szCs w:val="20"/>
              </w:rPr>
              <w:t>1</w:t>
            </w:r>
            <w:r w:rsidRPr="00D66A15">
              <w:rPr>
                <w:rFonts w:ascii="Times New Roman" w:hAnsi="Times New Roman"/>
                <w:color w:val="000000"/>
                <w:sz w:val="20"/>
                <w:szCs w:val="20"/>
                <w:vertAlign w:val="superscript"/>
              </w:rPr>
              <w:t>st</w:t>
            </w:r>
          </w:p>
        </w:tc>
      </w:tr>
      <w:tr w:rsidR="00D66A15" w:rsidRPr="00D66A15" w14:paraId="45E03CBF" w14:textId="77777777" w:rsidTr="00D66A15">
        <w:tc>
          <w:tcPr>
            <w:tcW w:w="6138" w:type="dxa"/>
            <w:tcBorders>
              <w:top w:val="nil"/>
              <w:left w:val="nil"/>
              <w:bottom w:val="nil"/>
              <w:right w:val="nil"/>
            </w:tcBorders>
            <w:hideMark/>
          </w:tcPr>
          <w:p w14:paraId="04122A33" w14:textId="77777777" w:rsidR="00D66A15" w:rsidRPr="00D66A15" w:rsidRDefault="00D66A15" w:rsidP="006345F6">
            <w:pPr>
              <w:spacing w:line="240" w:lineRule="auto"/>
              <w:jc w:val="both"/>
              <w:rPr>
                <w:rFonts w:ascii="Times New Roman" w:hAnsi="Times New Roman"/>
                <w:color w:val="000000"/>
                <w:sz w:val="20"/>
                <w:szCs w:val="20"/>
              </w:rPr>
            </w:pPr>
            <w:r w:rsidRPr="00D66A15">
              <w:rPr>
                <w:rFonts w:ascii="Times New Roman" w:hAnsi="Times New Roman"/>
                <w:color w:val="000000"/>
                <w:sz w:val="20"/>
                <w:szCs w:val="20"/>
              </w:rPr>
              <w:t xml:space="preserve">Grinder </w:t>
            </w:r>
          </w:p>
        </w:tc>
        <w:tc>
          <w:tcPr>
            <w:tcW w:w="1980" w:type="dxa"/>
            <w:tcBorders>
              <w:top w:val="nil"/>
              <w:left w:val="nil"/>
              <w:bottom w:val="nil"/>
              <w:right w:val="nil"/>
            </w:tcBorders>
            <w:hideMark/>
          </w:tcPr>
          <w:p w14:paraId="47E9ABC3" w14:textId="77777777" w:rsidR="00D66A15" w:rsidRPr="00D66A15" w:rsidRDefault="00D66A15" w:rsidP="006345F6">
            <w:pPr>
              <w:spacing w:line="240" w:lineRule="auto"/>
              <w:jc w:val="both"/>
              <w:rPr>
                <w:rFonts w:ascii="Times New Roman" w:hAnsi="Times New Roman"/>
                <w:color w:val="000000"/>
                <w:sz w:val="20"/>
                <w:szCs w:val="20"/>
              </w:rPr>
            </w:pPr>
            <w:r w:rsidRPr="00D66A15">
              <w:rPr>
                <w:rFonts w:ascii="Times New Roman" w:hAnsi="Times New Roman"/>
                <w:color w:val="000000"/>
                <w:sz w:val="20"/>
                <w:szCs w:val="20"/>
              </w:rPr>
              <w:t>3.85</w:t>
            </w:r>
          </w:p>
        </w:tc>
        <w:tc>
          <w:tcPr>
            <w:tcW w:w="1458" w:type="dxa"/>
            <w:tcBorders>
              <w:top w:val="nil"/>
              <w:left w:val="nil"/>
              <w:bottom w:val="nil"/>
              <w:right w:val="nil"/>
            </w:tcBorders>
            <w:hideMark/>
          </w:tcPr>
          <w:p w14:paraId="6A6F2B62" w14:textId="77777777" w:rsidR="00D66A15" w:rsidRPr="00D66A15" w:rsidRDefault="00D66A15" w:rsidP="006345F6">
            <w:pPr>
              <w:spacing w:line="240" w:lineRule="auto"/>
              <w:jc w:val="both"/>
              <w:rPr>
                <w:rFonts w:ascii="Times New Roman" w:hAnsi="Times New Roman"/>
                <w:color w:val="000000"/>
                <w:sz w:val="20"/>
                <w:szCs w:val="20"/>
              </w:rPr>
            </w:pPr>
            <w:r w:rsidRPr="00D66A15">
              <w:rPr>
                <w:rFonts w:ascii="Times New Roman" w:hAnsi="Times New Roman"/>
                <w:color w:val="000000"/>
                <w:sz w:val="20"/>
                <w:szCs w:val="20"/>
              </w:rPr>
              <w:t>2</w:t>
            </w:r>
            <w:r w:rsidRPr="00D66A15">
              <w:rPr>
                <w:rFonts w:ascii="Times New Roman" w:hAnsi="Times New Roman"/>
                <w:color w:val="000000"/>
                <w:sz w:val="20"/>
                <w:szCs w:val="20"/>
                <w:vertAlign w:val="superscript"/>
              </w:rPr>
              <w:t>nd</w:t>
            </w:r>
          </w:p>
        </w:tc>
      </w:tr>
      <w:tr w:rsidR="00D66A15" w:rsidRPr="00D66A15" w14:paraId="3F7EC6F3" w14:textId="77777777" w:rsidTr="00D66A15">
        <w:tc>
          <w:tcPr>
            <w:tcW w:w="6138" w:type="dxa"/>
            <w:tcBorders>
              <w:top w:val="nil"/>
              <w:left w:val="nil"/>
              <w:bottom w:val="nil"/>
              <w:right w:val="nil"/>
            </w:tcBorders>
            <w:hideMark/>
          </w:tcPr>
          <w:p w14:paraId="468745AD" w14:textId="77777777" w:rsidR="00D66A15" w:rsidRPr="00D66A15" w:rsidRDefault="00D66A15" w:rsidP="006345F6">
            <w:pPr>
              <w:spacing w:line="240" w:lineRule="auto"/>
              <w:jc w:val="both"/>
              <w:rPr>
                <w:rFonts w:ascii="Times New Roman" w:hAnsi="Times New Roman"/>
                <w:color w:val="000000"/>
                <w:sz w:val="20"/>
                <w:szCs w:val="20"/>
              </w:rPr>
            </w:pPr>
            <w:r w:rsidRPr="00D66A15">
              <w:rPr>
                <w:rFonts w:ascii="Times New Roman" w:hAnsi="Times New Roman"/>
                <w:color w:val="000000"/>
                <w:sz w:val="20"/>
                <w:szCs w:val="20"/>
              </w:rPr>
              <w:t>Milling machine</w:t>
            </w:r>
          </w:p>
        </w:tc>
        <w:tc>
          <w:tcPr>
            <w:tcW w:w="1980" w:type="dxa"/>
            <w:tcBorders>
              <w:top w:val="nil"/>
              <w:left w:val="nil"/>
              <w:bottom w:val="nil"/>
              <w:right w:val="nil"/>
            </w:tcBorders>
            <w:hideMark/>
          </w:tcPr>
          <w:p w14:paraId="4E88D2F7" w14:textId="77777777" w:rsidR="00D66A15" w:rsidRPr="00D66A15" w:rsidRDefault="00D66A15" w:rsidP="006345F6">
            <w:pPr>
              <w:spacing w:line="240" w:lineRule="auto"/>
              <w:jc w:val="both"/>
              <w:rPr>
                <w:rFonts w:ascii="Times New Roman" w:hAnsi="Times New Roman"/>
                <w:color w:val="000000"/>
                <w:sz w:val="20"/>
                <w:szCs w:val="20"/>
              </w:rPr>
            </w:pPr>
            <w:r w:rsidRPr="00D66A15">
              <w:rPr>
                <w:rFonts w:ascii="Times New Roman" w:hAnsi="Times New Roman"/>
                <w:color w:val="000000"/>
                <w:sz w:val="20"/>
                <w:szCs w:val="20"/>
              </w:rPr>
              <w:t>3.68</w:t>
            </w:r>
          </w:p>
        </w:tc>
        <w:tc>
          <w:tcPr>
            <w:tcW w:w="1458" w:type="dxa"/>
            <w:tcBorders>
              <w:top w:val="nil"/>
              <w:left w:val="nil"/>
              <w:bottom w:val="nil"/>
              <w:right w:val="nil"/>
            </w:tcBorders>
            <w:hideMark/>
          </w:tcPr>
          <w:p w14:paraId="721234C1" w14:textId="77777777" w:rsidR="00D66A15" w:rsidRPr="00D66A15" w:rsidRDefault="00D66A15" w:rsidP="006345F6">
            <w:pPr>
              <w:spacing w:line="240" w:lineRule="auto"/>
              <w:jc w:val="both"/>
              <w:rPr>
                <w:rFonts w:ascii="Times New Roman" w:hAnsi="Times New Roman"/>
                <w:color w:val="000000"/>
                <w:sz w:val="20"/>
                <w:szCs w:val="20"/>
              </w:rPr>
            </w:pPr>
            <w:r w:rsidRPr="00D66A15">
              <w:rPr>
                <w:rFonts w:ascii="Times New Roman" w:hAnsi="Times New Roman"/>
                <w:color w:val="000000"/>
                <w:sz w:val="20"/>
                <w:szCs w:val="20"/>
              </w:rPr>
              <w:t>3</w:t>
            </w:r>
            <w:r w:rsidRPr="00D66A15">
              <w:rPr>
                <w:rFonts w:ascii="Times New Roman" w:hAnsi="Times New Roman"/>
                <w:color w:val="000000"/>
                <w:sz w:val="20"/>
                <w:szCs w:val="20"/>
                <w:vertAlign w:val="superscript"/>
              </w:rPr>
              <w:t>rd</w:t>
            </w:r>
          </w:p>
        </w:tc>
      </w:tr>
      <w:tr w:rsidR="00D66A15" w:rsidRPr="00D66A15" w14:paraId="11622EED" w14:textId="77777777" w:rsidTr="00D66A15">
        <w:tc>
          <w:tcPr>
            <w:tcW w:w="6138" w:type="dxa"/>
            <w:tcBorders>
              <w:top w:val="nil"/>
              <w:left w:val="nil"/>
              <w:bottom w:val="nil"/>
              <w:right w:val="nil"/>
            </w:tcBorders>
            <w:hideMark/>
          </w:tcPr>
          <w:p w14:paraId="7DA33569" w14:textId="77777777" w:rsidR="00D66A15" w:rsidRPr="00D66A15" w:rsidRDefault="00D66A15" w:rsidP="006345F6">
            <w:pPr>
              <w:spacing w:line="240" w:lineRule="auto"/>
              <w:jc w:val="both"/>
              <w:rPr>
                <w:rFonts w:ascii="Times New Roman" w:hAnsi="Times New Roman"/>
                <w:color w:val="000000"/>
                <w:sz w:val="20"/>
                <w:szCs w:val="20"/>
              </w:rPr>
            </w:pPr>
            <w:r w:rsidRPr="00D66A15">
              <w:rPr>
                <w:rFonts w:ascii="Times New Roman" w:hAnsi="Times New Roman"/>
                <w:color w:val="000000"/>
                <w:sz w:val="20"/>
                <w:szCs w:val="20"/>
              </w:rPr>
              <w:t xml:space="preserve">Mechanical Sifter </w:t>
            </w:r>
          </w:p>
        </w:tc>
        <w:tc>
          <w:tcPr>
            <w:tcW w:w="1980" w:type="dxa"/>
            <w:tcBorders>
              <w:top w:val="nil"/>
              <w:left w:val="nil"/>
              <w:bottom w:val="nil"/>
              <w:right w:val="nil"/>
            </w:tcBorders>
            <w:hideMark/>
          </w:tcPr>
          <w:p w14:paraId="7944F4E0" w14:textId="77777777" w:rsidR="00D66A15" w:rsidRPr="00D66A15" w:rsidRDefault="00D66A15" w:rsidP="006345F6">
            <w:pPr>
              <w:spacing w:line="240" w:lineRule="auto"/>
              <w:jc w:val="both"/>
              <w:rPr>
                <w:rFonts w:ascii="Times New Roman" w:hAnsi="Times New Roman"/>
                <w:color w:val="000000"/>
                <w:sz w:val="20"/>
                <w:szCs w:val="20"/>
              </w:rPr>
            </w:pPr>
            <w:r w:rsidRPr="00D66A15">
              <w:rPr>
                <w:rFonts w:ascii="Times New Roman" w:hAnsi="Times New Roman"/>
                <w:color w:val="000000"/>
                <w:sz w:val="20"/>
                <w:szCs w:val="20"/>
              </w:rPr>
              <w:t>3.61</w:t>
            </w:r>
          </w:p>
        </w:tc>
        <w:tc>
          <w:tcPr>
            <w:tcW w:w="1458" w:type="dxa"/>
            <w:tcBorders>
              <w:top w:val="nil"/>
              <w:left w:val="nil"/>
              <w:bottom w:val="nil"/>
              <w:right w:val="nil"/>
            </w:tcBorders>
            <w:hideMark/>
          </w:tcPr>
          <w:p w14:paraId="65733FC4" w14:textId="77777777" w:rsidR="00D66A15" w:rsidRPr="00D66A15" w:rsidRDefault="00D66A15" w:rsidP="006345F6">
            <w:pPr>
              <w:spacing w:line="240" w:lineRule="auto"/>
              <w:jc w:val="both"/>
              <w:rPr>
                <w:rFonts w:ascii="Times New Roman" w:hAnsi="Times New Roman"/>
                <w:color w:val="000000"/>
                <w:sz w:val="20"/>
                <w:szCs w:val="20"/>
              </w:rPr>
            </w:pPr>
            <w:r w:rsidRPr="00D66A15">
              <w:rPr>
                <w:rFonts w:ascii="Times New Roman" w:hAnsi="Times New Roman"/>
                <w:color w:val="000000"/>
                <w:sz w:val="20"/>
                <w:szCs w:val="20"/>
              </w:rPr>
              <w:t>4</w:t>
            </w:r>
            <w:r w:rsidRPr="00D66A15">
              <w:rPr>
                <w:rFonts w:ascii="Times New Roman" w:hAnsi="Times New Roman"/>
                <w:color w:val="000000"/>
                <w:sz w:val="20"/>
                <w:szCs w:val="20"/>
                <w:vertAlign w:val="superscript"/>
              </w:rPr>
              <w:t>th</w:t>
            </w:r>
          </w:p>
        </w:tc>
      </w:tr>
      <w:tr w:rsidR="00D66A15" w:rsidRPr="00D66A15" w14:paraId="5FEC8189" w14:textId="77777777" w:rsidTr="00D66A15">
        <w:tc>
          <w:tcPr>
            <w:tcW w:w="6138" w:type="dxa"/>
            <w:tcBorders>
              <w:top w:val="nil"/>
              <w:left w:val="nil"/>
              <w:bottom w:val="nil"/>
              <w:right w:val="nil"/>
            </w:tcBorders>
            <w:hideMark/>
          </w:tcPr>
          <w:p w14:paraId="7EAF0313" w14:textId="77777777" w:rsidR="00D66A15" w:rsidRPr="00D66A15" w:rsidRDefault="00D66A15" w:rsidP="006345F6">
            <w:pPr>
              <w:spacing w:line="240" w:lineRule="auto"/>
              <w:jc w:val="both"/>
              <w:rPr>
                <w:rFonts w:ascii="Times New Roman" w:hAnsi="Times New Roman"/>
                <w:color w:val="000000"/>
                <w:sz w:val="20"/>
                <w:szCs w:val="20"/>
              </w:rPr>
            </w:pPr>
            <w:r w:rsidRPr="00D66A15">
              <w:rPr>
                <w:rFonts w:ascii="Times New Roman" w:hAnsi="Times New Roman"/>
                <w:color w:val="000000"/>
                <w:sz w:val="20"/>
                <w:szCs w:val="20"/>
              </w:rPr>
              <w:t xml:space="preserve">Granulator </w:t>
            </w:r>
          </w:p>
        </w:tc>
        <w:tc>
          <w:tcPr>
            <w:tcW w:w="1980" w:type="dxa"/>
            <w:tcBorders>
              <w:top w:val="nil"/>
              <w:left w:val="nil"/>
              <w:bottom w:val="nil"/>
              <w:right w:val="nil"/>
            </w:tcBorders>
            <w:hideMark/>
          </w:tcPr>
          <w:p w14:paraId="1B15ECF6" w14:textId="77777777" w:rsidR="00D66A15" w:rsidRPr="00D66A15" w:rsidRDefault="00D66A15" w:rsidP="006345F6">
            <w:pPr>
              <w:spacing w:line="240" w:lineRule="auto"/>
              <w:jc w:val="both"/>
              <w:rPr>
                <w:rFonts w:ascii="Times New Roman" w:hAnsi="Times New Roman"/>
                <w:color w:val="000000"/>
                <w:sz w:val="20"/>
                <w:szCs w:val="20"/>
              </w:rPr>
            </w:pPr>
            <w:r w:rsidRPr="00D66A15">
              <w:rPr>
                <w:rFonts w:ascii="Times New Roman" w:hAnsi="Times New Roman"/>
                <w:color w:val="000000"/>
                <w:sz w:val="20"/>
                <w:szCs w:val="20"/>
              </w:rPr>
              <w:t>3.33</w:t>
            </w:r>
          </w:p>
        </w:tc>
        <w:tc>
          <w:tcPr>
            <w:tcW w:w="1458" w:type="dxa"/>
            <w:tcBorders>
              <w:top w:val="nil"/>
              <w:left w:val="nil"/>
              <w:bottom w:val="nil"/>
              <w:right w:val="nil"/>
            </w:tcBorders>
            <w:hideMark/>
          </w:tcPr>
          <w:p w14:paraId="333052FD" w14:textId="77777777" w:rsidR="00D66A15" w:rsidRPr="00D66A15" w:rsidRDefault="00D66A15" w:rsidP="006345F6">
            <w:pPr>
              <w:spacing w:line="240" w:lineRule="auto"/>
              <w:jc w:val="both"/>
              <w:rPr>
                <w:rFonts w:ascii="Times New Roman" w:hAnsi="Times New Roman"/>
                <w:color w:val="000000"/>
                <w:sz w:val="20"/>
                <w:szCs w:val="20"/>
              </w:rPr>
            </w:pPr>
            <w:r w:rsidRPr="00D66A15">
              <w:rPr>
                <w:rFonts w:ascii="Times New Roman" w:hAnsi="Times New Roman"/>
                <w:color w:val="000000"/>
                <w:sz w:val="20"/>
                <w:szCs w:val="20"/>
              </w:rPr>
              <w:t>5</w:t>
            </w:r>
            <w:r w:rsidRPr="00D66A15">
              <w:rPr>
                <w:rFonts w:ascii="Times New Roman" w:hAnsi="Times New Roman"/>
                <w:color w:val="000000"/>
                <w:sz w:val="20"/>
                <w:szCs w:val="20"/>
                <w:vertAlign w:val="superscript"/>
              </w:rPr>
              <w:t>th</w:t>
            </w:r>
          </w:p>
        </w:tc>
      </w:tr>
      <w:tr w:rsidR="00D66A15" w:rsidRPr="00D66A15" w14:paraId="7D13274C" w14:textId="77777777" w:rsidTr="00D66A15">
        <w:tc>
          <w:tcPr>
            <w:tcW w:w="6138" w:type="dxa"/>
            <w:tcBorders>
              <w:top w:val="nil"/>
              <w:left w:val="nil"/>
              <w:bottom w:val="nil"/>
              <w:right w:val="nil"/>
            </w:tcBorders>
            <w:hideMark/>
          </w:tcPr>
          <w:p w14:paraId="0F324581" w14:textId="77777777" w:rsidR="00D66A15" w:rsidRPr="00D66A15" w:rsidRDefault="00D66A15" w:rsidP="006345F6">
            <w:pPr>
              <w:spacing w:line="240" w:lineRule="auto"/>
              <w:jc w:val="both"/>
              <w:rPr>
                <w:rFonts w:ascii="Times New Roman" w:hAnsi="Times New Roman"/>
                <w:color w:val="000000"/>
                <w:sz w:val="20"/>
                <w:szCs w:val="20"/>
              </w:rPr>
            </w:pPr>
            <w:r w:rsidRPr="00D66A15">
              <w:rPr>
                <w:rFonts w:ascii="Times New Roman" w:hAnsi="Times New Roman"/>
                <w:color w:val="000000"/>
                <w:sz w:val="20"/>
                <w:szCs w:val="20"/>
              </w:rPr>
              <w:t xml:space="preserve">Mechanical Grater </w:t>
            </w:r>
          </w:p>
        </w:tc>
        <w:tc>
          <w:tcPr>
            <w:tcW w:w="1980" w:type="dxa"/>
            <w:tcBorders>
              <w:top w:val="nil"/>
              <w:left w:val="nil"/>
              <w:bottom w:val="nil"/>
              <w:right w:val="nil"/>
            </w:tcBorders>
            <w:hideMark/>
          </w:tcPr>
          <w:p w14:paraId="16A12C73" w14:textId="77777777" w:rsidR="00D66A15" w:rsidRPr="00D66A15" w:rsidRDefault="00D66A15" w:rsidP="006345F6">
            <w:pPr>
              <w:spacing w:line="240" w:lineRule="auto"/>
              <w:jc w:val="both"/>
              <w:rPr>
                <w:rFonts w:ascii="Times New Roman" w:hAnsi="Times New Roman"/>
                <w:color w:val="000000"/>
                <w:sz w:val="20"/>
                <w:szCs w:val="20"/>
              </w:rPr>
            </w:pPr>
            <w:r w:rsidRPr="00D66A15">
              <w:rPr>
                <w:rFonts w:ascii="Times New Roman" w:hAnsi="Times New Roman"/>
                <w:color w:val="000000"/>
                <w:sz w:val="20"/>
                <w:szCs w:val="20"/>
              </w:rPr>
              <w:t>3.23</w:t>
            </w:r>
          </w:p>
        </w:tc>
        <w:tc>
          <w:tcPr>
            <w:tcW w:w="1458" w:type="dxa"/>
            <w:tcBorders>
              <w:top w:val="nil"/>
              <w:left w:val="nil"/>
              <w:bottom w:val="nil"/>
              <w:right w:val="nil"/>
            </w:tcBorders>
            <w:hideMark/>
          </w:tcPr>
          <w:p w14:paraId="4032EF4D" w14:textId="77777777" w:rsidR="00D66A15" w:rsidRPr="00D66A15" w:rsidRDefault="00D66A15" w:rsidP="006345F6">
            <w:pPr>
              <w:spacing w:line="240" w:lineRule="auto"/>
              <w:jc w:val="both"/>
              <w:rPr>
                <w:rFonts w:ascii="Times New Roman" w:hAnsi="Times New Roman"/>
                <w:color w:val="000000"/>
                <w:sz w:val="20"/>
                <w:szCs w:val="20"/>
              </w:rPr>
            </w:pPr>
            <w:r w:rsidRPr="00D66A15">
              <w:rPr>
                <w:rFonts w:ascii="Times New Roman" w:hAnsi="Times New Roman"/>
                <w:color w:val="000000"/>
                <w:sz w:val="20"/>
                <w:szCs w:val="20"/>
              </w:rPr>
              <w:t>6</w:t>
            </w:r>
            <w:r w:rsidRPr="00D66A15">
              <w:rPr>
                <w:rFonts w:ascii="Times New Roman" w:hAnsi="Times New Roman"/>
                <w:color w:val="000000"/>
                <w:sz w:val="20"/>
                <w:szCs w:val="20"/>
                <w:vertAlign w:val="superscript"/>
              </w:rPr>
              <w:t>th</w:t>
            </w:r>
          </w:p>
        </w:tc>
      </w:tr>
      <w:tr w:rsidR="00D66A15" w:rsidRPr="00D66A15" w14:paraId="4C4A0305" w14:textId="77777777" w:rsidTr="00D66A15">
        <w:tc>
          <w:tcPr>
            <w:tcW w:w="6138" w:type="dxa"/>
            <w:tcBorders>
              <w:top w:val="nil"/>
              <w:left w:val="nil"/>
              <w:bottom w:val="nil"/>
              <w:right w:val="nil"/>
            </w:tcBorders>
            <w:hideMark/>
          </w:tcPr>
          <w:p w14:paraId="62D79601" w14:textId="77777777" w:rsidR="00D66A15" w:rsidRPr="00D66A15" w:rsidRDefault="00D66A15" w:rsidP="006345F6">
            <w:pPr>
              <w:spacing w:line="240" w:lineRule="auto"/>
              <w:jc w:val="both"/>
              <w:rPr>
                <w:rFonts w:ascii="Times New Roman" w:hAnsi="Times New Roman"/>
                <w:color w:val="000000"/>
                <w:sz w:val="20"/>
                <w:szCs w:val="20"/>
              </w:rPr>
            </w:pPr>
            <w:r w:rsidRPr="00D66A15">
              <w:rPr>
                <w:rFonts w:ascii="Times New Roman" w:hAnsi="Times New Roman"/>
                <w:color w:val="000000"/>
                <w:sz w:val="20"/>
                <w:szCs w:val="20"/>
              </w:rPr>
              <w:t>Dryer</w:t>
            </w:r>
          </w:p>
        </w:tc>
        <w:tc>
          <w:tcPr>
            <w:tcW w:w="1980" w:type="dxa"/>
            <w:tcBorders>
              <w:top w:val="nil"/>
              <w:left w:val="nil"/>
              <w:bottom w:val="nil"/>
              <w:right w:val="nil"/>
            </w:tcBorders>
            <w:hideMark/>
          </w:tcPr>
          <w:p w14:paraId="03A286E6" w14:textId="77777777" w:rsidR="00D66A15" w:rsidRPr="00D66A15" w:rsidRDefault="00D66A15" w:rsidP="006345F6">
            <w:pPr>
              <w:spacing w:line="240" w:lineRule="auto"/>
              <w:jc w:val="both"/>
              <w:rPr>
                <w:rFonts w:ascii="Times New Roman" w:hAnsi="Times New Roman"/>
                <w:color w:val="000000"/>
                <w:sz w:val="20"/>
                <w:szCs w:val="20"/>
              </w:rPr>
            </w:pPr>
            <w:r w:rsidRPr="00D66A15">
              <w:rPr>
                <w:rFonts w:ascii="Times New Roman" w:hAnsi="Times New Roman"/>
                <w:color w:val="000000"/>
                <w:sz w:val="20"/>
                <w:szCs w:val="20"/>
              </w:rPr>
              <w:t>2.28</w:t>
            </w:r>
          </w:p>
        </w:tc>
        <w:tc>
          <w:tcPr>
            <w:tcW w:w="1458" w:type="dxa"/>
            <w:tcBorders>
              <w:top w:val="nil"/>
              <w:left w:val="nil"/>
              <w:bottom w:val="nil"/>
              <w:right w:val="nil"/>
            </w:tcBorders>
            <w:hideMark/>
          </w:tcPr>
          <w:p w14:paraId="0D1DD390" w14:textId="77777777" w:rsidR="00D66A15" w:rsidRPr="00D66A15" w:rsidRDefault="00D66A15" w:rsidP="006345F6">
            <w:pPr>
              <w:spacing w:line="240" w:lineRule="auto"/>
              <w:jc w:val="both"/>
              <w:rPr>
                <w:rFonts w:ascii="Times New Roman" w:hAnsi="Times New Roman"/>
                <w:color w:val="000000"/>
                <w:sz w:val="20"/>
                <w:szCs w:val="20"/>
              </w:rPr>
            </w:pPr>
            <w:r w:rsidRPr="00D66A15">
              <w:rPr>
                <w:rFonts w:ascii="Times New Roman" w:hAnsi="Times New Roman"/>
                <w:color w:val="000000"/>
                <w:sz w:val="20"/>
                <w:szCs w:val="20"/>
              </w:rPr>
              <w:t>7</w:t>
            </w:r>
            <w:r w:rsidRPr="00D66A15">
              <w:rPr>
                <w:rFonts w:ascii="Times New Roman" w:hAnsi="Times New Roman"/>
                <w:color w:val="000000"/>
                <w:sz w:val="20"/>
                <w:szCs w:val="20"/>
                <w:vertAlign w:val="superscript"/>
              </w:rPr>
              <w:t>th</w:t>
            </w:r>
          </w:p>
        </w:tc>
      </w:tr>
      <w:tr w:rsidR="00D66A15" w:rsidRPr="00D66A15" w14:paraId="53A6AD3D" w14:textId="77777777" w:rsidTr="00D66A15">
        <w:tc>
          <w:tcPr>
            <w:tcW w:w="6138" w:type="dxa"/>
            <w:tcBorders>
              <w:top w:val="nil"/>
              <w:left w:val="nil"/>
              <w:bottom w:val="nil"/>
              <w:right w:val="nil"/>
            </w:tcBorders>
            <w:hideMark/>
          </w:tcPr>
          <w:p w14:paraId="4E62AA23" w14:textId="77777777" w:rsidR="00D66A15" w:rsidRPr="00D66A15" w:rsidRDefault="00D66A15" w:rsidP="006345F6">
            <w:pPr>
              <w:spacing w:line="240" w:lineRule="auto"/>
              <w:jc w:val="both"/>
              <w:rPr>
                <w:rFonts w:ascii="Times New Roman" w:hAnsi="Times New Roman"/>
                <w:color w:val="000000"/>
                <w:sz w:val="20"/>
                <w:szCs w:val="20"/>
              </w:rPr>
            </w:pPr>
            <w:r w:rsidRPr="00D66A15">
              <w:rPr>
                <w:rFonts w:ascii="Times New Roman" w:hAnsi="Times New Roman"/>
                <w:color w:val="000000"/>
                <w:sz w:val="20"/>
                <w:szCs w:val="20"/>
              </w:rPr>
              <w:t xml:space="preserve">Peeler </w:t>
            </w:r>
          </w:p>
        </w:tc>
        <w:tc>
          <w:tcPr>
            <w:tcW w:w="1980" w:type="dxa"/>
            <w:tcBorders>
              <w:top w:val="nil"/>
              <w:left w:val="nil"/>
              <w:bottom w:val="nil"/>
              <w:right w:val="nil"/>
            </w:tcBorders>
            <w:hideMark/>
          </w:tcPr>
          <w:p w14:paraId="3A25D9F5" w14:textId="77777777" w:rsidR="00D66A15" w:rsidRPr="00D66A15" w:rsidRDefault="00D66A15" w:rsidP="006345F6">
            <w:pPr>
              <w:spacing w:line="240" w:lineRule="auto"/>
              <w:jc w:val="both"/>
              <w:rPr>
                <w:rFonts w:ascii="Times New Roman" w:hAnsi="Times New Roman"/>
                <w:color w:val="000000"/>
                <w:sz w:val="20"/>
                <w:szCs w:val="20"/>
              </w:rPr>
            </w:pPr>
            <w:r w:rsidRPr="00D66A15">
              <w:rPr>
                <w:rFonts w:ascii="Times New Roman" w:hAnsi="Times New Roman"/>
                <w:color w:val="000000"/>
                <w:sz w:val="20"/>
                <w:szCs w:val="20"/>
              </w:rPr>
              <w:t>1.15</w:t>
            </w:r>
          </w:p>
        </w:tc>
        <w:tc>
          <w:tcPr>
            <w:tcW w:w="1458" w:type="dxa"/>
            <w:tcBorders>
              <w:top w:val="nil"/>
              <w:left w:val="nil"/>
              <w:bottom w:val="nil"/>
              <w:right w:val="nil"/>
            </w:tcBorders>
            <w:hideMark/>
          </w:tcPr>
          <w:p w14:paraId="59274C4B" w14:textId="77777777" w:rsidR="00D66A15" w:rsidRPr="00D66A15" w:rsidRDefault="00D66A15" w:rsidP="006345F6">
            <w:pPr>
              <w:spacing w:line="240" w:lineRule="auto"/>
              <w:jc w:val="both"/>
              <w:rPr>
                <w:rFonts w:ascii="Times New Roman" w:hAnsi="Times New Roman"/>
                <w:color w:val="000000"/>
                <w:sz w:val="20"/>
                <w:szCs w:val="20"/>
              </w:rPr>
            </w:pPr>
            <w:r w:rsidRPr="00D66A15">
              <w:rPr>
                <w:rFonts w:ascii="Times New Roman" w:hAnsi="Times New Roman"/>
                <w:color w:val="000000"/>
                <w:sz w:val="20"/>
                <w:szCs w:val="20"/>
              </w:rPr>
              <w:t>8</w:t>
            </w:r>
            <w:r w:rsidRPr="00D66A15">
              <w:rPr>
                <w:rFonts w:ascii="Times New Roman" w:hAnsi="Times New Roman"/>
                <w:color w:val="000000"/>
                <w:sz w:val="20"/>
                <w:szCs w:val="20"/>
                <w:vertAlign w:val="superscript"/>
              </w:rPr>
              <w:t>th</w:t>
            </w:r>
          </w:p>
        </w:tc>
      </w:tr>
      <w:tr w:rsidR="00D66A15" w:rsidRPr="00D66A15" w14:paraId="7638BEE0" w14:textId="77777777" w:rsidTr="00D66A15">
        <w:tc>
          <w:tcPr>
            <w:tcW w:w="6138" w:type="dxa"/>
            <w:tcBorders>
              <w:top w:val="nil"/>
              <w:left w:val="nil"/>
              <w:bottom w:val="nil"/>
              <w:right w:val="nil"/>
            </w:tcBorders>
            <w:hideMark/>
          </w:tcPr>
          <w:p w14:paraId="3C50EEC1" w14:textId="77777777" w:rsidR="00D66A15" w:rsidRPr="00D66A15" w:rsidRDefault="00D66A15" w:rsidP="006345F6">
            <w:pPr>
              <w:spacing w:line="240" w:lineRule="auto"/>
              <w:jc w:val="both"/>
              <w:rPr>
                <w:rFonts w:ascii="Times New Roman" w:hAnsi="Times New Roman"/>
                <w:color w:val="000000"/>
                <w:sz w:val="20"/>
                <w:szCs w:val="20"/>
              </w:rPr>
            </w:pPr>
            <w:r w:rsidRPr="00D66A15">
              <w:rPr>
                <w:rFonts w:ascii="Times New Roman" w:hAnsi="Times New Roman"/>
                <w:color w:val="000000"/>
                <w:sz w:val="20"/>
                <w:szCs w:val="20"/>
              </w:rPr>
              <w:t>Fermentation Tank</w:t>
            </w:r>
          </w:p>
        </w:tc>
        <w:tc>
          <w:tcPr>
            <w:tcW w:w="1980" w:type="dxa"/>
            <w:tcBorders>
              <w:top w:val="nil"/>
              <w:left w:val="nil"/>
              <w:bottom w:val="nil"/>
              <w:right w:val="nil"/>
            </w:tcBorders>
            <w:hideMark/>
          </w:tcPr>
          <w:p w14:paraId="07E423AE" w14:textId="77777777" w:rsidR="00D66A15" w:rsidRPr="00D66A15" w:rsidRDefault="00D66A15" w:rsidP="006345F6">
            <w:pPr>
              <w:spacing w:line="240" w:lineRule="auto"/>
              <w:jc w:val="both"/>
              <w:rPr>
                <w:rFonts w:ascii="Times New Roman" w:hAnsi="Times New Roman"/>
                <w:color w:val="000000"/>
                <w:sz w:val="20"/>
                <w:szCs w:val="20"/>
              </w:rPr>
            </w:pPr>
            <w:r w:rsidRPr="00D66A15">
              <w:rPr>
                <w:rFonts w:ascii="Times New Roman" w:hAnsi="Times New Roman"/>
                <w:color w:val="000000"/>
                <w:sz w:val="20"/>
                <w:szCs w:val="20"/>
              </w:rPr>
              <w:t>1.11</w:t>
            </w:r>
          </w:p>
        </w:tc>
        <w:tc>
          <w:tcPr>
            <w:tcW w:w="1458" w:type="dxa"/>
            <w:tcBorders>
              <w:top w:val="nil"/>
              <w:left w:val="nil"/>
              <w:bottom w:val="nil"/>
              <w:right w:val="nil"/>
            </w:tcBorders>
            <w:hideMark/>
          </w:tcPr>
          <w:p w14:paraId="56397B37" w14:textId="77777777" w:rsidR="00D66A15" w:rsidRPr="00D66A15" w:rsidRDefault="00D66A15" w:rsidP="006345F6">
            <w:pPr>
              <w:spacing w:line="240" w:lineRule="auto"/>
              <w:jc w:val="both"/>
              <w:rPr>
                <w:rFonts w:ascii="Times New Roman" w:hAnsi="Times New Roman"/>
                <w:color w:val="000000"/>
                <w:sz w:val="20"/>
                <w:szCs w:val="20"/>
              </w:rPr>
            </w:pPr>
            <w:r w:rsidRPr="00D66A15">
              <w:rPr>
                <w:rFonts w:ascii="Times New Roman" w:hAnsi="Times New Roman"/>
                <w:color w:val="000000"/>
                <w:sz w:val="20"/>
                <w:szCs w:val="20"/>
              </w:rPr>
              <w:t>9</w:t>
            </w:r>
            <w:r w:rsidRPr="00D66A15">
              <w:rPr>
                <w:rFonts w:ascii="Times New Roman" w:hAnsi="Times New Roman"/>
                <w:color w:val="000000"/>
                <w:sz w:val="20"/>
                <w:szCs w:val="20"/>
                <w:vertAlign w:val="superscript"/>
              </w:rPr>
              <w:t>th</w:t>
            </w:r>
          </w:p>
        </w:tc>
      </w:tr>
      <w:tr w:rsidR="00D66A15" w:rsidRPr="00D66A15" w14:paraId="3156D0E7" w14:textId="77777777" w:rsidTr="00D66A15">
        <w:tc>
          <w:tcPr>
            <w:tcW w:w="6138" w:type="dxa"/>
            <w:tcBorders>
              <w:top w:val="nil"/>
              <w:left w:val="nil"/>
              <w:bottom w:val="nil"/>
              <w:right w:val="nil"/>
            </w:tcBorders>
            <w:hideMark/>
          </w:tcPr>
          <w:p w14:paraId="79FF85AB" w14:textId="77777777" w:rsidR="00D66A15" w:rsidRPr="00D66A15" w:rsidRDefault="00D66A15" w:rsidP="006345F6">
            <w:pPr>
              <w:spacing w:line="240" w:lineRule="auto"/>
              <w:jc w:val="both"/>
              <w:rPr>
                <w:rFonts w:ascii="Times New Roman" w:hAnsi="Times New Roman"/>
                <w:color w:val="000000"/>
                <w:sz w:val="20"/>
                <w:szCs w:val="20"/>
              </w:rPr>
            </w:pPr>
            <w:r w:rsidRPr="00D66A15">
              <w:rPr>
                <w:rFonts w:ascii="Times New Roman" w:hAnsi="Times New Roman"/>
                <w:color w:val="000000"/>
                <w:sz w:val="20"/>
                <w:szCs w:val="20"/>
              </w:rPr>
              <w:t>Mechanical Fryer</w:t>
            </w:r>
          </w:p>
        </w:tc>
        <w:tc>
          <w:tcPr>
            <w:tcW w:w="1980" w:type="dxa"/>
            <w:tcBorders>
              <w:top w:val="nil"/>
              <w:left w:val="nil"/>
              <w:bottom w:val="nil"/>
              <w:right w:val="nil"/>
            </w:tcBorders>
            <w:hideMark/>
          </w:tcPr>
          <w:p w14:paraId="5AB7D958" w14:textId="77777777" w:rsidR="00D66A15" w:rsidRPr="00D66A15" w:rsidRDefault="00D66A15" w:rsidP="006345F6">
            <w:pPr>
              <w:spacing w:line="240" w:lineRule="auto"/>
              <w:jc w:val="both"/>
              <w:rPr>
                <w:rFonts w:ascii="Times New Roman" w:hAnsi="Times New Roman"/>
                <w:color w:val="000000"/>
                <w:sz w:val="20"/>
                <w:szCs w:val="20"/>
              </w:rPr>
            </w:pPr>
            <w:r w:rsidRPr="00D66A15">
              <w:rPr>
                <w:rFonts w:ascii="Times New Roman" w:hAnsi="Times New Roman"/>
                <w:color w:val="000000"/>
                <w:sz w:val="20"/>
                <w:szCs w:val="20"/>
              </w:rPr>
              <w:t>1.08</w:t>
            </w:r>
          </w:p>
        </w:tc>
        <w:tc>
          <w:tcPr>
            <w:tcW w:w="1458" w:type="dxa"/>
            <w:tcBorders>
              <w:top w:val="nil"/>
              <w:left w:val="nil"/>
              <w:bottom w:val="nil"/>
              <w:right w:val="nil"/>
            </w:tcBorders>
            <w:hideMark/>
          </w:tcPr>
          <w:p w14:paraId="5A19F848" w14:textId="77777777" w:rsidR="00D66A15" w:rsidRPr="00D66A15" w:rsidRDefault="00D66A15" w:rsidP="006345F6">
            <w:pPr>
              <w:spacing w:line="240" w:lineRule="auto"/>
              <w:jc w:val="both"/>
              <w:rPr>
                <w:rFonts w:ascii="Times New Roman" w:hAnsi="Times New Roman"/>
                <w:color w:val="000000"/>
                <w:sz w:val="20"/>
                <w:szCs w:val="20"/>
              </w:rPr>
            </w:pPr>
            <w:r w:rsidRPr="00D66A15">
              <w:rPr>
                <w:rFonts w:ascii="Times New Roman" w:hAnsi="Times New Roman"/>
                <w:color w:val="000000"/>
                <w:sz w:val="20"/>
                <w:szCs w:val="20"/>
              </w:rPr>
              <w:t>10</w:t>
            </w:r>
            <w:r w:rsidRPr="00D66A15">
              <w:rPr>
                <w:rFonts w:ascii="Times New Roman" w:hAnsi="Times New Roman"/>
                <w:color w:val="000000"/>
                <w:sz w:val="20"/>
                <w:szCs w:val="20"/>
                <w:vertAlign w:val="superscript"/>
              </w:rPr>
              <w:t>th</w:t>
            </w:r>
          </w:p>
        </w:tc>
      </w:tr>
      <w:tr w:rsidR="00D66A15" w:rsidRPr="00D66A15" w14:paraId="6E721AD4" w14:textId="77777777" w:rsidTr="00D66A15">
        <w:tc>
          <w:tcPr>
            <w:tcW w:w="6138" w:type="dxa"/>
            <w:tcBorders>
              <w:top w:val="nil"/>
              <w:left w:val="nil"/>
              <w:bottom w:val="single" w:sz="4" w:space="0" w:color="auto"/>
              <w:right w:val="nil"/>
            </w:tcBorders>
            <w:hideMark/>
          </w:tcPr>
          <w:p w14:paraId="6A98F339" w14:textId="77777777" w:rsidR="00D66A15" w:rsidRPr="00D66A15" w:rsidRDefault="00D66A15" w:rsidP="006345F6">
            <w:pPr>
              <w:spacing w:line="240" w:lineRule="auto"/>
              <w:jc w:val="both"/>
              <w:rPr>
                <w:rFonts w:ascii="Times New Roman" w:hAnsi="Times New Roman"/>
                <w:color w:val="000000"/>
                <w:sz w:val="20"/>
                <w:szCs w:val="20"/>
              </w:rPr>
            </w:pPr>
            <w:r w:rsidRPr="00D66A15">
              <w:rPr>
                <w:rFonts w:ascii="Times New Roman" w:hAnsi="Times New Roman"/>
                <w:color w:val="000000"/>
                <w:sz w:val="20"/>
                <w:szCs w:val="20"/>
              </w:rPr>
              <w:t>Mechanical Dewatering</w:t>
            </w:r>
          </w:p>
        </w:tc>
        <w:tc>
          <w:tcPr>
            <w:tcW w:w="1980" w:type="dxa"/>
            <w:tcBorders>
              <w:top w:val="nil"/>
              <w:left w:val="nil"/>
              <w:bottom w:val="single" w:sz="4" w:space="0" w:color="auto"/>
              <w:right w:val="nil"/>
            </w:tcBorders>
            <w:hideMark/>
          </w:tcPr>
          <w:p w14:paraId="08B7D296" w14:textId="77777777" w:rsidR="00D66A15" w:rsidRPr="00D66A15" w:rsidRDefault="00D66A15" w:rsidP="006345F6">
            <w:pPr>
              <w:spacing w:line="240" w:lineRule="auto"/>
              <w:jc w:val="both"/>
              <w:rPr>
                <w:rFonts w:ascii="Times New Roman" w:hAnsi="Times New Roman"/>
                <w:color w:val="000000"/>
                <w:sz w:val="20"/>
                <w:szCs w:val="20"/>
              </w:rPr>
            </w:pPr>
            <w:r w:rsidRPr="00D66A15">
              <w:rPr>
                <w:rFonts w:ascii="Times New Roman" w:hAnsi="Times New Roman"/>
                <w:color w:val="000000"/>
                <w:sz w:val="20"/>
                <w:szCs w:val="20"/>
              </w:rPr>
              <w:t>1.06</w:t>
            </w:r>
          </w:p>
        </w:tc>
        <w:tc>
          <w:tcPr>
            <w:tcW w:w="1458" w:type="dxa"/>
            <w:tcBorders>
              <w:top w:val="nil"/>
              <w:left w:val="nil"/>
              <w:bottom w:val="single" w:sz="4" w:space="0" w:color="auto"/>
              <w:right w:val="nil"/>
            </w:tcBorders>
            <w:hideMark/>
          </w:tcPr>
          <w:p w14:paraId="0F168828" w14:textId="77777777" w:rsidR="00D66A15" w:rsidRPr="00D66A15" w:rsidRDefault="00D66A15" w:rsidP="006345F6">
            <w:pPr>
              <w:spacing w:line="240" w:lineRule="auto"/>
              <w:jc w:val="both"/>
              <w:rPr>
                <w:rFonts w:ascii="Times New Roman" w:hAnsi="Times New Roman"/>
                <w:color w:val="000000"/>
                <w:sz w:val="20"/>
                <w:szCs w:val="20"/>
              </w:rPr>
            </w:pPr>
            <w:r w:rsidRPr="00D66A15">
              <w:rPr>
                <w:rFonts w:ascii="Times New Roman" w:hAnsi="Times New Roman"/>
                <w:color w:val="000000"/>
                <w:sz w:val="20"/>
                <w:szCs w:val="20"/>
              </w:rPr>
              <w:t>11</w:t>
            </w:r>
            <w:r w:rsidRPr="00D66A15">
              <w:rPr>
                <w:rFonts w:ascii="Times New Roman" w:hAnsi="Times New Roman"/>
                <w:color w:val="000000"/>
                <w:sz w:val="20"/>
                <w:szCs w:val="20"/>
                <w:vertAlign w:val="superscript"/>
              </w:rPr>
              <w:t>th</w:t>
            </w:r>
          </w:p>
        </w:tc>
      </w:tr>
    </w:tbl>
    <w:p w14:paraId="2A7C2EFA" w14:textId="77777777" w:rsidR="00D66A15" w:rsidRPr="00D66A15" w:rsidRDefault="00D66A15" w:rsidP="006345F6">
      <w:pPr>
        <w:spacing w:line="240" w:lineRule="auto"/>
        <w:jc w:val="both"/>
        <w:rPr>
          <w:rFonts w:ascii="Times New Roman" w:hAnsi="Times New Roman"/>
          <w:color w:val="000000"/>
          <w:sz w:val="20"/>
          <w:szCs w:val="20"/>
        </w:rPr>
      </w:pPr>
      <w:r w:rsidRPr="00D66A15">
        <w:rPr>
          <w:rFonts w:ascii="Times New Roman" w:hAnsi="Times New Roman"/>
          <w:color w:val="000000"/>
          <w:sz w:val="20"/>
          <w:szCs w:val="20"/>
        </w:rPr>
        <w:t>Source: Field Survey, 2021</w:t>
      </w:r>
    </w:p>
    <w:p w14:paraId="7922FF50" w14:textId="77777777" w:rsidR="00D66A15" w:rsidRDefault="00D66A15" w:rsidP="006345F6">
      <w:pPr>
        <w:spacing w:line="240" w:lineRule="auto"/>
        <w:jc w:val="both"/>
        <w:rPr>
          <w:rFonts w:ascii="Times New Roman" w:hAnsi="Times New Roman"/>
          <w:color w:val="000000"/>
          <w:sz w:val="24"/>
          <w:szCs w:val="24"/>
        </w:rPr>
      </w:pPr>
      <w:r>
        <w:rPr>
          <w:rFonts w:ascii="Times New Roman" w:hAnsi="Times New Roman"/>
          <w:color w:val="000000"/>
          <w:sz w:val="24"/>
          <w:szCs w:val="24"/>
        </w:rPr>
        <w:t xml:space="preserve">Result in Table 4 shows the rank-order of the Affordability of cassava processing technologies to rural women in descending order. Screw press (x̅=3.35) ranked first followed by mechanical grater (x̅=3.30), granulator (x̅=3.15), milling machine (x̅=2.88), grinder (x̅=2.87), mechanical sifter (x̅=2.36), dryer (x̅=2.17), mechanical dewatering (x̅=1.17), mechanical fryer (x̅=1.13), peeler (x̅=1.11), and fermentation tank (x̅=1.07) which ranked last on the list. This analysis shows that screw press, mechanical grater, granulator, milling machine, and grinder were affordable. On the other hand, mechanical sifter (x̅=2.36), dryer (x̅=2.17), mechanical dewatering (x̅=1.17), mechanical fryer (x̅=1.13), peeler (x̅=1.11), and fermentation tank (x̅=1.07) had low affordability. FGD revealed that some of these women processors were limited financially to acquire these technologies. </w:t>
      </w:r>
    </w:p>
    <w:p w14:paraId="4EA99FBD" w14:textId="422006F2" w:rsidR="00D66A15" w:rsidRDefault="00D66A15" w:rsidP="006345F6">
      <w:pPr>
        <w:pStyle w:val="Caption"/>
        <w:keepNext/>
        <w:jc w:val="both"/>
        <w:rPr>
          <w:rFonts w:ascii="Times New Roman" w:hAnsi="Times New Roman"/>
          <w:strike/>
          <w:color w:val="000000"/>
          <w:sz w:val="24"/>
          <w:szCs w:val="24"/>
        </w:rPr>
      </w:pPr>
      <w:r>
        <w:rPr>
          <w:rFonts w:ascii="Times New Roman" w:hAnsi="Times New Roman"/>
          <w:color w:val="000000"/>
          <w:sz w:val="24"/>
          <w:szCs w:val="24"/>
        </w:rPr>
        <w:lastRenderedPageBreak/>
        <w:t xml:space="preserve">Table </w:t>
      </w:r>
      <w:r>
        <w:rPr>
          <w:rFonts w:ascii="Times New Roman" w:hAnsi="Times New Roman"/>
          <w:color w:val="000000"/>
          <w:sz w:val="24"/>
          <w:szCs w:val="24"/>
        </w:rPr>
        <w:fldChar w:fldCharType="begin"/>
      </w:r>
      <w:r>
        <w:rPr>
          <w:rFonts w:ascii="Times New Roman" w:hAnsi="Times New Roman"/>
          <w:color w:val="000000"/>
          <w:sz w:val="24"/>
          <w:szCs w:val="24"/>
        </w:rPr>
        <w:instrText xml:space="preserve"> SEQ Table \* ARABIC </w:instrText>
      </w:r>
      <w:r>
        <w:rPr>
          <w:rFonts w:ascii="Times New Roman" w:hAnsi="Times New Roman"/>
          <w:color w:val="000000"/>
          <w:sz w:val="24"/>
          <w:szCs w:val="24"/>
        </w:rPr>
        <w:fldChar w:fldCharType="separate"/>
      </w:r>
      <w:r w:rsidR="00283D93">
        <w:rPr>
          <w:rFonts w:ascii="Times New Roman" w:hAnsi="Times New Roman"/>
          <w:noProof/>
          <w:color w:val="000000"/>
          <w:sz w:val="24"/>
          <w:szCs w:val="24"/>
        </w:rPr>
        <w:t>4</w:t>
      </w:r>
      <w:r>
        <w:rPr>
          <w:rFonts w:ascii="Times New Roman" w:hAnsi="Times New Roman"/>
          <w:color w:val="000000"/>
          <w:sz w:val="24"/>
          <w:szCs w:val="24"/>
        </w:rPr>
        <w:fldChar w:fldCharType="end"/>
      </w:r>
      <w:r>
        <w:rPr>
          <w:rFonts w:ascii="Times New Roman" w:hAnsi="Times New Roman"/>
          <w:color w:val="000000"/>
          <w:sz w:val="24"/>
          <w:szCs w:val="24"/>
        </w:rPr>
        <w:t>: Rank-order of cassava processing technologies based on their affordability.</w:t>
      </w:r>
    </w:p>
    <w:tbl>
      <w:tblPr>
        <w:tblW w:w="0" w:type="auto"/>
        <w:tblBorders>
          <w:top w:val="single" w:sz="4" w:space="0" w:color="auto"/>
          <w:bottom w:val="single" w:sz="4" w:space="0" w:color="auto"/>
        </w:tblBorders>
        <w:tblLook w:val="04A0" w:firstRow="1" w:lastRow="0" w:firstColumn="1" w:lastColumn="0" w:noHBand="0" w:noVBand="1"/>
      </w:tblPr>
      <w:tblGrid>
        <w:gridCol w:w="5491"/>
        <w:gridCol w:w="1814"/>
        <w:gridCol w:w="1362"/>
      </w:tblGrid>
      <w:tr w:rsidR="00D66A15" w14:paraId="74659EA1" w14:textId="77777777" w:rsidTr="00D66A15">
        <w:tc>
          <w:tcPr>
            <w:tcW w:w="6138" w:type="dxa"/>
            <w:tcBorders>
              <w:top w:val="single" w:sz="4" w:space="0" w:color="auto"/>
              <w:left w:val="nil"/>
              <w:bottom w:val="single" w:sz="4" w:space="0" w:color="auto"/>
              <w:right w:val="nil"/>
            </w:tcBorders>
            <w:hideMark/>
          </w:tcPr>
          <w:p w14:paraId="5C620347" w14:textId="77777777" w:rsidR="00D66A15" w:rsidRDefault="00D66A15" w:rsidP="006345F6">
            <w:pPr>
              <w:spacing w:line="240" w:lineRule="auto"/>
              <w:jc w:val="both"/>
              <w:rPr>
                <w:rFonts w:ascii="Times New Roman" w:hAnsi="Times New Roman"/>
                <w:color w:val="000000"/>
                <w:sz w:val="24"/>
                <w:szCs w:val="24"/>
              </w:rPr>
            </w:pPr>
            <w:r>
              <w:rPr>
                <w:rFonts w:ascii="Times New Roman" w:hAnsi="Times New Roman"/>
                <w:b/>
                <w:color w:val="000000"/>
                <w:sz w:val="24"/>
                <w:szCs w:val="24"/>
              </w:rPr>
              <w:t xml:space="preserve">Cassava Processing Technologies  </w:t>
            </w:r>
          </w:p>
        </w:tc>
        <w:tc>
          <w:tcPr>
            <w:tcW w:w="1980" w:type="dxa"/>
            <w:tcBorders>
              <w:top w:val="single" w:sz="4" w:space="0" w:color="auto"/>
              <w:left w:val="nil"/>
              <w:bottom w:val="single" w:sz="4" w:space="0" w:color="auto"/>
              <w:right w:val="nil"/>
            </w:tcBorders>
            <w:hideMark/>
          </w:tcPr>
          <w:p w14:paraId="3724B108" w14:textId="77777777" w:rsidR="00D66A15" w:rsidRDefault="00D66A15" w:rsidP="006345F6">
            <w:pPr>
              <w:spacing w:line="240" w:lineRule="auto"/>
              <w:jc w:val="both"/>
              <w:rPr>
                <w:rFonts w:ascii="Times New Roman" w:hAnsi="Times New Roman"/>
                <w:color w:val="000000"/>
                <w:sz w:val="24"/>
                <w:szCs w:val="24"/>
              </w:rPr>
            </w:pPr>
            <w:r>
              <w:rPr>
                <w:rFonts w:ascii="Times New Roman" w:hAnsi="Times New Roman"/>
                <w:b/>
                <w:color w:val="000000"/>
                <w:sz w:val="24"/>
                <w:szCs w:val="24"/>
              </w:rPr>
              <w:t>Mean</w:t>
            </w:r>
          </w:p>
        </w:tc>
        <w:tc>
          <w:tcPr>
            <w:tcW w:w="1458" w:type="dxa"/>
            <w:tcBorders>
              <w:top w:val="single" w:sz="4" w:space="0" w:color="auto"/>
              <w:left w:val="nil"/>
              <w:bottom w:val="single" w:sz="4" w:space="0" w:color="auto"/>
              <w:right w:val="nil"/>
            </w:tcBorders>
            <w:hideMark/>
          </w:tcPr>
          <w:p w14:paraId="15A84B83" w14:textId="77777777" w:rsidR="00D66A15" w:rsidRDefault="00D66A15" w:rsidP="006345F6">
            <w:pPr>
              <w:spacing w:line="240" w:lineRule="auto"/>
              <w:jc w:val="both"/>
              <w:rPr>
                <w:rFonts w:ascii="Times New Roman" w:hAnsi="Times New Roman"/>
                <w:color w:val="000000"/>
                <w:sz w:val="24"/>
                <w:szCs w:val="24"/>
              </w:rPr>
            </w:pPr>
            <w:r>
              <w:rPr>
                <w:rFonts w:ascii="Times New Roman" w:hAnsi="Times New Roman"/>
                <w:b/>
                <w:color w:val="000000"/>
                <w:sz w:val="24"/>
                <w:szCs w:val="24"/>
              </w:rPr>
              <w:t xml:space="preserve">Rank </w:t>
            </w:r>
          </w:p>
        </w:tc>
      </w:tr>
      <w:tr w:rsidR="00D66A15" w14:paraId="3D54F05E" w14:textId="77777777" w:rsidTr="00D66A15">
        <w:tc>
          <w:tcPr>
            <w:tcW w:w="6138" w:type="dxa"/>
            <w:tcBorders>
              <w:top w:val="single" w:sz="4" w:space="0" w:color="auto"/>
              <w:left w:val="nil"/>
              <w:bottom w:val="nil"/>
              <w:right w:val="nil"/>
            </w:tcBorders>
            <w:hideMark/>
          </w:tcPr>
          <w:p w14:paraId="79836F9C" w14:textId="77777777" w:rsidR="00D66A15" w:rsidRDefault="00D66A15" w:rsidP="006345F6">
            <w:pPr>
              <w:spacing w:line="240" w:lineRule="auto"/>
              <w:jc w:val="both"/>
              <w:rPr>
                <w:rFonts w:ascii="Times New Roman" w:hAnsi="Times New Roman"/>
                <w:color w:val="000000"/>
                <w:sz w:val="24"/>
                <w:szCs w:val="24"/>
              </w:rPr>
            </w:pPr>
            <w:r>
              <w:rPr>
                <w:rFonts w:ascii="Times New Roman" w:hAnsi="Times New Roman"/>
                <w:color w:val="000000"/>
                <w:sz w:val="24"/>
                <w:szCs w:val="24"/>
              </w:rPr>
              <w:t>Screw press</w:t>
            </w:r>
          </w:p>
        </w:tc>
        <w:tc>
          <w:tcPr>
            <w:tcW w:w="1980" w:type="dxa"/>
            <w:tcBorders>
              <w:top w:val="single" w:sz="4" w:space="0" w:color="auto"/>
              <w:left w:val="nil"/>
              <w:bottom w:val="nil"/>
              <w:right w:val="nil"/>
            </w:tcBorders>
            <w:hideMark/>
          </w:tcPr>
          <w:p w14:paraId="425DADE1" w14:textId="77777777" w:rsidR="00D66A15" w:rsidRDefault="00D66A15" w:rsidP="006345F6">
            <w:pPr>
              <w:spacing w:line="240" w:lineRule="auto"/>
              <w:jc w:val="both"/>
              <w:rPr>
                <w:rFonts w:ascii="Times New Roman" w:hAnsi="Times New Roman"/>
                <w:color w:val="000000"/>
                <w:sz w:val="24"/>
                <w:szCs w:val="24"/>
              </w:rPr>
            </w:pPr>
            <w:r>
              <w:rPr>
                <w:rFonts w:ascii="Times New Roman" w:hAnsi="Times New Roman"/>
                <w:color w:val="000000"/>
                <w:sz w:val="24"/>
                <w:szCs w:val="24"/>
              </w:rPr>
              <w:t>3.35</w:t>
            </w:r>
          </w:p>
        </w:tc>
        <w:tc>
          <w:tcPr>
            <w:tcW w:w="1458" w:type="dxa"/>
            <w:tcBorders>
              <w:top w:val="single" w:sz="4" w:space="0" w:color="auto"/>
              <w:left w:val="nil"/>
              <w:bottom w:val="nil"/>
              <w:right w:val="nil"/>
            </w:tcBorders>
            <w:hideMark/>
          </w:tcPr>
          <w:p w14:paraId="1EE47478" w14:textId="77777777" w:rsidR="00D66A15" w:rsidRDefault="00D66A15" w:rsidP="006345F6">
            <w:pPr>
              <w:spacing w:line="240" w:lineRule="auto"/>
              <w:jc w:val="both"/>
              <w:rPr>
                <w:rFonts w:ascii="Times New Roman" w:hAnsi="Times New Roman"/>
                <w:color w:val="000000"/>
                <w:sz w:val="24"/>
                <w:szCs w:val="24"/>
              </w:rPr>
            </w:pPr>
            <w:r>
              <w:rPr>
                <w:rFonts w:ascii="Times New Roman" w:hAnsi="Times New Roman"/>
                <w:color w:val="000000"/>
                <w:sz w:val="24"/>
                <w:szCs w:val="24"/>
              </w:rPr>
              <w:t>1</w:t>
            </w:r>
            <w:r>
              <w:rPr>
                <w:rFonts w:ascii="Times New Roman" w:hAnsi="Times New Roman"/>
                <w:color w:val="000000"/>
                <w:sz w:val="24"/>
                <w:szCs w:val="24"/>
                <w:vertAlign w:val="superscript"/>
              </w:rPr>
              <w:t>st</w:t>
            </w:r>
          </w:p>
        </w:tc>
      </w:tr>
      <w:tr w:rsidR="00D66A15" w14:paraId="0E69CFAC" w14:textId="77777777" w:rsidTr="00D66A15">
        <w:tc>
          <w:tcPr>
            <w:tcW w:w="6138" w:type="dxa"/>
            <w:tcBorders>
              <w:top w:val="nil"/>
              <w:left w:val="nil"/>
              <w:bottom w:val="nil"/>
              <w:right w:val="nil"/>
            </w:tcBorders>
            <w:hideMark/>
          </w:tcPr>
          <w:p w14:paraId="7E9618A4" w14:textId="77777777" w:rsidR="00D66A15" w:rsidRDefault="00D66A15" w:rsidP="006345F6">
            <w:pPr>
              <w:spacing w:line="240" w:lineRule="auto"/>
              <w:jc w:val="both"/>
              <w:rPr>
                <w:rFonts w:ascii="Times New Roman" w:hAnsi="Times New Roman"/>
                <w:color w:val="000000"/>
                <w:sz w:val="24"/>
                <w:szCs w:val="24"/>
              </w:rPr>
            </w:pPr>
            <w:r>
              <w:rPr>
                <w:rFonts w:ascii="Times New Roman" w:hAnsi="Times New Roman"/>
                <w:color w:val="000000"/>
                <w:sz w:val="24"/>
                <w:szCs w:val="24"/>
              </w:rPr>
              <w:t xml:space="preserve">Mechanical Grater </w:t>
            </w:r>
          </w:p>
        </w:tc>
        <w:tc>
          <w:tcPr>
            <w:tcW w:w="1980" w:type="dxa"/>
            <w:tcBorders>
              <w:top w:val="nil"/>
              <w:left w:val="nil"/>
              <w:bottom w:val="nil"/>
              <w:right w:val="nil"/>
            </w:tcBorders>
            <w:hideMark/>
          </w:tcPr>
          <w:p w14:paraId="5F3C4B41" w14:textId="77777777" w:rsidR="00D66A15" w:rsidRDefault="00D66A15" w:rsidP="006345F6">
            <w:pPr>
              <w:spacing w:line="240" w:lineRule="auto"/>
              <w:jc w:val="both"/>
              <w:rPr>
                <w:rFonts w:ascii="Times New Roman" w:hAnsi="Times New Roman"/>
                <w:color w:val="000000"/>
                <w:sz w:val="24"/>
                <w:szCs w:val="24"/>
              </w:rPr>
            </w:pPr>
            <w:r>
              <w:rPr>
                <w:rFonts w:ascii="Times New Roman" w:hAnsi="Times New Roman"/>
                <w:color w:val="000000"/>
                <w:sz w:val="24"/>
                <w:szCs w:val="24"/>
              </w:rPr>
              <w:t>3.30</w:t>
            </w:r>
          </w:p>
        </w:tc>
        <w:tc>
          <w:tcPr>
            <w:tcW w:w="1458" w:type="dxa"/>
            <w:tcBorders>
              <w:top w:val="nil"/>
              <w:left w:val="nil"/>
              <w:bottom w:val="nil"/>
              <w:right w:val="nil"/>
            </w:tcBorders>
            <w:hideMark/>
          </w:tcPr>
          <w:p w14:paraId="271FEA3C" w14:textId="77777777" w:rsidR="00D66A15" w:rsidRDefault="00D66A15" w:rsidP="006345F6">
            <w:pPr>
              <w:spacing w:line="240" w:lineRule="auto"/>
              <w:jc w:val="both"/>
              <w:rPr>
                <w:rFonts w:ascii="Times New Roman" w:hAnsi="Times New Roman"/>
                <w:color w:val="000000"/>
                <w:sz w:val="24"/>
                <w:szCs w:val="24"/>
              </w:rPr>
            </w:pPr>
            <w:r>
              <w:rPr>
                <w:rFonts w:ascii="Times New Roman" w:hAnsi="Times New Roman"/>
                <w:color w:val="000000"/>
                <w:sz w:val="24"/>
                <w:szCs w:val="24"/>
              </w:rPr>
              <w:t>2</w:t>
            </w:r>
            <w:r>
              <w:rPr>
                <w:rFonts w:ascii="Times New Roman" w:hAnsi="Times New Roman"/>
                <w:color w:val="000000"/>
                <w:sz w:val="24"/>
                <w:szCs w:val="24"/>
                <w:vertAlign w:val="superscript"/>
              </w:rPr>
              <w:t>nd</w:t>
            </w:r>
          </w:p>
        </w:tc>
      </w:tr>
      <w:tr w:rsidR="00D66A15" w14:paraId="579FADB2" w14:textId="77777777" w:rsidTr="00D66A15">
        <w:tc>
          <w:tcPr>
            <w:tcW w:w="6138" w:type="dxa"/>
            <w:tcBorders>
              <w:top w:val="nil"/>
              <w:left w:val="nil"/>
              <w:bottom w:val="nil"/>
              <w:right w:val="nil"/>
            </w:tcBorders>
            <w:hideMark/>
          </w:tcPr>
          <w:p w14:paraId="0C50C517" w14:textId="77777777" w:rsidR="00D66A15" w:rsidRDefault="00D66A15" w:rsidP="006345F6">
            <w:pPr>
              <w:spacing w:line="240" w:lineRule="auto"/>
              <w:jc w:val="both"/>
              <w:rPr>
                <w:rFonts w:ascii="Times New Roman" w:hAnsi="Times New Roman"/>
                <w:color w:val="000000"/>
                <w:sz w:val="24"/>
                <w:szCs w:val="24"/>
              </w:rPr>
            </w:pPr>
            <w:r>
              <w:rPr>
                <w:rFonts w:ascii="Times New Roman" w:hAnsi="Times New Roman"/>
                <w:color w:val="000000"/>
                <w:sz w:val="24"/>
                <w:szCs w:val="24"/>
              </w:rPr>
              <w:t xml:space="preserve">Granulator </w:t>
            </w:r>
          </w:p>
        </w:tc>
        <w:tc>
          <w:tcPr>
            <w:tcW w:w="1980" w:type="dxa"/>
            <w:tcBorders>
              <w:top w:val="nil"/>
              <w:left w:val="nil"/>
              <w:bottom w:val="nil"/>
              <w:right w:val="nil"/>
            </w:tcBorders>
            <w:hideMark/>
          </w:tcPr>
          <w:p w14:paraId="11A5C166" w14:textId="77777777" w:rsidR="00D66A15" w:rsidRDefault="00D66A15" w:rsidP="006345F6">
            <w:pPr>
              <w:spacing w:line="240" w:lineRule="auto"/>
              <w:jc w:val="both"/>
              <w:rPr>
                <w:rFonts w:ascii="Times New Roman" w:hAnsi="Times New Roman"/>
                <w:color w:val="000000"/>
                <w:sz w:val="24"/>
                <w:szCs w:val="24"/>
              </w:rPr>
            </w:pPr>
            <w:r>
              <w:rPr>
                <w:rFonts w:ascii="Times New Roman" w:hAnsi="Times New Roman"/>
                <w:color w:val="000000"/>
                <w:sz w:val="24"/>
                <w:szCs w:val="24"/>
              </w:rPr>
              <w:t>3.15</w:t>
            </w:r>
          </w:p>
        </w:tc>
        <w:tc>
          <w:tcPr>
            <w:tcW w:w="1458" w:type="dxa"/>
            <w:tcBorders>
              <w:top w:val="nil"/>
              <w:left w:val="nil"/>
              <w:bottom w:val="nil"/>
              <w:right w:val="nil"/>
            </w:tcBorders>
            <w:hideMark/>
          </w:tcPr>
          <w:p w14:paraId="1EF928D1" w14:textId="77777777" w:rsidR="00D66A15" w:rsidRDefault="00D66A15" w:rsidP="006345F6">
            <w:pPr>
              <w:spacing w:line="240" w:lineRule="auto"/>
              <w:jc w:val="both"/>
              <w:rPr>
                <w:rFonts w:ascii="Times New Roman" w:hAnsi="Times New Roman"/>
                <w:color w:val="000000"/>
                <w:sz w:val="24"/>
                <w:szCs w:val="24"/>
              </w:rPr>
            </w:pPr>
            <w:r>
              <w:rPr>
                <w:rFonts w:ascii="Times New Roman" w:hAnsi="Times New Roman"/>
                <w:color w:val="000000"/>
                <w:sz w:val="24"/>
                <w:szCs w:val="24"/>
              </w:rPr>
              <w:t>3</w:t>
            </w:r>
            <w:r>
              <w:rPr>
                <w:rFonts w:ascii="Times New Roman" w:hAnsi="Times New Roman"/>
                <w:color w:val="000000"/>
                <w:sz w:val="24"/>
                <w:szCs w:val="24"/>
                <w:vertAlign w:val="superscript"/>
              </w:rPr>
              <w:t>rd</w:t>
            </w:r>
          </w:p>
        </w:tc>
      </w:tr>
      <w:tr w:rsidR="00D66A15" w14:paraId="0CA5C8D4" w14:textId="77777777" w:rsidTr="00D66A15">
        <w:tc>
          <w:tcPr>
            <w:tcW w:w="6138" w:type="dxa"/>
            <w:tcBorders>
              <w:top w:val="nil"/>
              <w:left w:val="nil"/>
              <w:bottom w:val="nil"/>
              <w:right w:val="nil"/>
            </w:tcBorders>
            <w:hideMark/>
          </w:tcPr>
          <w:p w14:paraId="23D7625A" w14:textId="77777777" w:rsidR="00D66A15" w:rsidRDefault="00D66A15" w:rsidP="006345F6">
            <w:pPr>
              <w:spacing w:line="240" w:lineRule="auto"/>
              <w:jc w:val="both"/>
              <w:rPr>
                <w:rFonts w:ascii="Times New Roman" w:hAnsi="Times New Roman"/>
                <w:color w:val="000000"/>
                <w:sz w:val="24"/>
                <w:szCs w:val="24"/>
              </w:rPr>
            </w:pPr>
            <w:r>
              <w:rPr>
                <w:rFonts w:ascii="Times New Roman" w:hAnsi="Times New Roman"/>
                <w:color w:val="000000"/>
                <w:sz w:val="24"/>
                <w:szCs w:val="24"/>
              </w:rPr>
              <w:t xml:space="preserve">Milling machine </w:t>
            </w:r>
          </w:p>
        </w:tc>
        <w:tc>
          <w:tcPr>
            <w:tcW w:w="1980" w:type="dxa"/>
            <w:tcBorders>
              <w:top w:val="nil"/>
              <w:left w:val="nil"/>
              <w:bottom w:val="nil"/>
              <w:right w:val="nil"/>
            </w:tcBorders>
            <w:hideMark/>
          </w:tcPr>
          <w:p w14:paraId="18E4E4A0" w14:textId="77777777" w:rsidR="00D66A15" w:rsidRDefault="00D66A15" w:rsidP="006345F6">
            <w:pPr>
              <w:spacing w:line="240" w:lineRule="auto"/>
              <w:jc w:val="both"/>
              <w:rPr>
                <w:rFonts w:ascii="Times New Roman" w:hAnsi="Times New Roman"/>
                <w:color w:val="000000"/>
                <w:sz w:val="24"/>
                <w:szCs w:val="24"/>
              </w:rPr>
            </w:pPr>
            <w:r>
              <w:rPr>
                <w:rFonts w:ascii="Times New Roman" w:hAnsi="Times New Roman"/>
                <w:color w:val="000000"/>
                <w:sz w:val="24"/>
                <w:szCs w:val="24"/>
              </w:rPr>
              <w:t>2.88</w:t>
            </w:r>
          </w:p>
        </w:tc>
        <w:tc>
          <w:tcPr>
            <w:tcW w:w="1458" w:type="dxa"/>
            <w:tcBorders>
              <w:top w:val="nil"/>
              <w:left w:val="nil"/>
              <w:bottom w:val="nil"/>
              <w:right w:val="nil"/>
            </w:tcBorders>
            <w:hideMark/>
          </w:tcPr>
          <w:p w14:paraId="20237E02" w14:textId="77777777" w:rsidR="00D66A15" w:rsidRDefault="00D66A15" w:rsidP="006345F6">
            <w:pPr>
              <w:spacing w:line="240" w:lineRule="auto"/>
              <w:jc w:val="both"/>
              <w:rPr>
                <w:rFonts w:ascii="Times New Roman" w:hAnsi="Times New Roman"/>
                <w:color w:val="000000"/>
                <w:sz w:val="24"/>
                <w:szCs w:val="24"/>
              </w:rPr>
            </w:pPr>
            <w:r>
              <w:rPr>
                <w:rFonts w:ascii="Times New Roman" w:hAnsi="Times New Roman"/>
                <w:color w:val="000000"/>
                <w:sz w:val="24"/>
                <w:szCs w:val="24"/>
              </w:rPr>
              <w:t>4</w:t>
            </w:r>
            <w:r>
              <w:rPr>
                <w:rFonts w:ascii="Times New Roman" w:hAnsi="Times New Roman"/>
                <w:color w:val="000000"/>
                <w:sz w:val="24"/>
                <w:szCs w:val="24"/>
                <w:vertAlign w:val="superscript"/>
              </w:rPr>
              <w:t>th</w:t>
            </w:r>
          </w:p>
        </w:tc>
      </w:tr>
      <w:tr w:rsidR="00D66A15" w14:paraId="4EE77D11" w14:textId="77777777" w:rsidTr="00D66A15">
        <w:tc>
          <w:tcPr>
            <w:tcW w:w="6138" w:type="dxa"/>
            <w:tcBorders>
              <w:top w:val="nil"/>
              <w:left w:val="nil"/>
              <w:bottom w:val="nil"/>
              <w:right w:val="nil"/>
            </w:tcBorders>
            <w:hideMark/>
          </w:tcPr>
          <w:p w14:paraId="4F162609" w14:textId="77777777" w:rsidR="00D66A15" w:rsidRDefault="00D66A15" w:rsidP="006345F6">
            <w:pPr>
              <w:spacing w:line="240" w:lineRule="auto"/>
              <w:jc w:val="both"/>
              <w:rPr>
                <w:rFonts w:ascii="Times New Roman" w:hAnsi="Times New Roman"/>
                <w:color w:val="000000"/>
                <w:sz w:val="24"/>
                <w:szCs w:val="24"/>
              </w:rPr>
            </w:pPr>
            <w:r>
              <w:rPr>
                <w:rFonts w:ascii="Times New Roman" w:hAnsi="Times New Roman"/>
                <w:color w:val="000000"/>
                <w:sz w:val="24"/>
                <w:szCs w:val="24"/>
              </w:rPr>
              <w:t>Mechanical Sifter</w:t>
            </w:r>
          </w:p>
        </w:tc>
        <w:tc>
          <w:tcPr>
            <w:tcW w:w="1980" w:type="dxa"/>
            <w:tcBorders>
              <w:top w:val="nil"/>
              <w:left w:val="nil"/>
              <w:bottom w:val="nil"/>
              <w:right w:val="nil"/>
            </w:tcBorders>
            <w:hideMark/>
          </w:tcPr>
          <w:p w14:paraId="1FBE09E1" w14:textId="77777777" w:rsidR="00D66A15" w:rsidRDefault="00D66A15" w:rsidP="006345F6">
            <w:pPr>
              <w:spacing w:line="240" w:lineRule="auto"/>
              <w:jc w:val="both"/>
              <w:rPr>
                <w:rFonts w:ascii="Times New Roman" w:hAnsi="Times New Roman"/>
                <w:color w:val="000000"/>
                <w:sz w:val="24"/>
                <w:szCs w:val="24"/>
              </w:rPr>
            </w:pPr>
            <w:r>
              <w:rPr>
                <w:rFonts w:ascii="Times New Roman" w:hAnsi="Times New Roman"/>
                <w:color w:val="000000"/>
                <w:sz w:val="24"/>
                <w:szCs w:val="24"/>
              </w:rPr>
              <w:t>2.87</w:t>
            </w:r>
          </w:p>
        </w:tc>
        <w:tc>
          <w:tcPr>
            <w:tcW w:w="1458" w:type="dxa"/>
            <w:tcBorders>
              <w:top w:val="nil"/>
              <w:left w:val="nil"/>
              <w:bottom w:val="nil"/>
              <w:right w:val="nil"/>
            </w:tcBorders>
            <w:hideMark/>
          </w:tcPr>
          <w:p w14:paraId="588DB1B6" w14:textId="77777777" w:rsidR="00D66A15" w:rsidRDefault="00D66A15" w:rsidP="006345F6">
            <w:pPr>
              <w:spacing w:line="240" w:lineRule="auto"/>
              <w:jc w:val="both"/>
              <w:rPr>
                <w:rFonts w:ascii="Times New Roman" w:hAnsi="Times New Roman"/>
                <w:color w:val="000000"/>
                <w:sz w:val="24"/>
                <w:szCs w:val="24"/>
              </w:rPr>
            </w:pPr>
            <w:r>
              <w:rPr>
                <w:rFonts w:ascii="Times New Roman" w:hAnsi="Times New Roman"/>
                <w:color w:val="000000"/>
                <w:sz w:val="24"/>
                <w:szCs w:val="24"/>
              </w:rPr>
              <w:t>5</w:t>
            </w:r>
            <w:r>
              <w:rPr>
                <w:rFonts w:ascii="Times New Roman" w:hAnsi="Times New Roman"/>
                <w:color w:val="000000"/>
                <w:sz w:val="24"/>
                <w:szCs w:val="24"/>
                <w:vertAlign w:val="superscript"/>
              </w:rPr>
              <w:t>th</w:t>
            </w:r>
          </w:p>
        </w:tc>
      </w:tr>
      <w:tr w:rsidR="00D66A15" w14:paraId="4A4FB60D" w14:textId="77777777" w:rsidTr="00D66A15">
        <w:tc>
          <w:tcPr>
            <w:tcW w:w="6138" w:type="dxa"/>
            <w:tcBorders>
              <w:top w:val="nil"/>
              <w:left w:val="nil"/>
              <w:bottom w:val="nil"/>
              <w:right w:val="nil"/>
            </w:tcBorders>
            <w:hideMark/>
          </w:tcPr>
          <w:p w14:paraId="21B5C8DF" w14:textId="77777777" w:rsidR="00D66A15" w:rsidRDefault="00D66A15" w:rsidP="006345F6">
            <w:pPr>
              <w:spacing w:line="240" w:lineRule="auto"/>
              <w:jc w:val="both"/>
              <w:rPr>
                <w:rFonts w:ascii="Times New Roman" w:hAnsi="Times New Roman"/>
                <w:color w:val="000000"/>
                <w:sz w:val="24"/>
                <w:szCs w:val="24"/>
              </w:rPr>
            </w:pPr>
            <w:r>
              <w:rPr>
                <w:rFonts w:ascii="Times New Roman" w:hAnsi="Times New Roman"/>
                <w:color w:val="000000"/>
                <w:sz w:val="24"/>
                <w:szCs w:val="24"/>
              </w:rPr>
              <w:t>Grinder</w:t>
            </w:r>
          </w:p>
        </w:tc>
        <w:tc>
          <w:tcPr>
            <w:tcW w:w="1980" w:type="dxa"/>
            <w:tcBorders>
              <w:top w:val="nil"/>
              <w:left w:val="nil"/>
              <w:bottom w:val="nil"/>
              <w:right w:val="nil"/>
            </w:tcBorders>
            <w:hideMark/>
          </w:tcPr>
          <w:p w14:paraId="55E7E8BB" w14:textId="77777777" w:rsidR="00D66A15" w:rsidRDefault="00D66A15" w:rsidP="006345F6">
            <w:pPr>
              <w:spacing w:line="240" w:lineRule="auto"/>
              <w:jc w:val="both"/>
              <w:rPr>
                <w:rFonts w:ascii="Times New Roman" w:hAnsi="Times New Roman"/>
                <w:color w:val="000000"/>
                <w:sz w:val="24"/>
                <w:szCs w:val="24"/>
              </w:rPr>
            </w:pPr>
            <w:r>
              <w:rPr>
                <w:rFonts w:ascii="Times New Roman" w:hAnsi="Times New Roman"/>
                <w:color w:val="000000"/>
                <w:sz w:val="24"/>
                <w:szCs w:val="24"/>
              </w:rPr>
              <w:t>2.36</w:t>
            </w:r>
          </w:p>
        </w:tc>
        <w:tc>
          <w:tcPr>
            <w:tcW w:w="1458" w:type="dxa"/>
            <w:tcBorders>
              <w:top w:val="nil"/>
              <w:left w:val="nil"/>
              <w:bottom w:val="nil"/>
              <w:right w:val="nil"/>
            </w:tcBorders>
            <w:hideMark/>
          </w:tcPr>
          <w:p w14:paraId="3CD81FFB" w14:textId="77777777" w:rsidR="00D66A15" w:rsidRDefault="00D66A15" w:rsidP="006345F6">
            <w:pPr>
              <w:spacing w:line="240" w:lineRule="auto"/>
              <w:jc w:val="both"/>
              <w:rPr>
                <w:rFonts w:ascii="Times New Roman" w:hAnsi="Times New Roman"/>
                <w:color w:val="000000"/>
                <w:sz w:val="24"/>
                <w:szCs w:val="24"/>
              </w:rPr>
            </w:pPr>
            <w:r>
              <w:rPr>
                <w:rFonts w:ascii="Times New Roman" w:hAnsi="Times New Roman"/>
                <w:color w:val="000000"/>
                <w:sz w:val="24"/>
                <w:szCs w:val="24"/>
              </w:rPr>
              <w:t>6</w:t>
            </w:r>
            <w:r>
              <w:rPr>
                <w:rFonts w:ascii="Times New Roman" w:hAnsi="Times New Roman"/>
                <w:color w:val="000000"/>
                <w:sz w:val="24"/>
                <w:szCs w:val="24"/>
                <w:vertAlign w:val="superscript"/>
              </w:rPr>
              <w:t>th</w:t>
            </w:r>
          </w:p>
        </w:tc>
      </w:tr>
      <w:tr w:rsidR="00D66A15" w14:paraId="53B7010A" w14:textId="77777777" w:rsidTr="00D66A15">
        <w:tc>
          <w:tcPr>
            <w:tcW w:w="6138" w:type="dxa"/>
            <w:tcBorders>
              <w:top w:val="nil"/>
              <w:left w:val="nil"/>
              <w:bottom w:val="nil"/>
              <w:right w:val="nil"/>
            </w:tcBorders>
            <w:hideMark/>
          </w:tcPr>
          <w:p w14:paraId="6F07F0B4" w14:textId="77777777" w:rsidR="00D66A15" w:rsidRDefault="00D66A15" w:rsidP="006345F6">
            <w:pPr>
              <w:spacing w:line="240" w:lineRule="auto"/>
              <w:jc w:val="both"/>
              <w:rPr>
                <w:rFonts w:ascii="Times New Roman" w:hAnsi="Times New Roman"/>
                <w:color w:val="000000"/>
                <w:sz w:val="24"/>
                <w:szCs w:val="24"/>
              </w:rPr>
            </w:pPr>
            <w:r>
              <w:rPr>
                <w:rFonts w:ascii="Times New Roman" w:hAnsi="Times New Roman"/>
                <w:color w:val="000000"/>
                <w:sz w:val="24"/>
                <w:szCs w:val="24"/>
              </w:rPr>
              <w:t>Dryer</w:t>
            </w:r>
          </w:p>
        </w:tc>
        <w:tc>
          <w:tcPr>
            <w:tcW w:w="1980" w:type="dxa"/>
            <w:tcBorders>
              <w:top w:val="nil"/>
              <w:left w:val="nil"/>
              <w:bottom w:val="nil"/>
              <w:right w:val="nil"/>
            </w:tcBorders>
            <w:hideMark/>
          </w:tcPr>
          <w:p w14:paraId="1EAA1D62" w14:textId="77777777" w:rsidR="00D66A15" w:rsidRDefault="00D66A15" w:rsidP="006345F6">
            <w:pPr>
              <w:spacing w:line="240" w:lineRule="auto"/>
              <w:jc w:val="both"/>
              <w:rPr>
                <w:rFonts w:ascii="Times New Roman" w:hAnsi="Times New Roman"/>
                <w:color w:val="000000"/>
                <w:sz w:val="24"/>
                <w:szCs w:val="24"/>
              </w:rPr>
            </w:pPr>
            <w:r>
              <w:rPr>
                <w:rFonts w:ascii="Times New Roman" w:hAnsi="Times New Roman"/>
                <w:color w:val="000000"/>
                <w:sz w:val="24"/>
                <w:szCs w:val="24"/>
              </w:rPr>
              <w:t>2.17</w:t>
            </w:r>
          </w:p>
        </w:tc>
        <w:tc>
          <w:tcPr>
            <w:tcW w:w="1458" w:type="dxa"/>
            <w:tcBorders>
              <w:top w:val="nil"/>
              <w:left w:val="nil"/>
              <w:bottom w:val="nil"/>
              <w:right w:val="nil"/>
            </w:tcBorders>
            <w:hideMark/>
          </w:tcPr>
          <w:p w14:paraId="7F35F2F8" w14:textId="77777777" w:rsidR="00D66A15" w:rsidRDefault="00D66A15" w:rsidP="006345F6">
            <w:pPr>
              <w:spacing w:line="240" w:lineRule="auto"/>
              <w:jc w:val="both"/>
              <w:rPr>
                <w:rFonts w:ascii="Times New Roman" w:hAnsi="Times New Roman"/>
                <w:color w:val="000000"/>
                <w:sz w:val="24"/>
                <w:szCs w:val="24"/>
              </w:rPr>
            </w:pPr>
            <w:r>
              <w:rPr>
                <w:rFonts w:ascii="Times New Roman" w:hAnsi="Times New Roman"/>
                <w:color w:val="000000"/>
                <w:sz w:val="24"/>
                <w:szCs w:val="24"/>
              </w:rPr>
              <w:t>7</w:t>
            </w:r>
            <w:r>
              <w:rPr>
                <w:rFonts w:ascii="Times New Roman" w:hAnsi="Times New Roman"/>
                <w:color w:val="000000"/>
                <w:sz w:val="24"/>
                <w:szCs w:val="24"/>
                <w:vertAlign w:val="superscript"/>
              </w:rPr>
              <w:t>th</w:t>
            </w:r>
          </w:p>
        </w:tc>
      </w:tr>
      <w:tr w:rsidR="00D66A15" w14:paraId="5096DF51" w14:textId="77777777" w:rsidTr="00D66A15">
        <w:tc>
          <w:tcPr>
            <w:tcW w:w="6138" w:type="dxa"/>
            <w:tcBorders>
              <w:top w:val="nil"/>
              <w:left w:val="nil"/>
              <w:bottom w:val="nil"/>
              <w:right w:val="nil"/>
            </w:tcBorders>
            <w:hideMark/>
          </w:tcPr>
          <w:p w14:paraId="2EAFBAAB" w14:textId="77777777" w:rsidR="00D66A15" w:rsidRDefault="00D66A15" w:rsidP="006345F6">
            <w:pPr>
              <w:spacing w:line="240" w:lineRule="auto"/>
              <w:jc w:val="both"/>
              <w:rPr>
                <w:rFonts w:ascii="Times New Roman" w:hAnsi="Times New Roman"/>
                <w:color w:val="000000"/>
                <w:sz w:val="24"/>
                <w:szCs w:val="24"/>
              </w:rPr>
            </w:pPr>
            <w:r>
              <w:rPr>
                <w:rFonts w:ascii="Times New Roman" w:hAnsi="Times New Roman"/>
                <w:color w:val="000000"/>
                <w:sz w:val="24"/>
                <w:szCs w:val="24"/>
              </w:rPr>
              <w:t xml:space="preserve">Mechanical Dewatering </w:t>
            </w:r>
          </w:p>
        </w:tc>
        <w:tc>
          <w:tcPr>
            <w:tcW w:w="1980" w:type="dxa"/>
            <w:tcBorders>
              <w:top w:val="nil"/>
              <w:left w:val="nil"/>
              <w:bottom w:val="nil"/>
              <w:right w:val="nil"/>
            </w:tcBorders>
            <w:hideMark/>
          </w:tcPr>
          <w:p w14:paraId="26990A63" w14:textId="77777777" w:rsidR="00D66A15" w:rsidRDefault="00D66A15" w:rsidP="006345F6">
            <w:pPr>
              <w:spacing w:line="240" w:lineRule="auto"/>
              <w:jc w:val="both"/>
              <w:rPr>
                <w:rFonts w:ascii="Times New Roman" w:hAnsi="Times New Roman"/>
                <w:color w:val="000000"/>
                <w:sz w:val="24"/>
                <w:szCs w:val="24"/>
              </w:rPr>
            </w:pPr>
            <w:r>
              <w:rPr>
                <w:rFonts w:ascii="Times New Roman" w:hAnsi="Times New Roman"/>
                <w:color w:val="000000"/>
                <w:sz w:val="24"/>
                <w:szCs w:val="24"/>
              </w:rPr>
              <w:t>1.17</w:t>
            </w:r>
          </w:p>
        </w:tc>
        <w:tc>
          <w:tcPr>
            <w:tcW w:w="1458" w:type="dxa"/>
            <w:tcBorders>
              <w:top w:val="nil"/>
              <w:left w:val="nil"/>
              <w:bottom w:val="nil"/>
              <w:right w:val="nil"/>
            </w:tcBorders>
            <w:hideMark/>
          </w:tcPr>
          <w:p w14:paraId="583050C1" w14:textId="77777777" w:rsidR="00D66A15" w:rsidRDefault="00D66A15" w:rsidP="006345F6">
            <w:pPr>
              <w:spacing w:line="240" w:lineRule="auto"/>
              <w:jc w:val="both"/>
              <w:rPr>
                <w:rFonts w:ascii="Times New Roman" w:hAnsi="Times New Roman"/>
                <w:color w:val="000000"/>
                <w:sz w:val="24"/>
                <w:szCs w:val="24"/>
              </w:rPr>
            </w:pPr>
            <w:r>
              <w:rPr>
                <w:rFonts w:ascii="Times New Roman" w:hAnsi="Times New Roman"/>
                <w:color w:val="000000"/>
                <w:sz w:val="24"/>
                <w:szCs w:val="24"/>
              </w:rPr>
              <w:t>8</w:t>
            </w:r>
            <w:r>
              <w:rPr>
                <w:rFonts w:ascii="Times New Roman" w:hAnsi="Times New Roman"/>
                <w:color w:val="000000"/>
                <w:sz w:val="24"/>
                <w:szCs w:val="24"/>
                <w:vertAlign w:val="superscript"/>
              </w:rPr>
              <w:t>th</w:t>
            </w:r>
          </w:p>
        </w:tc>
      </w:tr>
      <w:tr w:rsidR="00D66A15" w14:paraId="70975006" w14:textId="77777777" w:rsidTr="00D66A15">
        <w:tc>
          <w:tcPr>
            <w:tcW w:w="6138" w:type="dxa"/>
            <w:tcBorders>
              <w:top w:val="nil"/>
              <w:left w:val="nil"/>
              <w:bottom w:val="nil"/>
              <w:right w:val="nil"/>
            </w:tcBorders>
            <w:hideMark/>
          </w:tcPr>
          <w:p w14:paraId="47021326" w14:textId="77777777" w:rsidR="00D66A15" w:rsidRDefault="00D66A15" w:rsidP="006345F6">
            <w:pPr>
              <w:spacing w:line="240" w:lineRule="auto"/>
              <w:jc w:val="both"/>
              <w:rPr>
                <w:rFonts w:ascii="Times New Roman" w:hAnsi="Times New Roman"/>
                <w:color w:val="000000"/>
                <w:sz w:val="24"/>
                <w:szCs w:val="24"/>
              </w:rPr>
            </w:pPr>
            <w:r>
              <w:rPr>
                <w:rFonts w:ascii="Times New Roman" w:hAnsi="Times New Roman"/>
                <w:color w:val="000000"/>
                <w:sz w:val="24"/>
                <w:szCs w:val="24"/>
              </w:rPr>
              <w:t xml:space="preserve">Mechanical Fryer </w:t>
            </w:r>
          </w:p>
        </w:tc>
        <w:tc>
          <w:tcPr>
            <w:tcW w:w="1980" w:type="dxa"/>
            <w:tcBorders>
              <w:top w:val="nil"/>
              <w:left w:val="nil"/>
              <w:bottom w:val="nil"/>
              <w:right w:val="nil"/>
            </w:tcBorders>
            <w:hideMark/>
          </w:tcPr>
          <w:p w14:paraId="35A561C9" w14:textId="77777777" w:rsidR="00D66A15" w:rsidRDefault="00D66A15" w:rsidP="006345F6">
            <w:pPr>
              <w:spacing w:line="240" w:lineRule="auto"/>
              <w:jc w:val="both"/>
              <w:rPr>
                <w:rFonts w:ascii="Times New Roman" w:hAnsi="Times New Roman"/>
                <w:color w:val="000000"/>
                <w:sz w:val="24"/>
                <w:szCs w:val="24"/>
              </w:rPr>
            </w:pPr>
            <w:r>
              <w:rPr>
                <w:rFonts w:ascii="Times New Roman" w:hAnsi="Times New Roman"/>
                <w:color w:val="000000"/>
                <w:sz w:val="24"/>
                <w:szCs w:val="24"/>
              </w:rPr>
              <w:t>1.13</w:t>
            </w:r>
          </w:p>
        </w:tc>
        <w:tc>
          <w:tcPr>
            <w:tcW w:w="1458" w:type="dxa"/>
            <w:tcBorders>
              <w:top w:val="nil"/>
              <w:left w:val="nil"/>
              <w:bottom w:val="nil"/>
              <w:right w:val="nil"/>
            </w:tcBorders>
            <w:hideMark/>
          </w:tcPr>
          <w:p w14:paraId="24A532B7" w14:textId="77777777" w:rsidR="00D66A15" w:rsidRDefault="00D66A15" w:rsidP="006345F6">
            <w:pPr>
              <w:spacing w:line="240" w:lineRule="auto"/>
              <w:jc w:val="both"/>
              <w:rPr>
                <w:rFonts w:ascii="Times New Roman" w:hAnsi="Times New Roman"/>
                <w:color w:val="000000"/>
                <w:sz w:val="24"/>
                <w:szCs w:val="24"/>
              </w:rPr>
            </w:pPr>
            <w:r>
              <w:rPr>
                <w:rFonts w:ascii="Times New Roman" w:hAnsi="Times New Roman"/>
                <w:color w:val="000000"/>
                <w:sz w:val="24"/>
                <w:szCs w:val="24"/>
              </w:rPr>
              <w:t>9</w:t>
            </w:r>
            <w:r>
              <w:rPr>
                <w:rFonts w:ascii="Times New Roman" w:hAnsi="Times New Roman"/>
                <w:color w:val="000000"/>
                <w:sz w:val="24"/>
                <w:szCs w:val="24"/>
                <w:vertAlign w:val="superscript"/>
              </w:rPr>
              <w:t>th</w:t>
            </w:r>
          </w:p>
        </w:tc>
      </w:tr>
      <w:tr w:rsidR="00D66A15" w14:paraId="22E6B15F" w14:textId="77777777" w:rsidTr="00D66A15">
        <w:tc>
          <w:tcPr>
            <w:tcW w:w="6138" w:type="dxa"/>
            <w:tcBorders>
              <w:top w:val="nil"/>
              <w:left w:val="nil"/>
              <w:bottom w:val="nil"/>
              <w:right w:val="nil"/>
            </w:tcBorders>
            <w:hideMark/>
          </w:tcPr>
          <w:p w14:paraId="77E5E333" w14:textId="77777777" w:rsidR="00D66A15" w:rsidRDefault="00D66A15" w:rsidP="006345F6">
            <w:pPr>
              <w:spacing w:line="240" w:lineRule="auto"/>
              <w:jc w:val="both"/>
              <w:rPr>
                <w:rFonts w:ascii="Times New Roman" w:hAnsi="Times New Roman"/>
                <w:color w:val="000000"/>
                <w:sz w:val="24"/>
                <w:szCs w:val="24"/>
              </w:rPr>
            </w:pPr>
            <w:r>
              <w:rPr>
                <w:rFonts w:ascii="Times New Roman" w:hAnsi="Times New Roman"/>
                <w:color w:val="000000"/>
                <w:sz w:val="24"/>
                <w:szCs w:val="24"/>
              </w:rPr>
              <w:t>Peeler</w:t>
            </w:r>
          </w:p>
        </w:tc>
        <w:tc>
          <w:tcPr>
            <w:tcW w:w="1980" w:type="dxa"/>
            <w:tcBorders>
              <w:top w:val="nil"/>
              <w:left w:val="nil"/>
              <w:bottom w:val="nil"/>
              <w:right w:val="nil"/>
            </w:tcBorders>
            <w:hideMark/>
          </w:tcPr>
          <w:p w14:paraId="494A0075" w14:textId="77777777" w:rsidR="00D66A15" w:rsidRDefault="00D66A15" w:rsidP="006345F6">
            <w:pPr>
              <w:spacing w:line="240" w:lineRule="auto"/>
              <w:jc w:val="both"/>
              <w:rPr>
                <w:rFonts w:ascii="Times New Roman" w:hAnsi="Times New Roman"/>
                <w:color w:val="000000"/>
                <w:sz w:val="24"/>
                <w:szCs w:val="24"/>
              </w:rPr>
            </w:pPr>
            <w:r>
              <w:rPr>
                <w:rFonts w:ascii="Times New Roman" w:hAnsi="Times New Roman"/>
                <w:color w:val="000000"/>
                <w:sz w:val="24"/>
                <w:szCs w:val="24"/>
              </w:rPr>
              <w:t>1.11</w:t>
            </w:r>
          </w:p>
        </w:tc>
        <w:tc>
          <w:tcPr>
            <w:tcW w:w="1458" w:type="dxa"/>
            <w:tcBorders>
              <w:top w:val="nil"/>
              <w:left w:val="nil"/>
              <w:bottom w:val="nil"/>
              <w:right w:val="nil"/>
            </w:tcBorders>
            <w:hideMark/>
          </w:tcPr>
          <w:p w14:paraId="370055C1" w14:textId="77777777" w:rsidR="00D66A15" w:rsidRDefault="00D66A15" w:rsidP="006345F6">
            <w:pPr>
              <w:spacing w:line="240" w:lineRule="auto"/>
              <w:jc w:val="both"/>
              <w:rPr>
                <w:rFonts w:ascii="Times New Roman" w:hAnsi="Times New Roman"/>
                <w:color w:val="000000"/>
                <w:sz w:val="24"/>
                <w:szCs w:val="24"/>
              </w:rPr>
            </w:pPr>
            <w:r>
              <w:rPr>
                <w:rFonts w:ascii="Times New Roman" w:hAnsi="Times New Roman"/>
                <w:color w:val="000000"/>
                <w:sz w:val="24"/>
                <w:szCs w:val="24"/>
              </w:rPr>
              <w:t>10</w:t>
            </w:r>
            <w:r>
              <w:rPr>
                <w:rFonts w:ascii="Times New Roman" w:hAnsi="Times New Roman"/>
                <w:color w:val="000000"/>
                <w:sz w:val="24"/>
                <w:szCs w:val="24"/>
                <w:vertAlign w:val="superscript"/>
              </w:rPr>
              <w:t>th</w:t>
            </w:r>
          </w:p>
        </w:tc>
      </w:tr>
      <w:tr w:rsidR="00D66A15" w14:paraId="3DA3B831" w14:textId="77777777" w:rsidTr="00D66A15">
        <w:tc>
          <w:tcPr>
            <w:tcW w:w="6138" w:type="dxa"/>
            <w:tcBorders>
              <w:top w:val="nil"/>
              <w:left w:val="nil"/>
              <w:bottom w:val="single" w:sz="4" w:space="0" w:color="auto"/>
              <w:right w:val="nil"/>
            </w:tcBorders>
            <w:hideMark/>
          </w:tcPr>
          <w:p w14:paraId="072F3E57" w14:textId="77777777" w:rsidR="00D66A15" w:rsidRDefault="00D66A15" w:rsidP="006345F6">
            <w:pPr>
              <w:spacing w:line="240" w:lineRule="auto"/>
              <w:jc w:val="both"/>
              <w:rPr>
                <w:rFonts w:ascii="Times New Roman" w:hAnsi="Times New Roman"/>
                <w:color w:val="000000"/>
                <w:sz w:val="24"/>
                <w:szCs w:val="24"/>
              </w:rPr>
            </w:pPr>
            <w:r>
              <w:rPr>
                <w:rFonts w:ascii="Times New Roman" w:hAnsi="Times New Roman"/>
                <w:color w:val="000000"/>
                <w:sz w:val="24"/>
                <w:szCs w:val="24"/>
              </w:rPr>
              <w:t>Fermentation Tank</w:t>
            </w:r>
          </w:p>
        </w:tc>
        <w:tc>
          <w:tcPr>
            <w:tcW w:w="1980" w:type="dxa"/>
            <w:tcBorders>
              <w:top w:val="nil"/>
              <w:left w:val="nil"/>
              <w:bottom w:val="single" w:sz="4" w:space="0" w:color="auto"/>
              <w:right w:val="nil"/>
            </w:tcBorders>
            <w:hideMark/>
          </w:tcPr>
          <w:p w14:paraId="3A774541" w14:textId="77777777" w:rsidR="00D66A15" w:rsidRDefault="00D66A15" w:rsidP="006345F6">
            <w:pPr>
              <w:spacing w:line="240" w:lineRule="auto"/>
              <w:jc w:val="both"/>
              <w:rPr>
                <w:rFonts w:ascii="Times New Roman" w:hAnsi="Times New Roman"/>
                <w:color w:val="000000"/>
                <w:sz w:val="24"/>
                <w:szCs w:val="24"/>
              </w:rPr>
            </w:pPr>
            <w:r>
              <w:rPr>
                <w:rFonts w:ascii="Times New Roman" w:hAnsi="Times New Roman"/>
                <w:color w:val="000000"/>
                <w:sz w:val="24"/>
                <w:szCs w:val="24"/>
              </w:rPr>
              <w:t>1.07</w:t>
            </w:r>
          </w:p>
        </w:tc>
        <w:tc>
          <w:tcPr>
            <w:tcW w:w="1458" w:type="dxa"/>
            <w:tcBorders>
              <w:top w:val="nil"/>
              <w:left w:val="nil"/>
              <w:bottom w:val="single" w:sz="4" w:space="0" w:color="auto"/>
              <w:right w:val="nil"/>
            </w:tcBorders>
            <w:hideMark/>
          </w:tcPr>
          <w:p w14:paraId="0CA8AA8E" w14:textId="77777777" w:rsidR="00D66A15" w:rsidRDefault="00D66A15" w:rsidP="006345F6">
            <w:pPr>
              <w:spacing w:line="240" w:lineRule="auto"/>
              <w:jc w:val="both"/>
              <w:rPr>
                <w:rFonts w:ascii="Times New Roman" w:hAnsi="Times New Roman"/>
                <w:color w:val="000000"/>
                <w:sz w:val="24"/>
                <w:szCs w:val="24"/>
              </w:rPr>
            </w:pPr>
            <w:r>
              <w:rPr>
                <w:rFonts w:ascii="Times New Roman" w:hAnsi="Times New Roman"/>
                <w:color w:val="000000"/>
                <w:sz w:val="24"/>
                <w:szCs w:val="24"/>
              </w:rPr>
              <w:t>11</w:t>
            </w:r>
            <w:r>
              <w:rPr>
                <w:rFonts w:ascii="Times New Roman" w:hAnsi="Times New Roman"/>
                <w:color w:val="000000"/>
                <w:sz w:val="24"/>
                <w:szCs w:val="24"/>
                <w:vertAlign w:val="superscript"/>
              </w:rPr>
              <w:t>th</w:t>
            </w:r>
          </w:p>
        </w:tc>
      </w:tr>
    </w:tbl>
    <w:p w14:paraId="4CDE08E4" w14:textId="77777777" w:rsidR="00D66A15" w:rsidRDefault="00D66A15" w:rsidP="006345F6">
      <w:pPr>
        <w:spacing w:line="240" w:lineRule="auto"/>
        <w:jc w:val="both"/>
        <w:rPr>
          <w:rFonts w:ascii="Times New Roman" w:hAnsi="Times New Roman"/>
          <w:color w:val="000000"/>
          <w:sz w:val="24"/>
          <w:szCs w:val="24"/>
        </w:rPr>
      </w:pPr>
      <w:r>
        <w:rPr>
          <w:rFonts w:ascii="Times New Roman" w:hAnsi="Times New Roman"/>
          <w:color w:val="000000"/>
          <w:sz w:val="24"/>
          <w:szCs w:val="24"/>
        </w:rPr>
        <w:t>Source: Field Survey, 2021</w:t>
      </w:r>
    </w:p>
    <w:p w14:paraId="7D07EB8A" w14:textId="5CAA577A" w:rsidR="00D66A15" w:rsidRDefault="00D66A15" w:rsidP="006345F6">
      <w:pPr>
        <w:spacing w:line="240" w:lineRule="auto"/>
        <w:jc w:val="both"/>
        <w:rPr>
          <w:rFonts w:ascii="Times New Roman" w:hAnsi="Times New Roman"/>
          <w:i/>
          <w:color w:val="000000"/>
          <w:sz w:val="24"/>
          <w:szCs w:val="24"/>
        </w:rPr>
      </w:pPr>
      <w:r>
        <w:rPr>
          <w:rFonts w:ascii="Times New Roman" w:hAnsi="Times New Roman"/>
          <w:color w:val="000000"/>
          <w:sz w:val="24"/>
          <w:szCs w:val="24"/>
        </w:rPr>
        <w:t xml:space="preserve">Result in Table 5 shows that 34.4 percent of the processing technologies had high level of </w:t>
      </w:r>
      <w:r w:rsidR="006345F6">
        <w:rPr>
          <w:rFonts w:ascii="Times New Roman" w:hAnsi="Times New Roman"/>
          <w:color w:val="000000"/>
          <w:sz w:val="24"/>
          <w:szCs w:val="24"/>
        </w:rPr>
        <w:t>Utilization</w:t>
      </w:r>
      <w:r>
        <w:rPr>
          <w:rFonts w:ascii="Times New Roman" w:hAnsi="Times New Roman"/>
          <w:color w:val="000000"/>
          <w:sz w:val="24"/>
          <w:szCs w:val="24"/>
        </w:rPr>
        <w:t xml:space="preserve">, 24.3 percent had medium level of </w:t>
      </w:r>
      <w:r w:rsidR="006345F6">
        <w:rPr>
          <w:rFonts w:ascii="Times New Roman" w:hAnsi="Times New Roman"/>
          <w:color w:val="000000"/>
          <w:sz w:val="24"/>
          <w:szCs w:val="24"/>
        </w:rPr>
        <w:t>Utilization</w:t>
      </w:r>
      <w:r>
        <w:rPr>
          <w:rFonts w:ascii="Times New Roman" w:hAnsi="Times New Roman"/>
          <w:color w:val="000000"/>
          <w:sz w:val="24"/>
          <w:szCs w:val="24"/>
        </w:rPr>
        <w:t xml:space="preserve">, while 41.4 percent had low level of </w:t>
      </w:r>
      <w:r w:rsidR="006345F6">
        <w:rPr>
          <w:rFonts w:ascii="Times New Roman" w:hAnsi="Times New Roman"/>
          <w:color w:val="000000"/>
          <w:sz w:val="24"/>
          <w:szCs w:val="24"/>
        </w:rPr>
        <w:t>Utilization</w:t>
      </w:r>
      <w:r>
        <w:rPr>
          <w:rFonts w:ascii="Times New Roman" w:hAnsi="Times New Roman"/>
          <w:color w:val="000000"/>
          <w:sz w:val="24"/>
          <w:szCs w:val="24"/>
        </w:rPr>
        <w:t xml:space="preserve">. This analysis shows that the level of </w:t>
      </w:r>
      <w:r w:rsidR="006345F6">
        <w:rPr>
          <w:rFonts w:ascii="Times New Roman" w:hAnsi="Times New Roman"/>
          <w:color w:val="000000"/>
          <w:sz w:val="24"/>
          <w:szCs w:val="24"/>
        </w:rPr>
        <w:t>Utilization</w:t>
      </w:r>
      <w:r>
        <w:rPr>
          <w:rFonts w:ascii="Times New Roman" w:hAnsi="Times New Roman"/>
          <w:color w:val="000000"/>
          <w:sz w:val="24"/>
          <w:szCs w:val="24"/>
        </w:rPr>
        <w:t xml:space="preserve"> of the cassava processing technologies by rural women were low due to their low </w:t>
      </w:r>
      <w:proofErr w:type="gramStart"/>
      <w:r>
        <w:rPr>
          <w:rFonts w:ascii="Times New Roman" w:hAnsi="Times New Roman"/>
          <w:color w:val="000000"/>
          <w:sz w:val="24"/>
          <w:szCs w:val="24"/>
        </w:rPr>
        <w:t>level  of</w:t>
      </w:r>
      <w:proofErr w:type="gramEnd"/>
      <w:r>
        <w:rPr>
          <w:rFonts w:ascii="Times New Roman" w:hAnsi="Times New Roman"/>
          <w:color w:val="000000"/>
          <w:sz w:val="24"/>
          <w:szCs w:val="24"/>
        </w:rPr>
        <w:t xml:space="preserve"> availability in the study area. It also shows that these women processors had low access to them and were not able to afford them. This finding agreed with </w:t>
      </w:r>
      <w:proofErr w:type="spellStart"/>
      <w:r>
        <w:rPr>
          <w:rFonts w:ascii="Times New Roman" w:hAnsi="Times New Roman"/>
          <w:color w:val="000000"/>
          <w:sz w:val="24"/>
          <w:szCs w:val="24"/>
        </w:rPr>
        <w:t>Ewebiyi</w:t>
      </w:r>
      <w:proofErr w:type="spellEnd"/>
      <w:r>
        <w:rPr>
          <w:rFonts w:ascii="Times New Roman" w:hAnsi="Times New Roman"/>
          <w:color w:val="000000"/>
          <w:sz w:val="24"/>
          <w:szCs w:val="24"/>
        </w:rPr>
        <w:t xml:space="preserve"> </w:t>
      </w:r>
      <w:r>
        <w:rPr>
          <w:rFonts w:ascii="Times New Roman" w:hAnsi="Times New Roman"/>
          <w:i/>
          <w:color w:val="000000"/>
          <w:sz w:val="24"/>
          <w:szCs w:val="24"/>
        </w:rPr>
        <w:t xml:space="preserve">et al., </w:t>
      </w:r>
      <w:r>
        <w:rPr>
          <w:rFonts w:ascii="Times New Roman" w:hAnsi="Times New Roman"/>
          <w:color w:val="000000"/>
          <w:sz w:val="24"/>
          <w:szCs w:val="24"/>
        </w:rPr>
        <w:t xml:space="preserve">(2020), who reported low level of </w:t>
      </w:r>
      <w:r w:rsidR="006345F6">
        <w:rPr>
          <w:rFonts w:ascii="Times New Roman" w:hAnsi="Times New Roman"/>
          <w:color w:val="000000"/>
          <w:sz w:val="24"/>
          <w:szCs w:val="24"/>
        </w:rPr>
        <w:t>Utilization</w:t>
      </w:r>
      <w:r>
        <w:rPr>
          <w:rFonts w:ascii="Times New Roman" w:hAnsi="Times New Roman"/>
          <w:color w:val="000000"/>
          <w:sz w:val="24"/>
          <w:szCs w:val="24"/>
        </w:rPr>
        <w:t xml:space="preserve"> among majority (56.8%) of the cassava processors in Oyo State. FGD conducted revealed that some women had </w:t>
      </w:r>
      <w:r w:rsidR="006345F6">
        <w:rPr>
          <w:rFonts w:ascii="Times New Roman" w:hAnsi="Times New Roman"/>
          <w:color w:val="000000"/>
          <w:sz w:val="24"/>
          <w:szCs w:val="24"/>
        </w:rPr>
        <w:t>Utilized</w:t>
      </w:r>
      <w:r>
        <w:rPr>
          <w:rFonts w:ascii="Times New Roman" w:hAnsi="Times New Roman"/>
          <w:color w:val="000000"/>
          <w:sz w:val="24"/>
          <w:szCs w:val="24"/>
        </w:rPr>
        <w:t xml:space="preserve"> some of the cassava processing technologies in the pass, but due to the fact that they could not afford it, they had to revert to the traditional method of processing cassava. Some of them said cassava peeler for instance was not too efficient as they claimed that there is usually wastage of the valuable flesh of cassava in the process of peeling. </w:t>
      </w:r>
    </w:p>
    <w:p w14:paraId="33E40FBC" w14:textId="1F4F9293" w:rsidR="006345F6" w:rsidRDefault="00D66A15" w:rsidP="006345F6">
      <w:pPr>
        <w:spacing w:line="240" w:lineRule="auto"/>
        <w:jc w:val="both"/>
        <w:rPr>
          <w:rFonts w:ascii="Times New Roman" w:hAnsi="Times New Roman"/>
          <w:b/>
          <w:color w:val="000000"/>
          <w:sz w:val="24"/>
          <w:szCs w:val="24"/>
        </w:rPr>
      </w:pPr>
      <w:r>
        <w:rPr>
          <w:rFonts w:ascii="Times New Roman" w:hAnsi="Times New Roman"/>
          <w:color w:val="000000"/>
          <w:sz w:val="24"/>
          <w:szCs w:val="24"/>
        </w:rPr>
        <w:t xml:space="preserve">The result was in contrast with </w:t>
      </w:r>
      <w:proofErr w:type="spellStart"/>
      <w:r>
        <w:rPr>
          <w:rFonts w:ascii="Times New Roman" w:hAnsi="Times New Roman"/>
          <w:color w:val="000000"/>
          <w:sz w:val="24"/>
          <w:szCs w:val="24"/>
        </w:rPr>
        <w:t>Ehinmowo</w:t>
      </w:r>
      <w:proofErr w:type="spellEnd"/>
      <w:r>
        <w:rPr>
          <w:rFonts w:ascii="Times New Roman" w:hAnsi="Times New Roman"/>
          <w:color w:val="000000"/>
          <w:sz w:val="24"/>
          <w:szCs w:val="24"/>
        </w:rPr>
        <w:t xml:space="preserve"> </w:t>
      </w:r>
      <w:r>
        <w:rPr>
          <w:rFonts w:ascii="Times New Roman" w:hAnsi="Times New Roman"/>
          <w:i/>
          <w:color w:val="000000"/>
          <w:sz w:val="24"/>
          <w:szCs w:val="24"/>
        </w:rPr>
        <w:t xml:space="preserve">et al., </w:t>
      </w:r>
      <w:r>
        <w:rPr>
          <w:rFonts w:ascii="Times New Roman" w:hAnsi="Times New Roman"/>
          <w:color w:val="000000"/>
          <w:sz w:val="24"/>
          <w:szCs w:val="24"/>
        </w:rPr>
        <w:t xml:space="preserve">(2016), who reported a high level of adoption (67%) for the cassava processing technologies in South West, Nigeria. Likewise, </w:t>
      </w:r>
      <w:proofErr w:type="spellStart"/>
      <w:r>
        <w:rPr>
          <w:rFonts w:ascii="Times New Roman" w:hAnsi="Times New Roman"/>
          <w:color w:val="000000"/>
          <w:sz w:val="24"/>
          <w:szCs w:val="24"/>
        </w:rPr>
        <w:t>Fatuase</w:t>
      </w:r>
      <w:proofErr w:type="spellEnd"/>
      <w:r>
        <w:rPr>
          <w:rFonts w:ascii="Times New Roman" w:hAnsi="Times New Roman"/>
          <w:color w:val="000000"/>
          <w:sz w:val="24"/>
          <w:szCs w:val="24"/>
        </w:rPr>
        <w:t xml:space="preserve"> </w:t>
      </w:r>
      <w:r>
        <w:rPr>
          <w:rFonts w:ascii="Times New Roman" w:hAnsi="Times New Roman"/>
          <w:i/>
          <w:color w:val="000000"/>
          <w:sz w:val="24"/>
          <w:szCs w:val="24"/>
        </w:rPr>
        <w:t xml:space="preserve">et al., </w:t>
      </w:r>
      <w:r>
        <w:rPr>
          <w:rFonts w:ascii="Times New Roman" w:hAnsi="Times New Roman"/>
          <w:color w:val="000000"/>
          <w:sz w:val="24"/>
          <w:szCs w:val="24"/>
        </w:rPr>
        <w:t xml:space="preserve">(2019), reported high level of adoption (67%) of the cassava processing technologies in Ekiti State. Also, Adisa </w:t>
      </w:r>
      <w:r>
        <w:rPr>
          <w:rFonts w:ascii="Times New Roman" w:hAnsi="Times New Roman"/>
          <w:i/>
          <w:color w:val="000000"/>
          <w:sz w:val="24"/>
          <w:szCs w:val="24"/>
        </w:rPr>
        <w:t>et al.,</w:t>
      </w:r>
      <w:r>
        <w:rPr>
          <w:rFonts w:ascii="Times New Roman" w:hAnsi="Times New Roman"/>
          <w:color w:val="000000"/>
          <w:sz w:val="24"/>
          <w:szCs w:val="24"/>
        </w:rPr>
        <w:t xml:space="preserve"> (2013) reported high level of adoption (76%) of cassava processing technologies by rural women in </w:t>
      </w:r>
      <w:proofErr w:type="spellStart"/>
      <w:r>
        <w:rPr>
          <w:rFonts w:ascii="Times New Roman" w:hAnsi="Times New Roman"/>
          <w:color w:val="000000"/>
          <w:sz w:val="24"/>
          <w:szCs w:val="24"/>
        </w:rPr>
        <w:t>Irepodun</w:t>
      </w:r>
      <w:proofErr w:type="spellEnd"/>
      <w:r>
        <w:rPr>
          <w:rFonts w:ascii="Times New Roman" w:hAnsi="Times New Roman"/>
          <w:color w:val="000000"/>
          <w:sz w:val="24"/>
          <w:szCs w:val="24"/>
        </w:rPr>
        <w:t xml:space="preserve"> Local Government Area of </w:t>
      </w:r>
      <w:proofErr w:type="spellStart"/>
      <w:r>
        <w:rPr>
          <w:rFonts w:ascii="Times New Roman" w:hAnsi="Times New Roman"/>
          <w:color w:val="000000"/>
          <w:sz w:val="24"/>
          <w:szCs w:val="24"/>
        </w:rPr>
        <w:t>Kwara</w:t>
      </w:r>
      <w:proofErr w:type="spellEnd"/>
      <w:r>
        <w:rPr>
          <w:rFonts w:ascii="Times New Roman" w:hAnsi="Times New Roman"/>
          <w:color w:val="000000"/>
          <w:sz w:val="24"/>
          <w:szCs w:val="24"/>
        </w:rPr>
        <w:t xml:space="preserve"> State. In summary, it could be said that the cassava processing technologies available in the study area had low level of </w:t>
      </w:r>
      <w:r w:rsidR="006345F6">
        <w:rPr>
          <w:rFonts w:ascii="Times New Roman" w:hAnsi="Times New Roman"/>
          <w:color w:val="000000"/>
          <w:sz w:val="24"/>
          <w:szCs w:val="24"/>
        </w:rPr>
        <w:t>Utilization</w:t>
      </w:r>
      <w:r>
        <w:rPr>
          <w:rFonts w:ascii="Times New Roman" w:hAnsi="Times New Roman"/>
          <w:color w:val="000000"/>
          <w:sz w:val="24"/>
          <w:szCs w:val="24"/>
        </w:rPr>
        <w:t xml:space="preserve">. </w:t>
      </w:r>
      <w:r>
        <w:rPr>
          <w:rFonts w:ascii="Times New Roman" w:hAnsi="Times New Roman"/>
          <w:b/>
          <w:color w:val="000000"/>
          <w:sz w:val="24"/>
          <w:szCs w:val="24"/>
        </w:rPr>
        <w:tab/>
      </w:r>
    </w:p>
    <w:p w14:paraId="4AB6DAFB" w14:textId="77777777" w:rsidR="006345F6" w:rsidRDefault="006345F6">
      <w:pPr>
        <w:spacing w:after="0" w:line="240" w:lineRule="auto"/>
        <w:rPr>
          <w:rFonts w:ascii="Times New Roman" w:hAnsi="Times New Roman"/>
          <w:b/>
          <w:color w:val="000000"/>
          <w:sz w:val="24"/>
          <w:szCs w:val="24"/>
        </w:rPr>
      </w:pPr>
      <w:r>
        <w:rPr>
          <w:rFonts w:ascii="Times New Roman" w:hAnsi="Times New Roman"/>
          <w:b/>
          <w:color w:val="000000"/>
          <w:sz w:val="24"/>
          <w:szCs w:val="24"/>
        </w:rPr>
        <w:br w:type="page"/>
      </w:r>
    </w:p>
    <w:p w14:paraId="4F3C69DA" w14:textId="66215969" w:rsidR="00D66A15" w:rsidRDefault="00D66A15" w:rsidP="006345F6">
      <w:pPr>
        <w:pStyle w:val="Caption"/>
        <w:keepNext/>
        <w:rPr>
          <w:rFonts w:ascii="Times New Roman" w:hAnsi="Times New Roman"/>
          <w:color w:val="000000"/>
          <w:sz w:val="24"/>
          <w:szCs w:val="24"/>
        </w:rPr>
      </w:pPr>
      <w:r>
        <w:rPr>
          <w:rFonts w:ascii="Times New Roman" w:hAnsi="Times New Roman"/>
          <w:color w:val="000000"/>
          <w:sz w:val="24"/>
          <w:szCs w:val="24"/>
        </w:rPr>
        <w:lastRenderedPageBreak/>
        <w:t xml:space="preserve">Table </w:t>
      </w:r>
      <w:r>
        <w:rPr>
          <w:rFonts w:ascii="Times New Roman" w:hAnsi="Times New Roman"/>
          <w:color w:val="000000"/>
          <w:sz w:val="24"/>
          <w:szCs w:val="24"/>
        </w:rPr>
        <w:fldChar w:fldCharType="begin"/>
      </w:r>
      <w:r>
        <w:rPr>
          <w:rFonts w:ascii="Times New Roman" w:hAnsi="Times New Roman"/>
          <w:color w:val="000000"/>
          <w:sz w:val="24"/>
          <w:szCs w:val="24"/>
        </w:rPr>
        <w:instrText xml:space="preserve"> SEQ Table \* ARABIC </w:instrText>
      </w:r>
      <w:r>
        <w:rPr>
          <w:rFonts w:ascii="Times New Roman" w:hAnsi="Times New Roman"/>
          <w:color w:val="000000"/>
          <w:sz w:val="24"/>
          <w:szCs w:val="24"/>
        </w:rPr>
        <w:fldChar w:fldCharType="separate"/>
      </w:r>
      <w:r w:rsidR="00283D93">
        <w:rPr>
          <w:rFonts w:ascii="Times New Roman" w:hAnsi="Times New Roman"/>
          <w:noProof/>
          <w:color w:val="000000"/>
          <w:sz w:val="24"/>
          <w:szCs w:val="24"/>
        </w:rPr>
        <w:t>5</w:t>
      </w:r>
      <w:r>
        <w:rPr>
          <w:rFonts w:ascii="Times New Roman" w:hAnsi="Times New Roman"/>
          <w:color w:val="000000"/>
          <w:sz w:val="24"/>
          <w:szCs w:val="24"/>
        </w:rPr>
        <w:fldChar w:fldCharType="end"/>
      </w:r>
      <w:r>
        <w:rPr>
          <w:rFonts w:ascii="Times New Roman" w:hAnsi="Times New Roman"/>
          <w:color w:val="000000"/>
          <w:sz w:val="24"/>
          <w:szCs w:val="24"/>
        </w:rPr>
        <w:t xml:space="preserve">: Distribution of women cassava processors based on the level of </w:t>
      </w:r>
      <w:r w:rsidR="006345F6">
        <w:rPr>
          <w:rFonts w:ascii="Times New Roman" w:hAnsi="Times New Roman"/>
          <w:color w:val="000000"/>
          <w:sz w:val="24"/>
          <w:szCs w:val="24"/>
        </w:rPr>
        <w:t>Utilization</w:t>
      </w:r>
      <w:r>
        <w:rPr>
          <w:rFonts w:ascii="Times New Roman" w:hAnsi="Times New Roman"/>
          <w:color w:val="000000"/>
          <w:sz w:val="24"/>
          <w:szCs w:val="24"/>
        </w:rPr>
        <w:t xml:space="preserve"> of cassava processing technologies</w:t>
      </w:r>
    </w:p>
    <w:tbl>
      <w:tblPr>
        <w:tblW w:w="4678" w:type="dxa"/>
        <w:tblBorders>
          <w:top w:val="single" w:sz="4" w:space="0" w:color="auto"/>
          <w:bottom w:val="single" w:sz="4" w:space="0" w:color="auto"/>
        </w:tblBorders>
        <w:tblLook w:val="04A0" w:firstRow="1" w:lastRow="0" w:firstColumn="1" w:lastColumn="0" w:noHBand="0" w:noVBand="1"/>
      </w:tblPr>
      <w:tblGrid>
        <w:gridCol w:w="894"/>
        <w:gridCol w:w="1493"/>
        <w:gridCol w:w="1128"/>
        <w:gridCol w:w="1163"/>
      </w:tblGrid>
      <w:tr w:rsidR="00D66A15" w:rsidRPr="004D5E8E" w14:paraId="289A7D92" w14:textId="77777777" w:rsidTr="004D5E8E">
        <w:tc>
          <w:tcPr>
            <w:tcW w:w="851" w:type="dxa"/>
            <w:tcBorders>
              <w:top w:val="single" w:sz="4" w:space="0" w:color="auto"/>
              <w:left w:val="nil"/>
              <w:bottom w:val="single" w:sz="4" w:space="0" w:color="auto"/>
              <w:right w:val="nil"/>
            </w:tcBorders>
            <w:hideMark/>
          </w:tcPr>
          <w:p w14:paraId="5BB59FC5" w14:textId="77777777" w:rsidR="00D66A15" w:rsidRPr="004D5E8E" w:rsidRDefault="00D66A15" w:rsidP="006345F6">
            <w:pPr>
              <w:spacing w:line="240" w:lineRule="auto"/>
              <w:jc w:val="both"/>
              <w:rPr>
                <w:rFonts w:ascii="Times New Roman" w:hAnsi="Times New Roman"/>
                <w:color w:val="000000"/>
                <w:sz w:val="20"/>
                <w:szCs w:val="20"/>
              </w:rPr>
            </w:pPr>
            <w:r w:rsidRPr="004D5E8E">
              <w:rPr>
                <w:rFonts w:ascii="Times New Roman" w:hAnsi="Times New Roman"/>
                <w:b/>
                <w:color w:val="000000"/>
                <w:sz w:val="20"/>
                <w:szCs w:val="20"/>
              </w:rPr>
              <w:t xml:space="preserve">Level </w:t>
            </w:r>
          </w:p>
        </w:tc>
        <w:tc>
          <w:tcPr>
            <w:tcW w:w="1536" w:type="dxa"/>
            <w:tcBorders>
              <w:top w:val="single" w:sz="4" w:space="0" w:color="auto"/>
              <w:left w:val="nil"/>
              <w:bottom w:val="single" w:sz="4" w:space="0" w:color="auto"/>
              <w:right w:val="nil"/>
            </w:tcBorders>
            <w:hideMark/>
          </w:tcPr>
          <w:p w14:paraId="61BF1EA8" w14:textId="77777777" w:rsidR="00D66A15" w:rsidRPr="004D5E8E" w:rsidRDefault="00D66A15" w:rsidP="006345F6">
            <w:pPr>
              <w:spacing w:line="240" w:lineRule="auto"/>
              <w:jc w:val="both"/>
              <w:rPr>
                <w:rFonts w:ascii="Times New Roman" w:hAnsi="Times New Roman"/>
                <w:b/>
                <w:color w:val="000000"/>
                <w:sz w:val="20"/>
                <w:szCs w:val="20"/>
              </w:rPr>
            </w:pPr>
            <w:r w:rsidRPr="004D5E8E">
              <w:rPr>
                <w:rFonts w:ascii="Times New Roman" w:hAnsi="Times New Roman"/>
                <w:b/>
                <w:color w:val="000000"/>
                <w:sz w:val="20"/>
                <w:szCs w:val="20"/>
              </w:rPr>
              <w:t xml:space="preserve">Scores </w:t>
            </w:r>
          </w:p>
        </w:tc>
        <w:tc>
          <w:tcPr>
            <w:tcW w:w="1128" w:type="dxa"/>
            <w:tcBorders>
              <w:top w:val="single" w:sz="4" w:space="0" w:color="auto"/>
              <w:left w:val="nil"/>
              <w:bottom w:val="single" w:sz="4" w:space="0" w:color="auto"/>
              <w:right w:val="nil"/>
            </w:tcBorders>
            <w:hideMark/>
          </w:tcPr>
          <w:p w14:paraId="7C0807EB" w14:textId="77777777" w:rsidR="00D66A15" w:rsidRPr="004D5E8E" w:rsidRDefault="00D66A15" w:rsidP="006345F6">
            <w:pPr>
              <w:spacing w:line="240" w:lineRule="auto"/>
              <w:jc w:val="both"/>
              <w:rPr>
                <w:rFonts w:ascii="Times New Roman" w:hAnsi="Times New Roman"/>
                <w:color w:val="000000"/>
                <w:sz w:val="20"/>
                <w:szCs w:val="20"/>
              </w:rPr>
            </w:pPr>
            <w:r w:rsidRPr="004D5E8E">
              <w:rPr>
                <w:rFonts w:ascii="Times New Roman" w:hAnsi="Times New Roman"/>
                <w:b/>
                <w:color w:val="000000"/>
                <w:sz w:val="20"/>
                <w:szCs w:val="20"/>
              </w:rPr>
              <w:t>Frequency</w:t>
            </w:r>
          </w:p>
        </w:tc>
        <w:tc>
          <w:tcPr>
            <w:tcW w:w="1163" w:type="dxa"/>
            <w:tcBorders>
              <w:top w:val="single" w:sz="4" w:space="0" w:color="auto"/>
              <w:left w:val="nil"/>
              <w:bottom w:val="single" w:sz="4" w:space="0" w:color="auto"/>
              <w:right w:val="nil"/>
            </w:tcBorders>
            <w:hideMark/>
          </w:tcPr>
          <w:p w14:paraId="5B24A9FF" w14:textId="77777777" w:rsidR="00D66A15" w:rsidRPr="004D5E8E" w:rsidRDefault="00D66A15" w:rsidP="006345F6">
            <w:pPr>
              <w:spacing w:line="240" w:lineRule="auto"/>
              <w:jc w:val="both"/>
              <w:rPr>
                <w:rFonts w:ascii="Times New Roman" w:hAnsi="Times New Roman"/>
                <w:color w:val="000000"/>
                <w:sz w:val="20"/>
                <w:szCs w:val="20"/>
              </w:rPr>
            </w:pPr>
            <w:r w:rsidRPr="004D5E8E">
              <w:rPr>
                <w:rFonts w:ascii="Times New Roman" w:hAnsi="Times New Roman"/>
                <w:b/>
                <w:color w:val="000000"/>
                <w:sz w:val="20"/>
                <w:szCs w:val="20"/>
              </w:rPr>
              <w:t xml:space="preserve">Percentage </w:t>
            </w:r>
          </w:p>
        </w:tc>
      </w:tr>
      <w:tr w:rsidR="00D66A15" w:rsidRPr="004D5E8E" w14:paraId="40B088D9" w14:textId="77777777" w:rsidTr="004D5E8E">
        <w:tc>
          <w:tcPr>
            <w:tcW w:w="851" w:type="dxa"/>
            <w:tcBorders>
              <w:top w:val="single" w:sz="4" w:space="0" w:color="auto"/>
              <w:left w:val="nil"/>
              <w:bottom w:val="nil"/>
              <w:right w:val="nil"/>
            </w:tcBorders>
            <w:hideMark/>
          </w:tcPr>
          <w:p w14:paraId="49D00D06" w14:textId="77777777" w:rsidR="00D66A15" w:rsidRPr="004D5E8E" w:rsidRDefault="00D66A15" w:rsidP="006345F6">
            <w:pPr>
              <w:spacing w:line="240" w:lineRule="auto"/>
              <w:jc w:val="both"/>
              <w:rPr>
                <w:rFonts w:ascii="Times New Roman" w:hAnsi="Times New Roman"/>
                <w:color w:val="000000"/>
                <w:sz w:val="20"/>
                <w:szCs w:val="20"/>
              </w:rPr>
            </w:pPr>
            <w:r w:rsidRPr="004D5E8E">
              <w:rPr>
                <w:rFonts w:ascii="Times New Roman" w:hAnsi="Times New Roman"/>
                <w:color w:val="000000"/>
                <w:sz w:val="20"/>
                <w:szCs w:val="20"/>
              </w:rPr>
              <w:t>High</w:t>
            </w:r>
          </w:p>
        </w:tc>
        <w:tc>
          <w:tcPr>
            <w:tcW w:w="1536" w:type="dxa"/>
            <w:tcBorders>
              <w:top w:val="single" w:sz="4" w:space="0" w:color="auto"/>
              <w:left w:val="nil"/>
              <w:bottom w:val="nil"/>
              <w:right w:val="nil"/>
            </w:tcBorders>
            <w:hideMark/>
          </w:tcPr>
          <w:p w14:paraId="4D9087DB" w14:textId="77777777" w:rsidR="00D66A15" w:rsidRPr="004D5E8E" w:rsidRDefault="00D66A15" w:rsidP="006345F6">
            <w:pPr>
              <w:spacing w:line="240" w:lineRule="auto"/>
              <w:jc w:val="center"/>
              <w:rPr>
                <w:rFonts w:ascii="Times New Roman" w:hAnsi="Times New Roman"/>
                <w:color w:val="000000"/>
                <w:sz w:val="20"/>
                <w:szCs w:val="20"/>
              </w:rPr>
            </w:pPr>
            <w:r w:rsidRPr="004D5E8E">
              <w:rPr>
                <w:rFonts w:ascii="Times New Roman" w:hAnsi="Times New Roman"/>
                <w:color w:val="000000"/>
                <w:sz w:val="20"/>
                <w:szCs w:val="20"/>
              </w:rPr>
              <w:t>Above 33</w:t>
            </w:r>
          </w:p>
        </w:tc>
        <w:tc>
          <w:tcPr>
            <w:tcW w:w="1128" w:type="dxa"/>
            <w:tcBorders>
              <w:top w:val="single" w:sz="4" w:space="0" w:color="auto"/>
              <w:left w:val="nil"/>
              <w:bottom w:val="nil"/>
              <w:right w:val="nil"/>
            </w:tcBorders>
            <w:hideMark/>
          </w:tcPr>
          <w:p w14:paraId="3CB8ACE2" w14:textId="77777777" w:rsidR="00D66A15" w:rsidRPr="004D5E8E" w:rsidRDefault="00D66A15" w:rsidP="006345F6">
            <w:pPr>
              <w:spacing w:line="240" w:lineRule="auto"/>
              <w:jc w:val="center"/>
              <w:rPr>
                <w:rFonts w:ascii="Times New Roman" w:hAnsi="Times New Roman"/>
                <w:color w:val="000000"/>
                <w:sz w:val="20"/>
                <w:szCs w:val="20"/>
              </w:rPr>
            </w:pPr>
            <w:r w:rsidRPr="004D5E8E">
              <w:rPr>
                <w:rFonts w:ascii="Times New Roman" w:hAnsi="Times New Roman"/>
                <w:color w:val="000000"/>
                <w:sz w:val="20"/>
                <w:szCs w:val="20"/>
              </w:rPr>
              <w:t>76</w:t>
            </w:r>
          </w:p>
        </w:tc>
        <w:tc>
          <w:tcPr>
            <w:tcW w:w="1163" w:type="dxa"/>
            <w:tcBorders>
              <w:top w:val="single" w:sz="4" w:space="0" w:color="auto"/>
              <w:left w:val="nil"/>
              <w:bottom w:val="nil"/>
              <w:right w:val="nil"/>
            </w:tcBorders>
            <w:hideMark/>
          </w:tcPr>
          <w:p w14:paraId="13CD2927" w14:textId="77777777" w:rsidR="00D66A15" w:rsidRPr="004D5E8E" w:rsidRDefault="00D66A15" w:rsidP="006345F6">
            <w:pPr>
              <w:spacing w:line="240" w:lineRule="auto"/>
              <w:jc w:val="center"/>
              <w:rPr>
                <w:rFonts w:ascii="Times New Roman" w:hAnsi="Times New Roman"/>
                <w:color w:val="000000"/>
                <w:sz w:val="20"/>
                <w:szCs w:val="20"/>
              </w:rPr>
            </w:pPr>
            <w:r w:rsidRPr="004D5E8E">
              <w:rPr>
                <w:rFonts w:ascii="Times New Roman" w:hAnsi="Times New Roman"/>
                <w:color w:val="000000"/>
                <w:sz w:val="20"/>
                <w:szCs w:val="20"/>
              </w:rPr>
              <w:t>34.5</w:t>
            </w:r>
          </w:p>
        </w:tc>
      </w:tr>
      <w:tr w:rsidR="00D66A15" w:rsidRPr="004D5E8E" w14:paraId="2199D48B" w14:textId="77777777" w:rsidTr="004D5E8E">
        <w:tc>
          <w:tcPr>
            <w:tcW w:w="851" w:type="dxa"/>
            <w:tcBorders>
              <w:top w:val="nil"/>
              <w:left w:val="nil"/>
              <w:bottom w:val="nil"/>
              <w:right w:val="nil"/>
            </w:tcBorders>
            <w:hideMark/>
          </w:tcPr>
          <w:p w14:paraId="4F7EB1D7" w14:textId="77777777" w:rsidR="00D66A15" w:rsidRPr="004D5E8E" w:rsidRDefault="00D66A15" w:rsidP="006345F6">
            <w:pPr>
              <w:spacing w:line="240" w:lineRule="auto"/>
              <w:jc w:val="both"/>
              <w:rPr>
                <w:rFonts w:ascii="Times New Roman" w:hAnsi="Times New Roman"/>
                <w:color w:val="000000"/>
                <w:sz w:val="20"/>
                <w:szCs w:val="20"/>
              </w:rPr>
            </w:pPr>
            <w:r w:rsidRPr="004D5E8E">
              <w:rPr>
                <w:rFonts w:ascii="Times New Roman" w:hAnsi="Times New Roman"/>
                <w:color w:val="000000"/>
                <w:sz w:val="20"/>
                <w:szCs w:val="20"/>
              </w:rPr>
              <w:t>Medium</w:t>
            </w:r>
          </w:p>
        </w:tc>
        <w:tc>
          <w:tcPr>
            <w:tcW w:w="1536" w:type="dxa"/>
            <w:tcBorders>
              <w:top w:val="nil"/>
              <w:left w:val="nil"/>
              <w:bottom w:val="nil"/>
              <w:right w:val="nil"/>
            </w:tcBorders>
            <w:hideMark/>
          </w:tcPr>
          <w:p w14:paraId="4A796A1C" w14:textId="77777777" w:rsidR="00D66A15" w:rsidRPr="004D5E8E" w:rsidRDefault="00D66A15" w:rsidP="006345F6">
            <w:pPr>
              <w:spacing w:line="240" w:lineRule="auto"/>
              <w:jc w:val="center"/>
              <w:rPr>
                <w:rFonts w:ascii="Times New Roman" w:hAnsi="Times New Roman"/>
                <w:color w:val="000000"/>
                <w:sz w:val="20"/>
                <w:szCs w:val="20"/>
              </w:rPr>
            </w:pPr>
            <w:r w:rsidRPr="004D5E8E">
              <w:rPr>
                <w:rFonts w:ascii="Times New Roman" w:hAnsi="Times New Roman"/>
                <w:color w:val="000000"/>
                <w:sz w:val="20"/>
                <w:szCs w:val="20"/>
              </w:rPr>
              <w:t>22-32</w:t>
            </w:r>
          </w:p>
        </w:tc>
        <w:tc>
          <w:tcPr>
            <w:tcW w:w="1128" w:type="dxa"/>
            <w:tcBorders>
              <w:top w:val="nil"/>
              <w:left w:val="nil"/>
              <w:bottom w:val="nil"/>
              <w:right w:val="nil"/>
            </w:tcBorders>
            <w:hideMark/>
          </w:tcPr>
          <w:p w14:paraId="2EE88851" w14:textId="77777777" w:rsidR="00D66A15" w:rsidRPr="004D5E8E" w:rsidRDefault="00D66A15" w:rsidP="006345F6">
            <w:pPr>
              <w:spacing w:line="240" w:lineRule="auto"/>
              <w:jc w:val="center"/>
              <w:rPr>
                <w:rFonts w:ascii="Times New Roman" w:hAnsi="Times New Roman"/>
                <w:color w:val="000000"/>
                <w:sz w:val="20"/>
                <w:szCs w:val="20"/>
              </w:rPr>
            </w:pPr>
            <w:r w:rsidRPr="004D5E8E">
              <w:rPr>
                <w:rFonts w:ascii="Times New Roman" w:hAnsi="Times New Roman"/>
                <w:color w:val="000000"/>
                <w:sz w:val="20"/>
                <w:szCs w:val="20"/>
              </w:rPr>
              <w:t>53</w:t>
            </w:r>
          </w:p>
        </w:tc>
        <w:tc>
          <w:tcPr>
            <w:tcW w:w="1163" w:type="dxa"/>
            <w:tcBorders>
              <w:top w:val="nil"/>
              <w:left w:val="nil"/>
              <w:bottom w:val="nil"/>
              <w:right w:val="nil"/>
            </w:tcBorders>
            <w:hideMark/>
          </w:tcPr>
          <w:p w14:paraId="29C26498" w14:textId="77777777" w:rsidR="00D66A15" w:rsidRPr="004D5E8E" w:rsidRDefault="00D66A15" w:rsidP="006345F6">
            <w:pPr>
              <w:spacing w:line="240" w:lineRule="auto"/>
              <w:jc w:val="center"/>
              <w:rPr>
                <w:rFonts w:ascii="Times New Roman" w:hAnsi="Times New Roman"/>
                <w:color w:val="000000"/>
                <w:sz w:val="20"/>
                <w:szCs w:val="20"/>
              </w:rPr>
            </w:pPr>
            <w:r w:rsidRPr="004D5E8E">
              <w:rPr>
                <w:rFonts w:ascii="Times New Roman" w:hAnsi="Times New Roman"/>
                <w:color w:val="000000"/>
                <w:sz w:val="20"/>
                <w:szCs w:val="20"/>
              </w:rPr>
              <w:t>24.1</w:t>
            </w:r>
          </w:p>
        </w:tc>
      </w:tr>
      <w:tr w:rsidR="00D66A15" w:rsidRPr="004D5E8E" w14:paraId="2AAF6A7F" w14:textId="77777777" w:rsidTr="004D5E8E">
        <w:tc>
          <w:tcPr>
            <w:tcW w:w="851" w:type="dxa"/>
            <w:tcBorders>
              <w:top w:val="nil"/>
              <w:left w:val="nil"/>
              <w:bottom w:val="nil"/>
              <w:right w:val="nil"/>
            </w:tcBorders>
            <w:hideMark/>
          </w:tcPr>
          <w:p w14:paraId="257B8A40" w14:textId="77777777" w:rsidR="00D66A15" w:rsidRPr="004D5E8E" w:rsidRDefault="00D66A15" w:rsidP="006345F6">
            <w:pPr>
              <w:spacing w:line="240" w:lineRule="auto"/>
              <w:jc w:val="both"/>
              <w:rPr>
                <w:rFonts w:ascii="Times New Roman" w:hAnsi="Times New Roman"/>
                <w:color w:val="000000"/>
                <w:sz w:val="20"/>
                <w:szCs w:val="20"/>
              </w:rPr>
            </w:pPr>
            <w:r w:rsidRPr="004D5E8E">
              <w:rPr>
                <w:rFonts w:ascii="Times New Roman" w:hAnsi="Times New Roman"/>
                <w:color w:val="000000"/>
                <w:sz w:val="20"/>
                <w:szCs w:val="20"/>
              </w:rPr>
              <w:t xml:space="preserve">Low </w:t>
            </w:r>
          </w:p>
        </w:tc>
        <w:tc>
          <w:tcPr>
            <w:tcW w:w="1536" w:type="dxa"/>
            <w:tcBorders>
              <w:top w:val="nil"/>
              <w:left w:val="nil"/>
              <w:bottom w:val="nil"/>
              <w:right w:val="nil"/>
            </w:tcBorders>
            <w:hideMark/>
          </w:tcPr>
          <w:p w14:paraId="0F73841B" w14:textId="77777777" w:rsidR="00D66A15" w:rsidRPr="004D5E8E" w:rsidRDefault="00D66A15" w:rsidP="006345F6">
            <w:pPr>
              <w:spacing w:line="240" w:lineRule="auto"/>
              <w:jc w:val="center"/>
              <w:rPr>
                <w:rFonts w:ascii="Times New Roman" w:hAnsi="Times New Roman"/>
                <w:color w:val="000000"/>
                <w:sz w:val="20"/>
                <w:szCs w:val="20"/>
              </w:rPr>
            </w:pPr>
            <w:r w:rsidRPr="004D5E8E">
              <w:rPr>
                <w:rFonts w:ascii="Times New Roman" w:hAnsi="Times New Roman"/>
                <w:color w:val="000000"/>
                <w:sz w:val="20"/>
                <w:szCs w:val="20"/>
              </w:rPr>
              <w:t>Below 22</w:t>
            </w:r>
          </w:p>
        </w:tc>
        <w:tc>
          <w:tcPr>
            <w:tcW w:w="1128" w:type="dxa"/>
            <w:tcBorders>
              <w:top w:val="nil"/>
              <w:left w:val="nil"/>
              <w:bottom w:val="nil"/>
              <w:right w:val="nil"/>
            </w:tcBorders>
            <w:hideMark/>
          </w:tcPr>
          <w:p w14:paraId="5D9FC4E4" w14:textId="77777777" w:rsidR="00D66A15" w:rsidRPr="004D5E8E" w:rsidRDefault="00D66A15" w:rsidP="006345F6">
            <w:pPr>
              <w:spacing w:line="240" w:lineRule="auto"/>
              <w:jc w:val="center"/>
              <w:rPr>
                <w:rFonts w:ascii="Times New Roman" w:hAnsi="Times New Roman"/>
                <w:color w:val="000000"/>
                <w:sz w:val="20"/>
                <w:szCs w:val="20"/>
              </w:rPr>
            </w:pPr>
            <w:r w:rsidRPr="004D5E8E">
              <w:rPr>
                <w:rFonts w:ascii="Times New Roman" w:hAnsi="Times New Roman"/>
                <w:color w:val="000000"/>
                <w:sz w:val="20"/>
                <w:szCs w:val="20"/>
              </w:rPr>
              <w:t>91</w:t>
            </w:r>
          </w:p>
        </w:tc>
        <w:tc>
          <w:tcPr>
            <w:tcW w:w="1163" w:type="dxa"/>
            <w:tcBorders>
              <w:top w:val="nil"/>
              <w:left w:val="nil"/>
              <w:bottom w:val="nil"/>
              <w:right w:val="nil"/>
            </w:tcBorders>
            <w:hideMark/>
          </w:tcPr>
          <w:p w14:paraId="55514ACC" w14:textId="77777777" w:rsidR="00D66A15" w:rsidRPr="004D5E8E" w:rsidRDefault="00D66A15" w:rsidP="006345F6">
            <w:pPr>
              <w:spacing w:line="240" w:lineRule="auto"/>
              <w:jc w:val="center"/>
              <w:rPr>
                <w:rFonts w:ascii="Times New Roman" w:hAnsi="Times New Roman"/>
                <w:color w:val="000000"/>
                <w:sz w:val="20"/>
                <w:szCs w:val="20"/>
              </w:rPr>
            </w:pPr>
            <w:r w:rsidRPr="004D5E8E">
              <w:rPr>
                <w:rFonts w:ascii="Times New Roman" w:hAnsi="Times New Roman"/>
                <w:color w:val="000000"/>
                <w:sz w:val="20"/>
                <w:szCs w:val="20"/>
              </w:rPr>
              <w:t>41.4</w:t>
            </w:r>
          </w:p>
        </w:tc>
      </w:tr>
      <w:tr w:rsidR="00D66A15" w:rsidRPr="004D5E8E" w14:paraId="0D412654" w14:textId="77777777" w:rsidTr="004D5E8E">
        <w:tc>
          <w:tcPr>
            <w:tcW w:w="851" w:type="dxa"/>
            <w:tcBorders>
              <w:top w:val="nil"/>
              <w:left w:val="nil"/>
              <w:bottom w:val="single" w:sz="4" w:space="0" w:color="auto"/>
              <w:right w:val="nil"/>
            </w:tcBorders>
            <w:hideMark/>
          </w:tcPr>
          <w:p w14:paraId="269563AE" w14:textId="77777777" w:rsidR="00D66A15" w:rsidRPr="004D5E8E" w:rsidRDefault="00D66A15" w:rsidP="006345F6">
            <w:pPr>
              <w:spacing w:line="240" w:lineRule="auto"/>
              <w:jc w:val="both"/>
              <w:rPr>
                <w:rFonts w:ascii="Times New Roman" w:hAnsi="Times New Roman"/>
                <w:color w:val="000000"/>
                <w:sz w:val="20"/>
                <w:szCs w:val="20"/>
              </w:rPr>
            </w:pPr>
            <w:r w:rsidRPr="004D5E8E">
              <w:rPr>
                <w:rFonts w:ascii="Times New Roman" w:hAnsi="Times New Roman"/>
                <w:color w:val="000000"/>
                <w:sz w:val="20"/>
                <w:szCs w:val="20"/>
              </w:rPr>
              <w:t xml:space="preserve">Total </w:t>
            </w:r>
          </w:p>
        </w:tc>
        <w:tc>
          <w:tcPr>
            <w:tcW w:w="1536" w:type="dxa"/>
            <w:tcBorders>
              <w:top w:val="nil"/>
              <w:left w:val="nil"/>
              <w:bottom w:val="single" w:sz="4" w:space="0" w:color="auto"/>
              <w:right w:val="nil"/>
            </w:tcBorders>
          </w:tcPr>
          <w:p w14:paraId="4C1DC002" w14:textId="77777777" w:rsidR="00D66A15" w:rsidRPr="004D5E8E" w:rsidRDefault="00D66A15" w:rsidP="006345F6">
            <w:pPr>
              <w:spacing w:line="240" w:lineRule="auto"/>
              <w:jc w:val="center"/>
              <w:rPr>
                <w:rFonts w:ascii="Times New Roman" w:hAnsi="Times New Roman"/>
                <w:color w:val="000000"/>
                <w:sz w:val="20"/>
                <w:szCs w:val="20"/>
              </w:rPr>
            </w:pPr>
          </w:p>
        </w:tc>
        <w:tc>
          <w:tcPr>
            <w:tcW w:w="1128" w:type="dxa"/>
            <w:tcBorders>
              <w:top w:val="nil"/>
              <w:left w:val="nil"/>
              <w:bottom w:val="single" w:sz="4" w:space="0" w:color="auto"/>
              <w:right w:val="nil"/>
            </w:tcBorders>
            <w:hideMark/>
          </w:tcPr>
          <w:p w14:paraId="2C5BF69A" w14:textId="77777777" w:rsidR="00D66A15" w:rsidRPr="004D5E8E" w:rsidRDefault="00D66A15" w:rsidP="006345F6">
            <w:pPr>
              <w:spacing w:line="240" w:lineRule="auto"/>
              <w:jc w:val="center"/>
              <w:rPr>
                <w:rFonts w:ascii="Times New Roman" w:hAnsi="Times New Roman"/>
                <w:color w:val="000000"/>
                <w:sz w:val="20"/>
                <w:szCs w:val="20"/>
              </w:rPr>
            </w:pPr>
            <w:r w:rsidRPr="004D5E8E">
              <w:rPr>
                <w:rFonts w:ascii="Times New Roman" w:hAnsi="Times New Roman"/>
                <w:color w:val="000000"/>
                <w:sz w:val="20"/>
                <w:szCs w:val="20"/>
              </w:rPr>
              <w:t>220</w:t>
            </w:r>
          </w:p>
        </w:tc>
        <w:tc>
          <w:tcPr>
            <w:tcW w:w="1163" w:type="dxa"/>
            <w:tcBorders>
              <w:top w:val="nil"/>
              <w:left w:val="nil"/>
              <w:bottom w:val="single" w:sz="4" w:space="0" w:color="auto"/>
              <w:right w:val="nil"/>
            </w:tcBorders>
            <w:hideMark/>
          </w:tcPr>
          <w:p w14:paraId="5F103EAC" w14:textId="77777777" w:rsidR="00D66A15" w:rsidRPr="004D5E8E" w:rsidRDefault="00D66A15" w:rsidP="006345F6">
            <w:pPr>
              <w:spacing w:line="240" w:lineRule="auto"/>
              <w:jc w:val="center"/>
              <w:rPr>
                <w:rFonts w:ascii="Times New Roman" w:hAnsi="Times New Roman"/>
                <w:color w:val="000000"/>
                <w:sz w:val="20"/>
                <w:szCs w:val="20"/>
              </w:rPr>
            </w:pPr>
            <w:r w:rsidRPr="004D5E8E">
              <w:rPr>
                <w:rFonts w:ascii="Times New Roman" w:hAnsi="Times New Roman"/>
                <w:color w:val="000000"/>
                <w:sz w:val="20"/>
                <w:szCs w:val="20"/>
              </w:rPr>
              <w:t>100</w:t>
            </w:r>
          </w:p>
        </w:tc>
      </w:tr>
    </w:tbl>
    <w:p w14:paraId="17680FD4" w14:textId="77777777" w:rsidR="00D66A15" w:rsidRDefault="00D66A15" w:rsidP="006345F6">
      <w:pPr>
        <w:spacing w:line="240" w:lineRule="auto"/>
        <w:jc w:val="both"/>
        <w:rPr>
          <w:rFonts w:ascii="Times New Roman" w:hAnsi="Times New Roman"/>
          <w:color w:val="000000"/>
          <w:sz w:val="24"/>
          <w:szCs w:val="24"/>
        </w:rPr>
      </w:pPr>
      <w:r>
        <w:rPr>
          <w:rFonts w:ascii="Times New Roman" w:hAnsi="Times New Roman"/>
          <w:color w:val="000000"/>
          <w:sz w:val="24"/>
          <w:szCs w:val="24"/>
        </w:rPr>
        <w:t>Source: Field Survey, 2021</w:t>
      </w:r>
    </w:p>
    <w:p w14:paraId="0E33EB0C" w14:textId="77777777" w:rsidR="00D66A15" w:rsidRDefault="00D66A15" w:rsidP="006345F6">
      <w:pPr>
        <w:spacing w:line="240" w:lineRule="auto"/>
        <w:jc w:val="both"/>
        <w:rPr>
          <w:rFonts w:ascii="Times New Roman" w:hAnsi="Times New Roman"/>
          <w:b/>
          <w:color w:val="000000"/>
          <w:sz w:val="24"/>
          <w:szCs w:val="24"/>
        </w:rPr>
      </w:pPr>
      <w:r>
        <w:rPr>
          <w:rFonts w:ascii="Times New Roman" w:hAnsi="Times New Roman"/>
          <w:b/>
          <w:color w:val="000000"/>
          <w:sz w:val="24"/>
          <w:szCs w:val="24"/>
        </w:rPr>
        <w:t>Test of Hypotheses</w:t>
      </w:r>
    </w:p>
    <w:p w14:paraId="78CCD338" w14:textId="2E79B063" w:rsidR="00D66A15" w:rsidRDefault="00D66A15" w:rsidP="006345F6">
      <w:pPr>
        <w:spacing w:line="240" w:lineRule="auto"/>
        <w:jc w:val="both"/>
        <w:rPr>
          <w:rFonts w:ascii="Times New Roman" w:hAnsi="Times New Roman"/>
          <w:color w:val="000000"/>
          <w:sz w:val="24"/>
          <w:szCs w:val="24"/>
        </w:rPr>
      </w:pPr>
      <w:r>
        <w:rPr>
          <w:rFonts w:ascii="Times New Roman" w:hAnsi="Times New Roman"/>
          <w:b/>
          <w:color w:val="000000"/>
          <w:sz w:val="24"/>
          <w:szCs w:val="24"/>
        </w:rPr>
        <w:t>H</w:t>
      </w:r>
      <w:r w:rsidR="004D5E8E">
        <w:rPr>
          <w:rFonts w:ascii="Times New Roman" w:hAnsi="Times New Roman"/>
          <w:b/>
          <w:color w:val="000000"/>
          <w:sz w:val="24"/>
          <w:szCs w:val="24"/>
        </w:rPr>
        <w:t>1</w:t>
      </w:r>
      <w:r>
        <w:rPr>
          <w:rFonts w:ascii="Times New Roman" w:hAnsi="Times New Roman"/>
          <w:b/>
          <w:color w:val="000000"/>
          <w:sz w:val="24"/>
          <w:szCs w:val="24"/>
        </w:rPr>
        <w:t xml:space="preserve">: </w:t>
      </w:r>
      <w:r>
        <w:rPr>
          <w:rFonts w:ascii="Times New Roman" w:hAnsi="Times New Roman"/>
          <w:color w:val="000000"/>
          <w:sz w:val="24"/>
          <w:szCs w:val="24"/>
        </w:rPr>
        <w:t xml:space="preserve">There is no significant relationship between the level of </w:t>
      </w:r>
      <w:r w:rsidR="004D5E8E">
        <w:rPr>
          <w:rFonts w:ascii="Times New Roman" w:hAnsi="Times New Roman"/>
          <w:color w:val="000000"/>
          <w:sz w:val="24"/>
          <w:szCs w:val="24"/>
        </w:rPr>
        <w:t>utilization</w:t>
      </w:r>
      <w:r>
        <w:rPr>
          <w:rFonts w:ascii="Times New Roman" w:hAnsi="Times New Roman"/>
          <w:color w:val="000000"/>
          <w:sz w:val="24"/>
          <w:szCs w:val="24"/>
        </w:rPr>
        <w:t xml:space="preserve"> of cassava processing technologies and selected women processors’ socio-economic characteristics, namely; years of processing experience, level of involvement in processing, membership of cooperative society, source of fund and contact with extension. </w:t>
      </w:r>
    </w:p>
    <w:p w14:paraId="64CFFD75" w14:textId="1FDA0813" w:rsidR="00D66A15" w:rsidRDefault="00D66A15" w:rsidP="006345F6">
      <w:pPr>
        <w:spacing w:line="240" w:lineRule="auto"/>
        <w:jc w:val="both"/>
        <w:rPr>
          <w:rFonts w:ascii="Times New Roman" w:hAnsi="Times New Roman"/>
          <w:color w:val="000000"/>
          <w:sz w:val="24"/>
          <w:szCs w:val="24"/>
        </w:rPr>
      </w:pPr>
      <w:r>
        <w:rPr>
          <w:rFonts w:ascii="Times New Roman" w:hAnsi="Times New Roman"/>
          <w:color w:val="000000"/>
          <w:sz w:val="24"/>
          <w:szCs w:val="24"/>
        </w:rPr>
        <w:t xml:space="preserve">Data in Table 6 shows the result of correlation analysis of the variables. A positive and significant correlations was found between level of </w:t>
      </w:r>
      <w:r w:rsidR="006345F6">
        <w:rPr>
          <w:rFonts w:ascii="Times New Roman" w:hAnsi="Times New Roman"/>
          <w:color w:val="000000"/>
          <w:sz w:val="24"/>
          <w:szCs w:val="24"/>
        </w:rPr>
        <w:t>Utilization</w:t>
      </w:r>
      <w:r>
        <w:rPr>
          <w:rFonts w:ascii="Times New Roman" w:hAnsi="Times New Roman"/>
          <w:color w:val="000000"/>
          <w:sz w:val="24"/>
          <w:szCs w:val="24"/>
        </w:rPr>
        <w:t xml:space="preserve"> of processing technologies and source of fund (r = 0.254). Coefficient of determination, r</w:t>
      </w:r>
      <w:r>
        <w:rPr>
          <w:rFonts w:ascii="Times New Roman" w:hAnsi="Times New Roman"/>
          <w:color w:val="000000"/>
          <w:sz w:val="24"/>
          <w:szCs w:val="24"/>
          <w:vertAlign w:val="superscript"/>
        </w:rPr>
        <w:t>2</w:t>
      </w:r>
      <w:r>
        <w:rPr>
          <w:rFonts w:ascii="Times New Roman" w:hAnsi="Times New Roman"/>
          <w:color w:val="000000"/>
          <w:sz w:val="24"/>
          <w:szCs w:val="24"/>
        </w:rPr>
        <w:t xml:space="preserve">, in Table 6 shows the percentage variation in Y variable (level of utilization of processing technologies) as explained by each of the X variables (women processors’ socio-economic characteristics) in the study. 6.4 percent variation in level of </w:t>
      </w:r>
      <w:r w:rsidR="006345F6">
        <w:rPr>
          <w:rFonts w:ascii="Times New Roman" w:hAnsi="Times New Roman"/>
          <w:color w:val="000000"/>
          <w:sz w:val="24"/>
          <w:szCs w:val="24"/>
        </w:rPr>
        <w:t>Utilization</w:t>
      </w:r>
      <w:r>
        <w:rPr>
          <w:rFonts w:ascii="Times New Roman" w:hAnsi="Times New Roman"/>
          <w:color w:val="000000"/>
          <w:sz w:val="24"/>
          <w:szCs w:val="24"/>
        </w:rPr>
        <w:t xml:space="preserve"> was attributed to the source of fund. This result implies that the more the sources of fund and funds available to women cassava processors, the higher the level of </w:t>
      </w:r>
      <w:r w:rsidR="006345F6">
        <w:rPr>
          <w:rFonts w:ascii="Times New Roman" w:hAnsi="Times New Roman"/>
          <w:color w:val="000000"/>
          <w:sz w:val="24"/>
          <w:szCs w:val="24"/>
        </w:rPr>
        <w:t>Utilization</w:t>
      </w:r>
      <w:r>
        <w:rPr>
          <w:rFonts w:ascii="Times New Roman" w:hAnsi="Times New Roman"/>
          <w:color w:val="000000"/>
          <w:sz w:val="24"/>
          <w:szCs w:val="24"/>
        </w:rPr>
        <w:t xml:space="preserve"> of the cassava processing technologies. This may be true if the funds available to women cassava processors will make them purchase the processing technologies or if it will increase their level of </w:t>
      </w:r>
      <w:r w:rsidR="006345F6">
        <w:rPr>
          <w:rFonts w:ascii="Times New Roman" w:hAnsi="Times New Roman"/>
          <w:color w:val="000000"/>
          <w:sz w:val="24"/>
          <w:szCs w:val="24"/>
        </w:rPr>
        <w:t>Utilization</w:t>
      </w:r>
      <w:r>
        <w:rPr>
          <w:rFonts w:ascii="Times New Roman" w:hAnsi="Times New Roman"/>
          <w:color w:val="000000"/>
          <w:sz w:val="24"/>
          <w:szCs w:val="24"/>
        </w:rPr>
        <w:t xml:space="preserve"> of the processing technologies. This finding is not consistent with Awoyemi </w:t>
      </w:r>
      <w:r>
        <w:rPr>
          <w:rFonts w:ascii="Times New Roman" w:hAnsi="Times New Roman"/>
          <w:i/>
          <w:color w:val="000000"/>
          <w:sz w:val="24"/>
          <w:szCs w:val="24"/>
        </w:rPr>
        <w:t>et al.,</w:t>
      </w:r>
      <w:r>
        <w:rPr>
          <w:rFonts w:ascii="Times New Roman" w:hAnsi="Times New Roman"/>
          <w:color w:val="000000"/>
          <w:sz w:val="24"/>
          <w:szCs w:val="24"/>
        </w:rPr>
        <w:t xml:space="preserve"> (2020) who reported that </w:t>
      </w:r>
      <w:r>
        <w:rPr>
          <w:rFonts w:ascii="Times New Roman" w:eastAsia="Times New Roman" w:hAnsi="Times New Roman"/>
          <w:color w:val="000000"/>
          <w:sz w:val="24"/>
          <w:szCs w:val="24"/>
        </w:rPr>
        <w:t>educational level and cassava processing experience was significantly related to the usage of improved cassava processing technologies.</w:t>
      </w:r>
      <w:r>
        <w:rPr>
          <w:rFonts w:ascii="Times New Roman" w:hAnsi="Times New Roman"/>
          <w:color w:val="000000"/>
          <w:sz w:val="24"/>
          <w:szCs w:val="24"/>
        </w:rPr>
        <w:t xml:space="preserve">  Based on the result presented in the table below, the null hypothesis was rejected.</w:t>
      </w:r>
    </w:p>
    <w:p w14:paraId="1949BD7F" w14:textId="77777777" w:rsidR="004D5E8E" w:rsidRDefault="004D5E8E" w:rsidP="006345F6">
      <w:pPr>
        <w:spacing w:line="240" w:lineRule="auto"/>
        <w:rPr>
          <w:rFonts w:ascii="Times New Roman" w:hAnsi="Times New Roman"/>
          <w:bCs/>
          <w:color w:val="000000"/>
          <w:sz w:val="24"/>
          <w:szCs w:val="24"/>
        </w:rPr>
      </w:pPr>
    </w:p>
    <w:p w14:paraId="2795CAC2" w14:textId="77777777" w:rsidR="00010667" w:rsidRDefault="00010667" w:rsidP="006345F6">
      <w:pPr>
        <w:spacing w:line="240" w:lineRule="auto"/>
        <w:rPr>
          <w:rFonts w:ascii="Times New Roman" w:hAnsi="Times New Roman"/>
          <w:bCs/>
          <w:color w:val="000000"/>
          <w:sz w:val="24"/>
          <w:szCs w:val="24"/>
        </w:rPr>
        <w:sectPr w:rsidR="00010667" w:rsidSect="0062332C">
          <w:footerReference w:type="default" r:id="rId11"/>
          <w:type w:val="continuous"/>
          <w:pgSz w:w="11907" w:h="16839" w:code="9"/>
          <w:pgMar w:top="1714" w:right="1440" w:bottom="1440" w:left="1800" w:header="720" w:footer="720" w:gutter="0"/>
          <w:pgNumType w:start="1"/>
          <w:cols w:space="540"/>
          <w:titlePg/>
          <w:docGrid w:linePitch="360"/>
        </w:sectPr>
      </w:pPr>
    </w:p>
    <w:p w14:paraId="5CD3EA92" w14:textId="77777777" w:rsidR="006345F6" w:rsidRDefault="006345F6" w:rsidP="006345F6">
      <w:pPr>
        <w:spacing w:line="240" w:lineRule="auto"/>
        <w:rPr>
          <w:rFonts w:ascii="Times New Roman" w:hAnsi="Times New Roman"/>
          <w:bCs/>
          <w:color w:val="000000"/>
          <w:sz w:val="24"/>
          <w:szCs w:val="24"/>
        </w:rPr>
      </w:pPr>
      <w:r>
        <w:rPr>
          <w:rFonts w:ascii="Times New Roman" w:hAnsi="Times New Roman"/>
          <w:b/>
          <w:color w:val="000000"/>
          <w:sz w:val="24"/>
          <w:szCs w:val="24"/>
        </w:rPr>
        <w:lastRenderedPageBreak/>
        <w:t xml:space="preserve">Table 6: </w:t>
      </w:r>
      <w:r w:rsidRPr="004D5E8E">
        <w:rPr>
          <w:rFonts w:ascii="Times New Roman" w:hAnsi="Times New Roman"/>
          <w:bCs/>
          <w:color w:val="000000"/>
          <w:sz w:val="24"/>
          <w:szCs w:val="24"/>
        </w:rPr>
        <w:t>Correlation between the level of utilization of cassava processing technologies and selected women processors’ socio-economic characteristics</w:t>
      </w:r>
    </w:p>
    <w:p w14:paraId="7C4E5083" w14:textId="77777777" w:rsidR="004D5E8E" w:rsidRPr="004D5E8E" w:rsidRDefault="004D5E8E" w:rsidP="006345F6">
      <w:pPr>
        <w:spacing w:line="240" w:lineRule="auto"/>
        <w:rPr>
          <w:rFonts w:ascii="Times New Roman" w:hAnsi="Times New Roman"/>
          <w:bCs/>
          <w:color w:val="000000"/>
          <w:sz w:val="24"/>
          <w:szCs w:val="24"/>
        </w:rPr>
      </w:pPr>
    </w:p>
    <w:tbl>
      <w:tblPr>
        <w:tblW w:w="5000" w:type="pct"/>
        <w:tblBorders>
          <w:top w:val="single" w:sz="4" w:space="0" w:color="auto"/>
          <w:bottom w:val="single" w:sz="4" w:space="0" w:color="auto"/>
        </w:tblBorders>
        <w:tblLook w:val="04A0" w:firstRow="1" w:lastRow="0" w:firstColumn="1" w:lastColumn="0" w:noHBand="0" w:noVBand="1"/>
      </w:tblPr>
      <w:tblGrid>
        <w:gridCol w:w="3782"/>
        <w:gridCol w:w="2168"/>
        <w:gridCol w:w="2420"/>
        <w:gridCol w:w="2994"/>
        <w:gridCol w:w="2321"/>
      </w:tblGrid>
      <w:tr w:rsidR="004D5E8E" w:rsidRPr="004D5E8E" w14:paraId="51B5D098" w14:textId="77777777" w:rsidTr="00010667">
        <w:tc>
          <w:tcPr>
            <w:tcW w:w="1382" w:type="pct"/>
            <w:tcBorders>
              <w:top w:val="single" w:sz="4" w:space="0" w:color="auto"/>
              <w:left w:val="nil"/>
              <w:bottom w:val="single" w:sz="4" w:space="0" w:color="auto"/>
              <w:right w:val="nil"/>
            </w:tcBorders>
            <w:hideMark/>
          </w:tcPr>
          <w:p w14:paraId="73751638" w14:textId="77777777" w:rsidR="00D66A15" w:rsidRPr="004D5E8E" w:rsidRDefault="00D66A15" w:rsidP="006345F6">
            <w:pPr>
              <w:pStyle w:val="NoSpacing"/>
              <w:spacing w:after="200"/>
              <w:rPr>
                <w:rFonts w:ascii="Times New Roman" w:hAnsi="Times New Roman"/>
                <w:sz w:val="20"/>
                <w:szCs w:val="18"/>
              </w:rPr>
            </w:pPr>
            <w:r w:rsidRPr="004D5E8E">
              <w:rPr>
                <w:rFonts w:ascii="Times New Roman" w:hAnsi="Times New Roman"/>
                <w:sz w:val="20"/>
                <w:szCs w:val="18"/>
              </w:rPr>
              <w:t>Variable</w:t>
            </w:r>
          </w:p>
        </w:tc>
        <w:tc>
          <w:tcPr>
            <w:tcW w:w="792" w:type="pct"/>
            <w:tcBorders>
              <w:top w:val="single" w:sz="4" w:space="0" w:color="auto"/>
              <w:left w:val="nil"/>
              <w:bottom w:val="single" w:sz="4" w:space="0" w:color="auto"/>
              <w:right w:val="nil"/>
            </w:tcBorders>
            <w:hideMark/>
          </w:tcPr>
          <w:p w14:paraId="6DE2591A" w14:textId="1E6F69B2" w:rsidR="00D66A15" w:rsidRPr="004D5E8E" w:rsidRDefault="004D5E8E" w:rsidP="006345F6">
            <w:pPr>
              <w:pStyle w:val="NoSpacing"/>
              <w:spacing w:after="200"/>
              <w:rPr>
                <w:rFonts w:ascii="Times New Roman" w:hAnsi="Times New Roman"/>
                <w:sz w:val="20"/>
                <w:szCs w:val="18"/>
              </w:rPr>
            </w:pPr>
            <w:r>
              <w:rPr>
                <w:rFonts w:ascii="Times New Roman" w:hAnsi="Times New Roman"/>
                <w:sz w:val="20"/>
                <w:szCs w:val="18"/>
              </w:rPr>
              <w:t xml:space="preserve">  </w:t>
            </w:r>
            <w:r w:rsidR="00D66A15" w:rsidRPr="004D5E8E">
              <w:rPr>
                <w:rFonts w:ascii="Times New Roman" w:hAnsi="Times New Roman"/>
                <w:sz w:val="20"/>
                <w:szCs w:val="18"/>
              </w:rPr>
              <w:t>R</w:t>
            </w:r>
          </w:p>
        </w:tc>
        <w:tc>
          <w:tcPr>
            <w:tcW w:w="884" w:type="pct"/>
            <w:tcBorders>
              <w:top w:val="single" w:sz="4" w:space="0" w:color="auto"/>
              <w:left w:val="nil"/>
              <w:bottom w:val="single" w:sz="4" w:space="0" w:color="auto"/>
              <w:right w:val="nil"/>
            </w:tcBorders>
            <w:hideMark/>
          </w:tcPr>
          <w:p w14:paraId="1F8136E7" w14:textId="77777777" w:rsidR="00D66A15" w:rsidRPr="004D5E8E" w:rsidRDefault="00D66A15" w:rsidP="006345F6">
            <w:pPr>
              <w:pStyle w:val="NoSpacing"/>
              <w:spacing w:after="200"/>
              <w:rPr>
                <w:rFonts w:ascii="Times New Roman" w:hAnsi="Times New Roman"/>
                <w:sz w:val="20"/>
                <w:szCs w:val="18"/>
              </w:rPr>
            </w:pPr>
            <w:r w:rsidRPr="004D5E8E">
              <w:rPr>
                <w:rFonts w:ascii="Times New Roman" w:hAnsi="Times New Roman"/>
                <w:sz w:val="20"/>
                <w:szCs w:val="18"/>
              </w:rPr>
              <w:t>r</w:t>
            </w:r>
            <w:r w:rsidRPr="004D5E8E">
              <w:rPr>
                <w:rFonts w:ascii="Times New Roman" w:hAnsi="Times New Roman"/>
                <w:sz w:val="20"/>
                <w:szCs w:val="18"/>
                <w:vertAlign w:val="superscript"/>
              </w:rPr>
              <w:t>2</w:t>
            </w:r>
          </w:p>
        </w:tc>
        <w:tc>
          <w:tcPr>
            <w:tcW w:w="1094" w:type="pct"/>
            <w:tcBorders>
              <w:top w:val="single" w:sz="4" w:space="0" w:color="auto"/>
              <w:left w:val="nil"/>
              <w:bottom w:val="single" w:sz="4" w:space="0" w:color="auto"/>
              <w:right w:val="nil"/>
            </w:tcBorders>
            <w:hideMark/>
          </w:tcPr>
          <w:p w14:paraId="3B240A85" w14:textId="77777777" w:rsidR="00D66A15" w:rsidRPr="004D5E8E" w:rsidRDefault="00D66A15" w:rsidP="006345F6">
            <w:pPr>
              <w:pStyle w:val="NoSpacing"/>
              <w:spacing w:after="200"/>
              <w:rPr>
                <w:rFonts w:ascii="Times New Roman" w:hAnsi="Times New Roman"/>
                <w:sz w:val="20"/>
                <w:szCs w:val="18"/>
              </w:rPr>
            </w:pPr>
            <w:r w:rsidRPr="004D5E8E">
              <w:rPr>
                <w:rFonts w:ascii="Times New Roman" w:hAnsi="Times New Roman"/>
                <w:sz w:val="20"/>
                <w:szCs w:val="18"/>
              </w:rPr>
              <w:t xml:space="preserve">Percentage contribution % </w:t>
            </w:r>
          </w:p>
        </w:tc>
        <w:tc>
          <w:tcPr>
            <w:tcW w:w="848" w:type="pct"/>
            <w:tcBorders>
              <w:top w:val="single" w:sz="4" w:space="0" w:color="auto"/>
              <w:left w:val="nil"/>
              <w:bottom w:val="single" w:sz="4" w:space="0" w:color="auto"/>
              <w:right w:val="nil"/>
            </w:tcBorders>
            <w:hideMark/>
          </w:tcPr>
          <w:p w14:paraId="70B4588B" w14:textId="77777777" w:rsidR="00D66A15" w:rsidRPr="004D5E8E" w:rsidRDefault="00D66A15" w:rsidP="006345F6">
            <w:pPr>
              <w:pStyle w:val="NoSpacing"/>
              <w:spacing w:after="200"/>
              <w:rPr>
                <w:rFonts w:ascii="Times New Roman" w:hAnsi="Times New Roman"/>
                <w:sz w:val="20"/>
                <w:szCs w:val="18"/>
              </w:rPr>
            </w:pPr>
            <w:r w:rsidRPr="004D5E8E">
              <w:rPr>
                <w:rFonts w:ascii="Times New Roman" w:hAnsi="Times New Roman"/>
                <w:sz w:val="20"/>
                <w:szCs w:val="18"/>
              </w:rPr>
              <w:t xml:space="preserve">Decision </w:t>
            </w:r>
          </w:p>
        </w:tc>
      </w:tr>
      <w:tr w:rsidR="004D5E8E" w:rsidRPr="004D5E8E" w14:paraId="2281C0AB" w14:textId="77777777" w:rsidTr="00010667">
        <w:tc>
          <w:tcPr>
            <w:tcW w:w="1382" w:type="pct"/>
            <w:tcBorders>
              <w:top w:val="nil"/>
              <w:left w:val="nil"/>
              <w:bottom w:val="nil"/>
              <w:right w:val="nil"/>
            </w:tcBorders>
            <w:hideMark/>
          </w:tcPr>
          <w:p w14:paraId="47103A0D" w14:textId="77777777" w:rsidR="00D66A15" w:rsidRPr="004D5E8E" w:rsidRDefault="00D66A15" w:rsidP="006345F6">
            <w:pPr>
              <w:pStyle w:val="NoSpacing"/>
              <w:spacing w:after="200"/>
              <w:rPr>
                <w:rFonts w:ascii="Times New Roman" w:hAnsi="Times New Roman"/>
                <w:sz w:val="18"/>
                <w:szCs w:val="16"/>
              </w:rPr>
            </w:pPr>
            <w:r w:rsidRPr="004D5E8E">
              <w:rPr>
                <w:rFonts w:ascii="Times New Roman" w:hAnsi="Times New Roman"/>
                <w:sz w:val="18"/>
                <w:szCs w:val="16"/>
              </w:rPr>
              <w:t xml:space="preserve">Years of experience </w:t>
            </w:r>
          </w:p>
        </w:tc>
        <w:tc>
          <w:tcPr>
            <w:tcW w:w="792" w:type="pct"/>
            <w:tcBorders>
              <w:top w:val="nil"/>
              <w:left w:val="nil"/>
              <w:bottom w:val="nil"/>
              <w:right w:val="nil"/>
            </w:tcBorders>
            <w:hideMark/>
          </w:tcPr>
          <w:p w14:paraId="548FCE9A" w14:textId="77777777" w:rsidR="00D66A15" w:rsidRPr="004D5E8E" w:rsidRDefault="00D66A15" w:rsidP="006345F6">
            <w:pPr>
              <w:pStyle w:val="NoSpacing"/>
              <w:spacing w:after="200"/>
              <w:jc w:val="center"/>
              <w:rPr>
                <w:rFonts w:ascii="Times New Roman" w:hAnsi="Times New Roman"/>
                <w:sz w:val="20"/>
                <w:szCs w:val="18"/>
              </w:rPr>
            </w:pPr>
            <w:r w:rsidRPr="004D5E8E">
              <w:rPr>
                <w:rFonts w:ascii="Times New Roman" w:hAnsi="Times New Roman"/>
                <w:sz w:val="20"/>
                <w:szCs w:val="18"/>
              </w:rPr>
              <w:t>-0.033</w:t>
            </w:r>
          </w:p>
        </w:tc>
        <w:tc>
          <w:tcPr>
            <w:tcW w:w="884" w:type="pct"/>
            <w:tcBorders>
              <w:top w:val="nil"/>
              <w:left w:val="nil"/>
              <w:bottom w:val="nil"/>
              <w:right w:val="nil"/>
            </w:tcBorders>
            <w:hideMark/>
          </w:tcPr>
          <w:p w14:paraId="2BF5C788" w14:textId="77777777" w:rsidR="00D66A15" w:rsidRPr="004D5E8E" w:rsidRDefault="00D66A15" w:rsidP="006345F6">
            <w:pPr>
              <w:pStyle w:val="NoSpacing"/>
              <w:spacing w:after="200"/>
              <w:jc w:val="center"/>
              <w:rPr>
                <w:rFonts w:ascii="Times New Roman" w:hAnsi="Times New Roman"/>
                <w:sz w:val="20"/>
                <w:szCs w:val="18"/>
              </w:rPr>
            </w:pPr>
            <w:r w:rsidRPr="004D5E8E">
              <w:rPr>
                <w:rFonts w:ascii="Times New Roman" w:hAnsi="Times New Roman"/>
                <w:sz w:val="20"/>
                <w:szCs w:val="18"/>
              </w:rPr>
              <w:t>0.001089</w:t>
            </w:r>
          </w:p>
        </w:tc>
        <w:tc>
          <w:tcPr>
            <w:tcW w:w="1094" w:type="pct"/>
            <w:tcBorders>
              <w:top w:val="nil"/>
              <w:left w:val="nil"/>
              <w:bottom w:val="nil"/>
              <w:right w:val="nil"/>
            </w:tcBorders>
            <w:hideMark/>
          </w:tcPr>
          <w:p w14:paraId="0EF4813A" w14:textId="77777777" w:rsidR="00D66A15" w:rsidRPr="004D5E8E" w:rsidRDefault="00D66A15" w:rsidP="006345F6">
            <w:pPr>
              <w:pStyle w:val="NoSpacing"/>
              <w:spacing w:after="200"/>
              <w:jc w:val="center"/>
              <w:rPr>
                <w:rFonts w:ascii="Times New Roman" w:hAnsi="Times New Roman"/>
                <w:sz w:val="20"/>
                <w:szCs w:val="18"/>
              </w:rPr>
            </w:pPr>
            <w:r w:rsidRPr="004D5E8E">
              <w:rPr>
                <w:rFonts w:ascii="Times New Roman" w:hAnsi="Times New Roman"/>
                <w:sz w:val="20"/>
                <w:szCs w:val="18"/>
              </w:rPr>
              <w:t>0</w:t>
            </w:r>
          </w:p>
        </w:tc>
        <w:tc>
          <w:tcPr>
            <w:tcW w:w="848" w:type="pct"/>
            <w:tcBorders>
              <w:top w:val="nil"/>
              <w:left w:val="nil"/>
              <w:bottom w:val="nil"/>
              <w:right w:val="nil"/>
            </w:tcBorders>
            <w:hideMark/>
          </w:tcPr>
          <w:p w14:paraId="550E5939" w14:textId="77777777" w:rsidR="00D66A15" w:rsidRPr="004D5E8E" w:rsidRDefault="00D66A15" w:rsidP="006345F6">
            <w:pPr>
              <w:pStyle w:val="NoSpacing"/>
              <w:spacing w:after="200"/>
              <w:rPr>
                <w:rFonts w:ascii="Times New Roman" w:hAnsi="Times New Roman"/>
                <w:sz w:val="20"/>
                <w:szCs w:val="18"/>
              </w:rPr>
            </w:pPr>
            <w:r w:rsidRPr="004D5E8E">
              <w:rPr>
                <w:rFonts w:ascii="Times New Roman" w:hAnsi="Times New Roman"/>
                <w:sz w:val="20"/>
                <w:szCs w:val="18"/>
              </w:rPr>
              <w:t xml:space="preserve">      NS</w:t>
            </w:r>
            <w:r w:rsidRPr="004D5E8E">
              <w:rPr>
                <w:rFonts w:ascii="Times New Roman" w:hAnsi="Times New Roman"/>
                <w:sz w:val="20"/>
                <w:szCs w:val="18"/>
              </w:rPr>
              <w:tab/>
            </w:r>
          </w:p>
        </w:tc>
      </w:tr>
      <w:tr w:rsidR="004D5E8E" w:rsidRPr="004D5E8E" w14:paraId="13AF3598" w14:textId="77777777" w:rsidTr="00010667">
        <w:tc>
          <w:tcPr>
            <w:tcW w:w="1382" w:type="pct"/>
            <w:tcBorders>
              <w:top w:val="nil"/>
              <w:left w:val="nil"/>
              <w:bottom w:val="nil"/>
              <w:right w:val="nil"/>
            </w:tcBorders>
            <w:hideMark/>
          </w:tcPr>
          <w:p w14:paraId="66C9153E" w14:textId="77777777" w:rsidR="00D66A15" w:rsidRPr="004D5E8E" w:rsidRDefault="00D66A15" w:rsidP="006345F6">
            <w:pPr>
              <w:pStyle w:val="NoSpacing"/>
              <w:spacing w:after="200"/>
              <w:rPr>
                <w:rFonts w:ascii="Times New Roman" w:hAnsi="Times New Roman"/>
                <w:sz w:val="18"/>
                <w:szCs w:val="16"/>
              </w:rPr>
            </w:pPr>
            <w:r w:rsidRPr="004D5E8E">
              <w:rPr>
                <w:rFonts w:ascii="Times New Roman" w:hAnsi="Times New Roman"/>
                <w:sz w:val="18"/>
                <w:szCs w:val="16"/>
              </w:rPr>
              <w:t>Level of involvement in processing</w:t>
            </w:r>
          </w:p>
        </w:tc>
        <w:tc>
          <w:tcPr>
            <w:tcW w:w="792" w:type="pct"/>
            <w:tcBorders>
              <w:top w:val="nil"/>
              <w:left w:val="nil"/>
              <w:bottom w:val="nil"/>
              <w:right w:val="nil"/>
            </w:tcBorders>
            <w:hideMark/>
          </w:tcPr>
          <w:p w14:paraId="4B40E369" w14:textId="77777777" w:rsidR="00D66A15" w:rsidRPr="004D5E8E" w:rsidRDefault="00D66A15" w:rsidP="006345F6">
            <w:pPr>
              <w:pStyle w:val="NoSpacing"/>
              <w:spacing w:after="200"/>
              <w:jc w:val="center"/>
              <w:rPr>
                <w:rFonts w:ascii="Times New Roman" w:hAnsi="Times New Roman"/>
                <w:sz w:val="20"/>
                <w:szCs w:val="18"/>
              </w:rPr>
            </w:pPr>
            <w:r w:rsidRPr="004D5E8E">
              <w:rPr>
                <w:rFonts w:ascii="Times New Roman" w:hAnsi="Times New Roman"/>
                <w:sz w:val="20"/>
                <w:szCs w:val="18"/>
              </w:rPr>
              <w:t>-0.032</w:t>
            </w:r>
          </w:p>
        </w:tc>
        <w:tc>
          <w:tcPr>
            <w:tcW w:w="884" w:type="pct"/>
            <w:tcBorders>
              <w:top w:val="nil"/>
              <w:left w:val="nil"/>
              <w:bottom w:val="nil"/>
              <w:right w:val="nil"/>
            </w:tcBorders>
            <w:hideMark/>
          </w:tcPr>
          <w:p w14:paraId="1360FE9A" w14:textId="77777777" w:rsidR="00D66A15" w:rsidRPr="004D5E8E" w:rsidRDefault="00D66A15" w:rsidP="006345F6">
            <w:pPr>
              <w:pStyle w:val="NoSpacing"/>
              <w:spacing w:after="200"/>
              <w:jc w:val="center"/>
              <w:rPr>
                <w:rFonts w:ascii="Times New Roman" w:hAnsi="Times New Roman"/>
                <w:sz w:val="20"/>
                <w:szCs w:val="18"/>
              </w:rPr>
            </w:pPr>
            <w:r w:rsidRPr="004D5E8E">
              <w:rPr>
                <w:rFonts w:ascii="Times New Roman" w:hAnsi="Times New Roman"/>
                <w:sz w:val="20"/>
                <w:szCs w:val="18"/>
              </w:rPr>
              <w:t>0.001024</w:t>
            </w:r>
          </w:p>
        </w:tc>
        <w:tc>
          <w:tcPr>
            <w:tcW w:w="1094" w:type="pct"/>
            <w:tcBorders>
              <w:top w:val="nil"/>
              <w:left w:val="nil"/>
              <w:bottom w:val="nil"/>
              <w:right w:val="nil"/>
            </w:tcBorders>
            <w:hideMark/>
          </w:tcPr>
          <w:p w14:paraId="0B140A0E" w14:textId="77777777" w:rsidR="00D66A15" w:rsidRPr="004D5E8E" w:rsidRDefault="00D66A15" w:rsidP="006345F6">
            <w:pPr>
              <w:pStyle w:val="NoSpacing"/>
              <w:spacing w:after="200"/>
              <w:jc w:val="center"/>
              <w:rPr>
                <w:rFonts w:ascii="Times New Roman" w:hAnsi="Times New Roman"/>
                <w:sz w:val="20"/>
                <w:szCs w:val="18"/>
              </w:rPr>
            </w:pPr>
            <w:r w:rsidRPr="004D5E8E">
              <w:rPr>
                <w:rFonts w:ascii="Times New Roman" w:hAnsi="Times New Roman"/>
                <w:sz w:val="20"/>
                <w:szCs w:val="18"/>
              </w:rPr>
              <w:t>0</w:t>
            </w:r>
          </w:p>
        </w:tc>
        <w:tc>
          <w:tcPr>
            <w:tcW w:w="848" w:type="pct"/>
            <w:tcBorders>
              <w:top w:val="nil"/>
              <w:left w:val="nil"/>
              <w:bottom w:val="nil"/>
              <w:right w:val="nil"/>
            </w:tcBorders>
            <w:hideMark/>
          </w:tcPr>
          <w:p w14:paraId="1AD25FBA" w14:textId="77777777" w:rsidR="00D66A15" w:rsidRPr="004D5E8E" w:rsidRDefault="00D66A15" w:rsidP="006345F6">
            <w:pPr>
              <w:pStyle w:val="NoSpacing"/>
              <w:spacing w:after="200"/>
              <w:rPr>
                <w:rFonts w:ascii="Times New Roman" w:hAnsi="Times New Roman"/>
                <w:sz w:val="20"/>
                <w:szCs w:val="18"/>
              </w:rPr>
            </w:pPr>
            <w:r w:rsidRPr="004D5E8E">
              <w:rPr>
                <w:rFonts w:ascii="Times New Roman" w:hAnsi="Times New Roman"/>
                <w:sz w:val="20"/>
                <w:szCs w:val="18"/>
              </w:rPr>
              <w:t xml:space="preserve">      NS</w:t>
            </w:r>
            <w:r w:rsidRPr="004D5E8E">
              <w:rPr>
                <w:rFonts w:ascii="Times New Roman" w:hAnsi="Times New Roman"/>
                <w:sz w:val="20"/>
                <w:szCs w:val="18"/>
              </w:rPr>
              <w:tab/>
            </w:r>
          </w:p>
        </w:tc>
      </w:tr>
      <w:tr w:rsidR="004D5E8E" w:rsidRPr="004D5E8E" w14:paraId="4731F085" w14:textId="77777777" w:rsidTr="00010667">
        <w:tc>
          <w:tcPr>
            <w:tcW w:w="1382" w:type="pct"/>
            <w:tcBorders>
              <w:top w:val="nil"/>
              <w:left w:val="nil"/>
              <w:bottom w:val="nil"/>
              <w:right w:val="nil"/>
            </w:tcBorders>
            <w:hideMark/>
          </w:tcPr>
          <w:p w14:paraId="43A7C596" w14:textId="77777777" w:rsidR="00D66A15" w:rsidRPr="004D5E8E" w:rsidRDefault="00D66A15" w:rsidP="006345F6">
            <w:pPr>
              <w:pStyle w:val="NoSpacing"/>
              <w:spacing w:after="200"/>
              <w:rPr>
                <w:rFonts w:ascii="Times New Roman" w:hAnsi="Times New Roman"/>
                <w:sz w:val="18"/>
                <w:szCs w:val="16"/>
              </w:rPr>
            </w:pPr>
            <w:r w:rsidRPr="004D5E8E">
              <w:rPr>
                <w:rFonts w:ascii="Times New Roman" w:hAnsi="Times New Roman"/>
                <w:sz w:val="18"/>
                <w:szCs w:val="16"/>
              </w:rPr>
              <w:t>Membership of cooperative</w:t>
            </w:r>
          </w:p>
        </w:tc>
        <w:tc>
          <w:tcPr>
            <w:tcW w:w="792" w:type="pct"/>
            <w:tcBorders>
              <w:top w:val="nil"/>
              <w:left w:val="nil"/>
              <w:bottom w:val="nil"/>
              <w:right w:val="nil"/>
            </w:tcBorders>
            <w:hideMark/>
          </w:tcPr>
          <w:p w14:paraId="1653DC45" w14:textId="77777777" w:rsidR="00D66A15" w:rsidRPr="004D5E8E" w:rsidRDefault="00D66A15" w:rsidP="006345F6">
            <w:pPr>
              <w:pStyle w:val="NoSpacing"/>
              <w:spacing w:after="200"/>
              <w:jc w:val="center"/>
              <w:rPr>
                <w:rFonts w:ascii="Times New Roman" w:hAnsi="Times New Roman"/>
                <w:sz w:val="20"/>
                <w:szCs w:val="18"/>
              </w:rPr>
            </w:pPr>
            <w:r w:rsidRPr="004D5E8E">
              <w:rPr>
                <w:rFonts w:ascii="Times New Roman" w:hAnsi="Times New Roman"/>
                <w:sz w:val="20"/>
                <w:szCs w:val="18"/>
              </w:rPr>
              <w:t>-0.067</w:t>
            </w:r>
          </w:p>
        </w:tc>
        <w:tc>
          <w:tcPr>
            <w:tcW w:w="884" w:type="pct"/>
            <w:tcBorders>
              <w:top w:val="nil"/>
              <w:left w:val="nil"/>
              <w:bottom w:val="nil"/>
              <w:right w:val="nil"/>
            </w:tcBorders>
            <w:hideMark/>
          </w:tcPr>
          <w:p w14:paraId="2A35EF33" w14:textId="77777777" w:rsidR="00D66A15" w:rsidRPr="004D5E8E" w:rsidRDefault="00D66A15" w:rsidP="006345F6">
            <w:pPr>
              <w:pStyle w:val="NoSpacing"/>
              <w:spacing w:after="200"/>
              <w:jc w:val="center"/>
              <w:rPr>
                <w:rFonts w:ascii="Times New Roman" w:hAnsi="Times New Roman"/>
                <w:sz w:val="20"/>
                <w:szCs w:val="18"/>
              </w:rPr>
            </w:pPr>
            <w:r w:rsidRPr="004D5E8E">
              <w:rPr>
                <w:rFonts w:ascii="Times New Roman" w:hAnsi="Times New Roman"/>
                <w:sz w:val="20"/>
                <w:szCs w:val="18"/>
              </w:rPr>
              <w:t>0.004489</w:t>
            </w:r>
          </w:p>
        </w:tc>
        <w:tc>
          <w:tcPr>
            <w:tcW w:w="1094" w:type="pct"/>
            <w:tcBorders>
              <w:top w:val="nil"/>
              <w:left w:val="nil"/>
              <w:bottom w:val="nil"/>
              <w:right w:val="nil"/>
            </w:tcBorders>
            <w:hideMark/>
          </w:tcPr>
          <w:p w14:paraId="722650D7" w14:textId="77777777" w:rsidR="00D66A15" w:rsidRPr="004D5E8E" w:rsidRDefault="00D66A15" w:rsidP="006345F6">
            <w:pPr>
              <w:pStyle w:val="NoSpacing"/>
              <w:spacing w:after="200"/>
              <w:jc w:val="center"/>
              <w:rPr>
                <w:rFonts w:ascii="Times New Roman" w:hAnsi="Times New Roman"/>
                <w:sz w:val="20"/>
                <w:szCs w:val="18"/>
              </w:rPr>
            </w:pPr>
            <w:r w:rsidRPr="004D5E8E">
              <w:rPr>
                <w:rFonts w:ascii="Times New Roman" w:hAnsi="Times New Roman"/>
                <w:sz w:val="20"/>
                <w:szCs w:val="18"/>
              </w:rPr>
              <w:t>0</w:t>
            </w:r>
          </w:p>
        </w:tc>
        <w:tc>
          <w:tcPr>
            <w:tcW w:w="848" w:type="pct"/>
            <w:tcBorders>
              <w:top w:val="nil"/>
              <w:left w:val="nil"/>
              <w:bottom w:val="nil"/>
              <w:right w:val="nil"/>
            </w:tcBorders>
            <w:hideMark/>
          </w:tcPr>
          <w:p w14:paraId="42F835BA" w14:textId="77777777" w:rsidR="00D66A15" w:rsidRPr="004D5E8E" w:rsidRDefault="00D66A15" w:rsidP="006345F6">
            <w:pPr>
              <w:pStyle w:val="NoSpacing"/>
              <w:spacing w:after="200"/>
              <w:rPr>
                <w:rFonts w:ascii="Times New Roman" w:hAnsi="Times New Roman"/>
                <w:sz w:val="20"/>
                <w:szCs w:val="18"/>
              </w:rPr>
            </w:pPr>
            <w:r w:rsidRPr="004D5E8E">
              <w:rPr>
                <w:rFonts w:ascii="Times New Roman" w:hAnsi="Times New Roman"/>
                <w:sz w:val="20"/>
                <w:szCs w:val="18"/>
              </w:rPr>
              <w:t xml:space="preserve">      NS</w:t>
            </w:r>
            <w:r w:rsidRPr="004D5E8E">
              <w:rPr>
                <w:rFonts w:ascii="Times New Roman" w:hAnsi="Times New Roman"/>
                <w:sz w:val="20"/>
                <w:szCs w:val="18"/>
              </w:rPr>
              <w:tab/>
            </w:r>
          </w:p>
        </w:tc>
      </w:tr>
      <w:tr w:rsidR="004D5E8E" w:rsidRPr="004D5E8E" w14:paraId="0903B81D" w14:textId="77777777" w:rsidTr="00010667">
        <w:tc>
          <w:tcPr>
            <w:tcW w:w="1382" w:type="pct"/>
            <w:tcBorders>
              <w:top w:val="nil"/>
              <w:left w:val="nil"/>
              <w:bottom w:val="nil"/>
              <w:right w:val="nil"/>
            </w:tcBorders>
            <w:hideMark/>
          </w:tcPr>
          <w:p w14:paraId="61E4F0E3" w14:textId="77777777" w:rsidR="00D66A15" w:rsidRPr="004D5E8E" w:rsidRDefault="00D66A15" w:rsidP="006345F6">
            <w:pPr>
              <w:pStyle w:val="NoSpacing"/>
              <w:spacing w:after="200"/>
              <w:rPr>
                <w:rFonts w:ascii="Times New Roman" w:hAnsi="Times New Roman"/>
                <w:sz w:val="18"/>
                <w:szCs w:val="16"/>
              </w:rPr>
            </w:pPr>
            <w:r w:rsidRPr="004D5E8E">
              <w:rPr>
                <w:rFonts w:ascii="Times New Roman" w:hAnsi="Times New Roman"/>
                <w:sz w:val="18"/>
                <w:szCs w:val="16"/>
              </w:rPr>
              <w:t>Source of fund</w:t>
            </w:r>
          </w:p>
        </w:tc>
        <w:tc>
          <w:tcPr>
            <w:tcW w:w="792" w:type="pct"/>
            <w:tcBorders>
              <w:top w:val="nil"/>
              <w:left w:val="nil"/>
              <w:bottom w:val="nil"/>
              <w:right w:val="nil"/>
            </w:tcBorders>
            <w:hideMark/>
          </w:tcPr>
          <w:p w14:paraId="26FA14C0" w14:textId="77777777" w:rsidR="00D66A15" w:rsidRPr="004D5E8E" w:rsidRDefault="00D66A15" w:rsidP="006345F6">
            <w:pPr>
              <w:pStyle w:val="NoSpacing"/>
              <w:spacing w:after="200"/>
              <w:jc w:val="center"/>
              <w:rPr>
                <w:rFonts w:ascii="Times New Roman" w:hAnsi="Times New Roman"/>
                <w:sz w:val="20"/>
                <w:szCs w:val="18"/>
              </w:rPr>
            </w:pPr>
            <w:r w:rsidRPr="004D5E8E">
              <w:rPr>
                <w:rFonts w:ascii="Times New Roman" w:hAnsi="Times New Roman"/>
                <w:sz w:val="20"/>
                <w:szCs w:val="18"/>
              </w:rPr>
              <w:t>0.254**</w:t>
            </w:r>
          </w:p>
        </w:tc>
        <w:tc>
          <w:tcPr>
            <w:tcW w:w="884" w:type="pct"/>
            <w:tcBorders>
              <w:top w:val="nil"/>
              <w:left w:val="nil"/>
              <w:bottom w:val="nil"/>
              <w:right w:val="nil"/>
            </w:tcBorders>
            <w:hideMark/>
          </w:tcPr>
          <w:p w14:paraId="62FACCE2" w14:textId="77777777" w:rsidR="00D66A15" w:rsidRPr="004D5E8E" w:rsidRDefault="00D66A15" w:rsidP="006345F6">
            <w:pPr>
              <w:pStyle w:val="NoSpacing"/>
              <w:spacing w:after="200"/>
              <w:jc w:val="center"/>
              <w:rPr>
                <w:rFonts w:ascii="Times New Roman" w:hAnsi="Times New Roman"/>
                <w:sz w:val="20"/>
                <w:szCs w:val="18"/>
              </w:rPr>
            </w:pPr>
            <w:r w:rsidRPr="004D5E8E">
              <w:rPr>
                <w:rFonts w:ascii="Times New Roman" w:hAnsi="Times New Roman"/>
                <w:sz w:val="20"/>
                <w:szCs w:val="18"/>
              </w:rPr>
              <w:t>0.064516</w:t>
            </w:r>
          </w:p>
        </w:tc>
        <w:tc>
          <w:tcPr>
            <w:tcW w:w="1094" w:type="pct"/>
            <w:tcBorders>
              <w:top w:val="nil"/>
              <w:left w:val="nil"/>
              <w:bottom w:val="nil"/>
              <w:right w:val="nil"/>
            </w:tcBorders>
            <w:hideMark/>
          </w:tcPr>
          <w:p w14:paraId="4A92F0B6" w14:textId="77777777" w:rsidR="00D66A15" w:rsidRPr="004D5E8E" w:rsidRDefault="00D66A15" w:rsidP="006345F6">
            <w:pPr>
              <w:pStyle w:val="NoSpacing"/>
              <w:spacing w:after="200"/>
              <w:jc w:val="center"/>
              <w:rPr>
                <w:rFonts w:ascii="Times New Roman" w:hAnsi="Times New Roman"/>
                <w:sz w:val="20"/>
                <w:szCs w:val="18"/>
              </w:rPr>
            </w:pPr>
            <w:r w:rsidRPr="004D5E8E">
              <w:rPr>
                <w:rFonts w:ascii="Times New Roman" w:hAnsi="Times New Roman"/>
                <w:sz w:val="20"/>
                <w:szCs w:val="18"/>
              </w:rPr>
              <w:t>6.4</w:t>
            </w:r>
          </w:p>
        </w:tc>
        <w:tc>
          <w:tcPr>
            <w:tcW w:w="848" w:type="pct"/>
            <w:tcBorders>
              <w:top w:val="nil"/>
              <w:left w:val="nil"/>
              <w:bottom w:val="nil"/>
              <w:right w:val="nil"/>
            </w:tcBorders>
            <w:hideMark/>
          </w:tcPr>
          <w:p w14:paraId="02296491" w14:textId="77777777" w:rsidR="00D66A15" w:rsidRPr="004D5E8E" w:rsidRDefault="00D66A15" w:rsidP="006345F6">
            <w:pPr>
              <w:pStyle w:val="NoSpacing"/>
              <w:spacing w:after="200"/>
              <w:rPr>
                <w:rFonts w:ascii="Times New Roman" w:hAnsi="Times New Roman"/>
                <w:sz w:val="20"/>
                <w:szCs w:val="18"/>
              </w:rPr>
            </w:pPr>
            <w:r w:rsidRPr="004D5E8E">
              <w:rPr>
                <w:rFonts w:ascii="Times New Roman" w:hAnsi="Times New Roman"/>
                <w:sz w:val="20"/>
                <w:szCs w:val="18"/>
              </w:rPr>
              <w:t xml:space="preserve">      S</w:t>
            </w:r>
            <w:r w:rsidRPr="004D5E8E">
              <w:rPr>
                <w:rFonts w:ascii="Times New Roman" w:hAnsi="Times New Roman"/>
                <w:sz w:val="20"/>
                <w:szCs w:val="18"/>
              </w:rPr>
              <w:tab/>
            </w:r>
          </w:p>
        </w:tc>
      </w:tr>
      <w:tr w:rsidR="004D5E8E" w:rsidRPr="004D5E8E" w14:paraId="47C1470C" w14:textId="77777777" w:rsidTr="00010667">
        <w:tc>
          <w:tcPr>
            <w:tcW w:w="1382" w:type="pct"/>
            <w:tcBorders>
              <w:top w:val="nil"/>
              <w:left w:val="nil"/>
              <w:bottom w:val="single" w:sz="4" w:space="0" w:color="auto"/>
              <w:right w:val="nil"/>
            </w:tcBorders>
            <w:hideMark/>
          </w:tcPr>
          <w:p w14:paraId="6EBAF52B" w14:textId="6648F7CF" w:rsidR="00D66A15" w:rsidRPr="004D5E8E" w:rsidRDefault="00D66A15" w:rsidP="006345F6">
            <w:pPr>
              <w:pStyle w:val="NoSpacing"/>
              <w:spacing w:after="200"/>
              <w:rPr>
                <w:rFonts w:ascii="Times New Roman" w:hAnsi="Times New Roman"/>
                <w:sz w:val="18"/>
                <w:szCs w:val="16"/>
              </w:rPr>
            </w:pPr>
            <w:r w:rsidRPr="004D5E8E">
              <w:rPr>
                <w:rFonts w:ascii="Times New Roman" w:hAnsi="Times New Roman"/>
                <w:sz w:val="18"/>
                <w:szCs w:val="16"/>
              </w:rPr>
              <w:t xml:space="preserve">Extension </w:t>
            </w:r>
            <w:r w:rsidR="004D5E8E" w:rsidRPr="004D5E8E">
              <w:rPr>
                <w:rFonts w:ascii="Times New Roman" w:hAnsi="Times New Roman"/>
                <w:sz w:val="18"/>
                <w:szCs w:val="16"/>
              </w:rPr>
              <w:t>contacts</w:t>
            </w:r>
          </w:p>
        </w:tc>
        <w:tc>
          <w:tcPr>
            <w:tcW w:w="792" w:type="pct"/>
            <w:tcBorders>
              <w:top w:val="nil"/>
              <w:left w:val="nil"/>
              <w:bottom w:val="single" w:sz="4" w:space="0" w:color="auto"/>
              <w:right w:val="nil"/>
            </w:tcBorders>
            <w:hideMark/>
          </w:tcPr>
          <w:p w14:paraId="155C7225" w14:textId="77777777" w:rsidR="00D66A15" w:rsidRPr="004D5E8E" w:rsidRDefault="00D66A15" w:rsidP="006345F6">
            <w:pPr>
              <w:pStyle w:val="NoSpacing"/>
              <w:spacing w:after="200"/>
              <w:jc w:val="center"/>
              <w:rPr>
                <w:rFonts w:ascii="Times New Roman" w:hAnsi="Times New Roman"/>
                <w:sz w:val="20"/>
                <w:szCs w:val="18"/>
              </w:rPr>
            </w:pPr>
            <w:r w:rsidRPr="004D5E8E">
              <w:rPr>
                <w:rFonts w:ascii="Times New Roman" w:hAnsi="Times New Roman"/>
                <w:sz w:val="20"/>
                <w:szCs w:val="18"/>
              </w:rPr>
              <w:t>0.033</w:t>
            </w:r>
          </w:p>
        </w:tc>
        <w:tc>
          <w:tcPr>
            <w:tcW w:w="884" w:type="pct"/>
            <w:tcBorders>
              <w:top w:val="nil"/>
              <w:left w:val="nil"/>
              <w:bottom w:val="single" w:sz="4" w:space="0" w:color="auto"/>
              <w:right w:val="nil"/>
            </w:tcBorders>
            <w:hideMark/>
          </w:tcPr>
          <w:p w14:paraId="16939FA1" w14:textId="77777777" w:rsidR="00D66A15" w:rsidRPr="004D5E8E" w:rsidRDefault="00D66A15" w:rsidP="006345F6">
            <w:pPr>
              <w:pStyle w:val="NoSpacing"/>
              <w:spacing w:after="200"/>
              <w:jc w:val="center"/>
              <w:rPr>
                <w:rFonts w:ascii="Times New Roman" w:hAnsi="Times New Roman"/>
                <w:sz w:val="20"/>
                <w:szCs w:val="18"/>
              </w:rPr>
            </w:pPr>
            <w:r w:rsidRPr="004D5E8E">
              <w:rPr>
                <w:rFonts w:ascii="Times New Roman" w:hAnsi="Times New Roman"/>
                <w:sz w:val="20"/>
                <w:szCs w:val="18"/>
              </w:rPr>
              <w:t>0.001089</w:t>
            </w:r>
          </w:p>
        </w:tc>
        <w:tc>
          <w:tcPr>
            <w:tcW w:w="1094" w:type="pct"/>
            <w:tcBorders>
              <w:top w:val="nil"/>
              <w:left w:val="nil"/>
              <w:bottom w:val="single" w:sz="4" w:space="0" w:color="auto"/>
              <w:right w:val="nil"/>
            </w:tcBorders>
            <w:hideMark/>
          </w:tcPr>
          <w:p w14:paraId="385FA115" w14:textId="77777777" w:rsidR="00D66A15" w:rsidRPr="004D5E8E" w:rsidRDefault="00D66A15" w:rsidP="006345F6">
            <w:pPr>
              <w:pStyle w:val="NoSpacing"/>
              <w:spacing w:after="200"/>
              <w:jc w:val="center"/>
              <w:rPr>
                <w:rFonts w:ascii="Times New Roman" w:hAnsi="Times New Roman"/>
                <w:sz w:val="20"/>
                <w:szCs w:val="18"/>
              </w:rPr>
            </w:pPr>
            <w:r w:rsidRPr="004D5E8E">
              <w:rPr>
                <w:rFonts w:ascii="Times New Roman" w:hAnsi="Times New Roman"/>
                <w:sz w:val="20"/>
                <w:szCs w:val="18"/>
              </w:rPr>
              <w:t>0</w:t>
            </w:r>
          </w:p>
        </w:tc>
        <w:tc>
          <w:tcPr>
            <w:tcW w:w="848" w:type="pct"/>
            <w:tcBorders>
              <w:top w:val="nil"/>
              <w:left w:val="nil"/>
              <w:bottom w:val="single" w:sz="4" w:space="0" w:color="auto"/>
              <w:right w:val="nil"/>
            </w:tcBorders>
            <w:hideMark/>
          </w:tcPr>
          <w:p w14:paraId="47B361F1" w14:textId="77777777" w:rsidR="00D66A15" w:rsidRPr="004D5E8E" w:rsidRDefault="00D66A15" w:rsidP="006345F6">
            <w:pPr>
              <w:pStyle w:val="NoSpacing"/>
              <w:spacing w:after="200"/>
              <w:rPr>
                <w:rFonts w:ascii="Times New Roman" w:hAnsi="Times New Roman"/>
                <w:sz w:val="20"/>
                <w:szCs w:val="18"/>
              </w:rPr>
            </w:pPr>
            <w:r w:rsidRPr="004D5E8E">
              <w:rPr>
                <w:rFonts w:ascii="Times New Roman" w:hAnsi="Times New Roman"/>
                <w:sz w:val="20"/>
                <w:szCs w:val="18"/>
              </w:rPr>
              <w:t xml:space="preserve">      NS</w:t>
            </w:r>
            <w:r w:rsidRPr="004D5E8E">
              <w:rPr>
                <w:rFonts w:ascii="Times New Roman" w:hAnsi="Times New Roman"/>
                <w:sz w:val="20"/>
                <w:szCs w:val="18"/>
              </w:rPr>
              <w:tab/>
            </w:r>
          </w:p>
        </w:tc>
      </w:tr>
    </w:tbl>
    <w:p w14:paraId="5CCF71CC" w14:textId="77777777" w:rsidR="00D66A15" w:rsidRDefault="00D66A15" w:rsidP="006345F6">
      <w:pPr>
        <w:spacing w:line="240" w:lineRule="auto"/>
        <w:jc w:val="both"/>
        <w:rPr>
          <w:rFonts w:ascii="Times New Roman" w:hAnsi="Times New Roman"/>
          <w:color w:val="000000"/>
          <w:sz w:val="24"/>
          <w:szCs w:val="24"/>
        </w:rPr>
      </w:pPr>
      <w:r>
        <w:rPr>
          <w:rFonts w:ascii="Times New Roman" w:hAnsi="Times New Roman"/>
          <w:color w:val="000000"/>
          <w:sz w:val="24"/>
          <w:szCs w:val="24"/>
        </w:rPr>
        <w:t>** Significant at 0.01 level of significance</w:t>
      </w:r>
    </w:p>
    <w:p w14:paraId="1D4D822B" w14:textId="77777777" w:rsidR="00D66A15" w:rsidRDefault="00D66A15" w:rsidP="006345F6">
      <w:pPr>
        <w:spacing w:line="240" w:lineRule="auto"/>
        <w:jc w:val="both"/>
        <w:rPr>
          <w:rFonts w:ascii="Times New Roman" w:hAnsi="Times New Roman"/>
          <w:color w:val="000000"/>
          <w:sz w:val="24"/>
          <w:szCs w:val="24"/>
        </w:rPr>
      </w:pPr>
      <w:r>
        <w:rPr>
          <w:rFonts w:ascii="Times New Roman" w:hAnsi="Times New Roman"/>
          <w:color w:val="000000"/>
          <w:sz w:val="24"/>
          <w:szCs w:val="24"/>
        </w:rPr>
        <w:t>NS-Not significant</w:t>
      </w:r>
    </w:p>
    <w:p w14:paraId="4187640B" w14:textId="77777777" w:rsidR="00D66A15" w:rsidRDefault="00D66A15" w:rsidP="006345F6">
      <w:pPr>
        <w:spacing w:line="240" w:lineRule="auto"/>
        <w:jc w:val="both"/>
        <w:rPr>
          <w:rFonts w:ascii="Times New Roman" w:hAnsi="Times New Roman"/>
          <w:color w:val="000000"/>
          <w:sz w:val="24"/>
          <w:szCs w:val="24"/>
        </w:rPr>
      </w:pPr>
      <w:r>
        <w:rPr>
          <w:rFonts w:ascii="Times New Roman" w:hAnsi="Times New Roman"/>
          <w:color w:val="000000"/>
          <w:sz w:val="24"/>
          <w:szCs w:val="24"/>
        </w:rPr>
        <w:t>S-Significant</w:t>
      </w:r>
    </w:p>
    <w:p w14:paraId="0215CB39" w14:textId="77777777" w:rsidR="00D66A15" w:rsidRDefault="00D66A15" w:rsidP="006345F6">
      <w:pPr>
        <w:spacing w:line="240" w:lineRule="auto"/>
        <w:jc w:val="both"/>
        <w:rPr>
          <w:rFonts w:ascii="Times New Roman" w:hAnsi="Times New Roman"/>
          <w:color w:val="000000"/>
          <w:sz w:val="24"/>
          <w:szCs w:val="24"/>
        </w:rPr>
      </w:pPr>
      <w:r>
        <w:rPr>
          <w:rFonts w:ascii="Times New Roman" w:hAnsi="Times New Roman"/>
          <w:color w:val="000000"/>
          <w:sz w:val="24"/>
          <w:szCs w:val="24"/>
        </w:rPr>
        <w:t>r- Pearson Correlation Coefficient</w:t>
      </w:r>
    </w:p>
    <w:p w14:paraId="1921F94A" w14:textId="77777777" w:rsidR="00D66A15" w:rsidRDefault="00D66A15" w:rsidP="006345F6">
      <w:pPr>
        <w:spacing w:line="240" w:lineRule="auto"/>
        <w:jc w:val="both"/>
        <w:rPr>
          <w:rFonts w:ascii="Times New Roman" w:hAnsi="Times New Roman"/>
          <w:color w:val="000000"/>
          <w:sz w:val="24"/>
          <w:szCs w:val="24"/>
        </w:rPr>
      </w:pPr>
      <w:r>
        <w:rPr>
          <w:rFonts w:ascii="Times New Roman" w:hAnsi="Times New Roman"/>
          <w:color w:val="000000"/>
          <w:sz w:val="24"/>
          <w:szCs w:val="24"/>
        </w:rPr>
        <w:t>r</w:t>
      </w:r>
      <w:r>
        <w:rPr>
          <w:rFonts w:ascii="Times New Roman" w:hAnsi="Times New Roman"/>
          <w:color w:val="000000"/>
          <w:sz w:val="24"/>
          <w:szCs w:val="24"/>
          <w:vertAlign w:val="superscript"/>
        </w:rPr>
        <w:t>2</w:t>
      </w:r>
      <w:r>
        <w:rPr>
          <w:rFonts w:ascii="Times New Roman" w:hAnsi="Times New Roman"/>
          <w:color w:val="000000"/>
          <w:sz w:val="24"/>
          <w:szCs w:val="24"/>
        </w:rPr>
        <w:t>-Coefficient of Determination</w:t>
      </w:r>
    </w:p>
    <w:p w14:paraId="042B8800" w14:textId="30DDDC32" w:rsidR="00010667" w:rsidRDefault="00010667" w:rsidP="006345F6">
      <w:pPr>
        <w:spacing w:line="240" w:lineRule="auto"/>
        <w:jc w:val="both"/>
        <w:rPr>
          <w:rFonts w:ascii="Times New Roman" w:hAnsi="Times New Roman"/>
          <w:strike/>
          <w:color w:val="000000"/>
          <w:sz w:val="24"/>
          <w:szCs w:val="24"/>
        </w:rPr>
      </w:pPr>
      <w:r>
        <w:rPr>
          <w:rFonts w:ascii="Times New Roman" w:hAnsi="Times New Roman"/>
          <w:b/>
          <w:color w:val="000000"/>
          <w:sz w:val="24"/>
          <w:szCs w:val="24"/>
        </w:rPr>
        <w:br w:type="page"/>
      </w:r>
      <w:r>
        <w:rPr>
          <w:rFonts w:ascii="Times New Roman" w:hAnsi="Times New Roman"/>
          <w:b/>
          <w:color w:val="000000"/>
          <w:sz w:val="24"/>
          <w:szCs w:val="24"/>
        </w:rPr>
        <w:lastRenderedPageBreak/>
        <w:t>Table 7: Summary of the relationship</w:t>
      </w:r>
      <w:r>
        <w:rPr>
          <w:rFonts w:ascii="Times New Roman" w:hAnsi="Times New Roman"/>
          <w:b/>
          <w:color w:val="FF0000"/>
          <w:sz w:val="24"/>
          <w:szCs w:val="24"/>
        </w:rPr>
        <w:t xml:space="preserve"> </w:t>
      </w:r>
      <w:r>
        <w:rPr>
          <w:rFonts w:ascii="Times New Roman" w:hAnsi="Times New Roman"/>
          <w:b/>
          <w:color w:val="000000"/>
          <w:sz w:val="24"/>
          <w:szCs w:val="24"/>
        </w:rPr>
        <w:t xml:space="preserve">between the level of </w:t>
      </w:r>
      <w:r w:rsidR="006345F6">
        <w:rPr>
          <w:rFonts w:ascii="Times New Roman" w:hAnsi="Times New Roman"/>
          <w:b/>
          <w:color w:val="000000"/>
          <w:sz w:val="24"/>
          <w:szCs w:val="24"/>
        </w:rPr>
        <w:t>Utilization</w:t>
      </w:r>
      <w:r>
        <w:rPr>
          <w:rFonts w:ascii="Times New Roman" w:hAnsi="Times New Roman"/>
          <w:b/>
          <w:color w:val="000000"/>
          <w:sz w:val="24"/>
          <w:szCs w:val="24"/>
        </w:rPr>
        <w:t xml:space="preserve"> of cassava processing technologies and the characteristics of the processing technologies.</w:t>
      </w:r>
      <w:r>
        <w:rPr>
          <w:rFonts w:ascii="Times New Roman" w:hAnsi="Times New Roman"/>
          <w:b/>
          <w:strike/>
          <w:color w:val="000000"/>
          <w:sz w:val="24"/>
          <w:szCs w:val="24"/>
        </w:rPr>
        <w:t xml:space="preserve"> </w:t>
      </w:r>
    </w:p>
    <w:tbl>
      <w:tblPr>
        <w:tblW w:w="0" w:type="auto"/>
        <w:tblBorders>
          <w:top w:val="single" w:sz="4" w:space="0" w:color="auto"/>
          <w:bottom w:val="single" w:sz="4" w:space="0" w:color="auto"/>
        </w:tblBorders>
        <w:tblLook w:val="04A0" w:firstRow="1" w:lastRow="0" w:firstColumn="1" w:lastColumn="0" w:noHBand="0" w:noVBand="1"/>
      </w:tblPr>
      <w:tblGrid>
        <w:gridCol w:w="1818"/>
        <w:gridCol w:w="2250"/>
        <w:gridCol w:w="1890"/>
        <w:gridCol w:w="2160"/>
        <w:gridCol w:w="1458"/>
      </w:tblGrid>
      <w:tr w:rsidR="00010667" w14:paraId="5D43EAFD" w14:textId="77777777" w:rsidTr="002C7391">
        <w:tc>
          <w:tcPr>
            <w:tcW w:w="1818" w:type="dxa"/>
            <w:tcBorders>
              <w:top w:val="single" w:sz="4" w:space="0" w:color="auto"/>
              <w:left w:val="nil"/>
              <w:bottom w:val="single" w:sz="4" w:space="0" w:color="auto"/>
              <w:right w:val="nil"/>
            </w:tcBorders>
            <w:hideMark/>
          </w:tcPr>
          <w:p w14:paraId="150D1BB5" w14:textId="77777777" w:rsidR="00010667" w:rsidRDefault="00010667" w:rsidP="006345F6">
            <w:pPr>
              <w:pStyle w:val="NoSpacing"/>
              <w:spacing w:after="200"/>
              <w:rPr>
                <w:rFonts w:ascii="Times New Roman" w:hAnsi="Times New Roman"/>
                <w:sz w:val="24"/>
              </w:rPr>
            </w:pPr>
            <w:r>
              <w:rPr>
                <w:rFonts w:ascii="Times New Roman" w:hAnsi="Times New Roman"/>
                <w:sz w:val="24"/>
              </w:rPr>
              <w:t>Variable</w:t>
            </w:r>
          </w:p>
        </w:tc>
        <w:tc>
          <w:tcPr>
            <w:tcW w:w="2250" w:type="dxa"/>
            <w:tcBorders>
              <w:top w:val="single" w:sz="4" w:space="0" w:color="auto"/>
              <w:left w:val="nil"/>
              <w:bottom w:val="single" w:sz="4" w:space="0" w:color="auto"/>
              <w:right w:val="nil"/>
            </w:tcBorders>
            <w:hideMark/>
          </w:tcPr>
          <w:p w14:paraId="32EC9F99" w14:textId="77777777" w:rsidR="00010667" w:rsidRDefault="00010667" w:rsidP="006345F6">
            <w:pPr>
              <w:pStyle w:val="NoSpacing"/>
              <w:spacing w:after="200"/>
              <w:rPr>
                <w:rFonts w:ascii="Times New Roman" w:hAnsi="Times New Roman"/>
                <w:sz w:val="24"/>
              </w:rPr>
            </w:pPr>
            <w:r>
              <w:rPr>
                <w:rFonts w:ascii="Times New Roman" w:hAnsi="Times New Roman"/>
                <w:sz w:val="24"/>
              </w:rPr>
              <w:t>R</w:t>
            </w:r>
          </w:p>
        </w:tc>
        <w:tc>
          <w:tcPr>
            <w:tcW w:w="1890" w:type="dxa"/>
            <w:tcBorders>
              <w:top w:val="single" w:sz="4" w:space="0" w:color="auto"/>
              <w:left w:val="nil"/>
              <w:bottom w:val="single" w:sz="4" w:space="0" w:color="auto"/>
              <w:right w:val="nil"/>
            </w:tcBorders>
            <w:hideMark/>
          </w:tcPr>
          <w:p w14:paraId="3AB38BA8" w14:textId="77777777" w:rsidR="00010667" w:rsidRDefault="00010667" w:rsidP="006345F6">
            <w:pPr>
              <w:pStyle w:val="NoSpacing"/>
              <w:spacing w:after="200"/>
              <w:rPr>
                <w:rFonts w:ascii="Times New Roman" w:hAnsi="Times New Roman"/>
                <w:sz w:val="24"/>
              </w:rPr>
            </w:pPr>
            <w:r>
              <w:rPr>
                <w:rFonts w:ascii="Times New Roman" w:hAnsi="Times New Roman"/>
                <w:sz w:val="24"/>
              </w:rPr>
              <w:t>r</w:t>
            </w:r>
            <w:r>
              <w:rPr>
                <w:rFonts w:ascii="Times New Roman" w:hAnsi="Times New Roman"/>
                <w:sz w:val="24"/>
                <w:vertAlign w:val="superscript"/>
              </w:rPr>
              <w:t>2</w:t>
            </w:r>
          </w:p>
        </w:tc>
        <w:tc>
          <w:tcPr>
            <w:tcW w:w="2160" w:type="dxa"/>
            <w:tcBorders>
              <w:top w:val="single" w:sz="4" w:space="0" w:color="auto"/>
              <w:left w:val="nil"/>
              <w:bottom w:val="single" w:sz="4" w:space="0" w:color="auto"/>
              <w:right w:val="nil"/>
            </w:tcBorders>
            <w:hideMark/>
          </w:tcPr>
          <w:p w14:paraId="150190C6" w14:textId="77777777" w:rsidR="00010667" w:rsidRDefault="00010667" w:rsidP="006345F6">
            <w:pPr>
              <w:pStyle w:val="NoSpacing"/>
              <w:spacing w:after="200"/>
              <w:rPr>
                <w:rFonts w:ascii="Times New Roman" w:hAnsi="Times New Roman"/>
                <w:sz w:val="24"/>
              </w:rPr>
            </w:pPr>
            <w:r>
              <w:rPr>
                <w:rFonts w:ascii="Times New Roman" w:hAnsi="Times New Roman"/>
                <w:sz w:val="24"/>
              </w:rPr>
              <w:t xml:space="preserve">Percentage contribution % </w:t>
            </w:r>
          </w:p>
        </w:tc>
        <w:tc>
          <w:tcPr>
            <w:tcW w:w="1458" w:type="dxa"/>
            <w:tcBorders>
              <w:top w:val="single" w:sz="4" w:space="0" w:color="auto"/>
              <w:left w:val="nil"/>
              <w:bottom w:val="single" w:sz="4" w:space="0" w:color="auto"/>
              <w:right w:val="nil"/>
            </w:tcBorders>
            <w:hideMark/>
          </w:tcPr>
          <w:p w14:paraId="781BCAE7" w14:textId="77777777" w:rsidR="00010667" w:rsidRDefault="00010667" w:rsidP="006345F6">
            <w:pPr>
              <w:pStyle w:val="NoSpacing"/>
              <w:spacing w:after="200"/>
              <w:rPr>
                <w:rFonts w:ascii="Times New Roman" w:hAnsi="Times New Roman"/>
                <w:sz w:val="24"/>
              </w:rPr>
            </w:pPr>
            <w:r>
              <w:rPr>
                <w:rFonts w:ascii="Times New Roman" w:hAnsi="Times New Roman"/>
                <w:sz w:val="24"/>
              </w:rPr>
              <w:t xml:space="preserve">Decision </w:t>
            </w:r>
          </w:p>
        </w:tc>
      </w:tr>
      <w:tr w:rsidR="00010667" w14:paraId="6D7C3C83" w14:textId="77777777" w:rsidTr="002C7391">
        <w:tc>
          <w:tcPr>
            <w:tcW w:w="1818" w:type="dxa"/>
            <w:tcBorders>
              <w:top w:val="single" w:sz="4" w:space="0" w:color="auto"/>
              <w:left w:val="nil"/>
              <w:bottom w:val="nil"/>
              <w:right w:val="nil"/>
            </w:tcBorders>
            <w:hideMark/>
          </w:tcPr>
          <w:p w14:paraId="119ADB7B" w14:textId="77777777" w:rsidR="00010667" w:rsidRDefault="00010667" w:rsidP="006345F6">
            <w:pPr>
              <w:spacing w:line="240" w:lineRule="auto"/>
              <w:jc w:val="both"/>
              <w:rPr>
                <w:rFonts w:ascii="Times New Roman" w:hAnsi="Times New Roman"/>
                <w:color w:val="000000"/>
                <w:sz w:val="24"/>
                <w:szCs w:val="24"/>
              </w:rPr>
            </w:pPr>
            <w:r>
              <w:rPr>
                <w:rFonts w:ascii="Times New Roman" w:hAnsi="Times New Roman"/>
                <w:color w:val="000000"/>
                <w:sz w:val="24"/>
                <w:szCs w:val="24"/>
              </w:rPr>
              <w:t>Availability</w:t>
            </w:r>
          </w:p>
        </w:tc>
        <w:tc>
          <w:tcPr>
            <w:tcW w:w="2250" w:type="dxa"/>
            <w:tcBorders>
              <w:top w:val="single" w:sz="4" w:space="0" w:color="auto"/>
              <w:left w:val="nil"/>
              <w:bottom w:val="nil"/>
              <w:right w:val="nil"/>
            </w:tcBorders>
            <w:hideMark/>
          </w:tcPr>
          <w:p w14:paraId="7CE2C2EA" w14:textId="77777777" w:rsidR="00010667" w:rsidRDefault="00010667" w:rsidP="006345F6">
            <w:pPr>
              <w:spacing w:line="240" w:lineRule="auto"/>
              <w:jc w:val="both"/>
              <w:rPr>
                <w:rFonts w:ascii="Times New Roman" w:hAnsi="Times New Roman"/>
                <w:color w:val="000000"/>
                <w:sz w:val="24"/>
                <w:szCs w:val="24"/>
              </w:rPr>
            </w:pPr>
            <w:r>
              <w:rPr>
                <w:rFonts w:ascii="Times New Roman" w:hAnsi="Times New Roman"/>
                <w:color w:val="000000"/>
                <w:sz w:val="24"/>
                <w:szCs w:val="24"/>
              </w:rPr>
              <w:t>0.311**</w:t>
            </w:r>
          </w:p>
        </w:tc>
        <w:tc>
          <w:tcPr>
            <w:tcW w:w="1890" w:type="dxa"/>
            <w:tcBorders>
              <w:top w:val="single" w:sz="4" w:space="0" w:color="auto"/>
              <w:left w:val="nil"/>
              <w:bottom w:val="nil"/>
              <w:right w:val="nil"/>
            </w:tcBorders>
            <w:hideMark/>
          </w:tcPr>
          <w:p w14:paraId="225C84EB" w14:textId="77777777" w:rsidR="00010667" w:rsidRDefault="00010667" w:rsidP="006345F6">
            <w:pPr>
              <w:spacing w:line="240" w:lineRule="auto"/>
              <w:jc w:val="both"/>
              <w:rPr>
                <w:rFonts w:ascii="Times New Roman" w:hAnsi="Times New Roman"/>
                <w:color w:val="000000"/>
                <w:sz w:val="24"/>
                <w:szCs w:val="24"/>
              </w:rPr>
            </w:pPr>
            <w:r>
              <w:rPr>
                <w:rFonts w:ascii="Times New Roman" w:hAnsi="Times New Roman"/>
                <w:color w:val="000000"/>
                <w:sz w:val="24"/>
                <w:szCs w:val="24"/>
              </w:rPr>
              <w:t>0.096721</w:t>
            </w:r>
          </w:p>
        </w:tc>
        <w:tc>
          <w:tcPr>
            <w:tcW w:w="2160" w:type="dxa"/>
            <w:tcBorders>
              <w:top w:val="single" w:sz="4" w:space="0" w:color="auto"/>
              <w:left w:val="nil"/>
              <w:bottom w:val="nil"/>
              <w:right w:val="nil"/>
            </w:tcBorders>
            <w:hideMark/>
          </w:tcPr>
          <w:p w14:paraId="5263F33A" w14:textId="77777777" w:rsidR="00010667" w:rsidRDefault="00010667" w:rsidP="006345F6">
            <w:pPr>
              <w:spacing w:line="240" w:lineRule="auto"/>
              <w:jc w:val="both"/>
              <w:rPr>
                <w:rFonts w:ascii="Times New Roman" w:hAnsi="Times New Roman"/>
                <w:color w:val="000000"/>
                <w:sz w:val="24"/>
                <w:szCs w:val="24"/>
              </w:rPr>
            </w:pPr>
            <w:r>
              <w:rPr>
                <w:rFonts w:ascii="Times New Roman" w:hAnsi="Times New Roman"/>
                <w:color w:val="000000"/>
                <w:sz w:val="24"/>
                <w:szCs w:val="24"/>
              </w:rPr>
              <w:t>9.6</w:t>
            </w:r>
          </w:p>
        </w:tc>
        <w:tc>
          <w:tcPr>
            <w:tcW w:w="1458" w:type="dxa"/>
            <w:tcBorders>
              <w:top w:val="single" w:sz="4" w:space="0" w:color="auto"/>
              <w:left w:val="nil"/>
              <w:bottom w:val="nil"/>
              <w:right w:val="nil"/>
            </w:tcBorders>
            <w:hideMark/>
          </w:tcPr>
          <w:p w14:paraId="5F76D953" w14:textId="77777777" w:rsidR="00010667" w:rsidRDefault="00010667" w:rsidP="006345F6">
            <w:pPr>
              <w:spacing w:line="240" w:lineRule="auto"/>
              <w:jc w:val="both"/>
              <w:rPr>
                <w:rFonts w:ascii="Times New Roman" w:hAnsi="Times New Roman"/>
                <w:color w:val="000000"/>
                <w:sz w:val="24"/>
                <w:szCs w:val="24"/>
              </w:rPr>
            </w:pPr>
            <w:r>
              <w:rPr>
                <w:rFonts w:ascii="Times New Roman" w:hAnsi="Times New Roman"/>
                <w:color w:val="000000"/>
                <w:sz w:val="24"/>
                <w:szCs w:val="24"/>
              </w:rPr>
              <w:t>S</w:t>
            </w:r>
            <w:r>
              <w:rPr>
                <w:rFonts w:ascii="Times New Roman" w:hAnsi="Times New Roman"/>
                <w:color w:val="000000"/>
                <w:sz w:val="24"/>
                <w:szCs w:val="24"/>
              </w:rPr>
              <w:tab/>
            </w:r>
          </w:p>
        </w:tc>
      </w:tr>
      <w:tr w:rsidR="00010667" w14:paraId="26090BC7" w14:textId="77777777" w:rsidTr="002C7391">
        <w:tc>
          <w:tcPr>
            <w:tcW w:w="1818" w:type="dxa"/>
            <w:tcBorders>
              <w:top w:val="nil"/>
              <w:left w:val="nil"/>
              <w:bottom w:val="nil"/>
              <w:right w:val="nil"/>
            </w:tcBorders>
            <w:hideMark/>
          </w:tcPr>
          <w:p w14:paraId="522A54FD" w14:textId="77777777" w:rsidR="00010667" w:rsidRDefault="00010667" w:rsidP="006345F6">
            <w:pPr>
              <w:spacing w:line="240" w:lineRule="auto"/>
              <w:jc w:val="both"/>
              <w:rPr>
                <w:rFonts w:ascii="Times New Roman" w:hAnsi="Times New Roman"/>
                <w:color w:val="000000"/>
                <w:sz w:val="24"/>
                <w:szCs w:val="24"/>
              </w:rPr>
            </w:pPr>
            <w:r>
              <w:rPr>
                <w:rFonts w:ascii="Times New Roman" w:hAnsi="Times New Roman"/>
                <w:color w:val="000000"/>
                <w:sz w:val="24"/>
                <w:szCs w:val="24"/>
              </w:rPr>
              <w:t>Accessibility</w:t>
            </w:r>
          </w:p>
        </w:tc>
        <w:tc>
          <w:tcPr>
            <w:tcW w:w="2250" w:type="dxa"/>
            <w:tcBorders>
              <w:top w:val="nil"/>
              <w:left w:val="nil"/>
              <w:bottom w:val="nil"/>
              <w:right w:val="nil"/>
            </w:tcBorders>
            <w:hideMark/>
          </w:tcPr>
          <w:p w14:paraId="3D0B613A" w14:textId="77777777" w:rsidR="00010667" w:rsidRDefault="00010667" w:rsidP="006345F6">
            <w:pPr>
              <w:spacing w:line="240" w:lineRule="auto"/>
              <w:jc w:val="both"/>
              <w:rPr>
                <w:rFonts w:ascii="Times New Roman" w:hAnsi="Times New Roman"/>
                <w:color w:val="000000"/>
                <w:sz w:val="24"/>
                <w:szCs w:val="24"/>
              </w:rPr>
            </w:pPr>
            <w:r>
              <w:rPr>
                <w:rFonts w:ascii="Times New Roman" w:hAnsi="Times New Roman"/>
                <w:color w:val="000000"/>
                <w:sz w:val="24"/>
                <w:szCs w:val="24"/>
              </w:rPr>
              <w:t>0.141*</w:t>
            </w:r>
          </w:p>
        </w:tc>
        <w:tc>
          <w:tcPr>
            <w:tcW w:w="1890" w:type="dxa"/>
            <w:tcBorders>
              <w:top w:val="nil"/>
              <w:left w:val="nil"/>
              <w:bottom w:val="nil"/>
              <w:right w:val="nil"/>
            </w:tcBorders>
            <w:hideMark/>
          </w:tcPr>
          <w:p w14:paraId="789DB673" w14:textId="77777777" w:rsidR="00010667" w:rsidRDefault="00010667" w:rsidP="006345F6">
            <w:pPr>
              <w:spacing w:line="240" w:lineRule="auto"/>
              <w:jc w:val="both"/>
              <w:rPr>
                <w:rFonts w:ascii="Times New Roman" w:hAnsi="Times New Roman"/>
                <w:color w:val="000000"/>
                <w:sz w:val="24"/>
                <w:szCs w:val="24"/>
              </w:rPr>
            </w:pPr>
            <w:r>
              <w:rPr>
                <w:rFonts w:ascii="Times New Roman" w:hAnsi="Times New Roman"/>
                <w:color w:val="000000"/>
                <w:sz w:val="24"/>
                <w:szCs w:val="24"/>
              </w:rPr>
              <w:t>0.019881</w:t>
            </w:r>
          </w:p>
        </w:tc>
        <w:tc>
          <w:tcPr>
            <w:tcW w:w="2160" w:type="dxa"/>
            <w:tcBorders>
              <w:top w:val="nil"/>
              <w:left w:val="nil"/>
              <w:bottom w:val="nil"/>
              <w:right w:val="nil"/>
            </w:tcBorders>
            <w:hideMark/>
          </w:tcPr>
          <w:p w14:paraId="556D4573" w14:textId="77777777" w:rsidR="00010667" w:rsidRDefault="00010667" w:rsidP="006345F6">
            <w:pPr>
              <w:spacing w:line="240" w:lineRule="auto"/>
              <w:jc w:val="both"/>
              <w:rPr>
                <w:rFonts w:ascii="Times New Roman" w:hAnsi="Times New Roman"/>
                <w:color w:val="000000"/>
                <w:sz w:val="24"/>
                <w:szCs w:val="24"/>
              </w:rPr>
            </w:pPr>
            <w:r>
              <w:rPr>
                <w:rFonts w:ascii="Times New Roman" w:hAnsi="Times New Roman"/>
                <w:color w:val="000000"/>
                <w:sz w:val="24"/>
                <w:szCs w:val="24"/>
              </w:rPr>
              <w:t>1.9</w:t>
            </w:r>
          </w:p>
        </w:tc>
        <w:tc>
          <w:tcPr>
            <w:tcW w:w="1458" w:type="dxa"/>
            <w:tcBorders>
              <w:top w:val="nil"/>
              <w:left w:val="nil"/>
              <w:bottom w:val="nil"/>
              <w:right w:val="nil"/>
            </w:tcBorders>
            <w:hideMark/>
          </w:tcPr>
          <w:p w14:paraId="5C0E275D" w14:textId="77777777" w:rsidR="00010667" w:rsidRDefault="00010667" w:rsidP="006345F6">
            <w:pPr>
              <w:spacing w:line="240" w:lineRule="auto"/>
              <w:jc w:val="both"/>
              <w:rPr>
                <w:rFonts w:ascii="Times New Roman" w:hAnsi="Times New Roman"/>
                <w:color w:val="000000"/>
                <w:sz w:val="24"/>
                <w:szCs w:val="24"/>
              </w:rPr>
            </w:pPr>
            <w:r>
              <w:rPr>
                <w:rFonts w:ascii="Times New Roman" w:hAnsi="Times New Roman"/>
                <w:color w:val="000000"/>
                <w:sz w:val="24"/>
                <w:szCs w:val="24"/>
              </w:rPr>
              <w:t>S</w:t>
            </w:r>
            <w:r>
              <w:rPr>
                <w:rFonts w:ascii="Times New Roman" w:hAnsi="Times New Roman"/>
                <w:color w:val="000000"/>
                <w:sz w:val="24"/>
                <w:szCs w:val="24"/>
              </w:rPr>
              <w:tab/>
            </w:r>
          </w:p>
        </w:tc>
      </w:tr>
      <w:tr w:rsidR="00010667" w14:paraId="50A0DB99" w14:textId="77777777" w:rsidTr="002C7391">
        <w:tc>
          <w:tcPr>
            <w:tcW w:w="1818" w:type="dxa"/>
            <w:tcBorders>
              <w:top w:val="nil"/>
              <w:left w:val="nil"/>
              <w:bottom w:val="single" w:sz="4" w:space="0" w:color="auto"/>
              <w:right w:val="nil"/>
            </w:tcBorders>
            <w:hideMark/>
          </w:tcPr>
          <w:p w14:paraId="4415A7D6" w14:textId="77777777" w:rsidR="00010667" w:rsidRDefault="00010667" w:rsidP="006345F6">
            <w:pPr>
              <w:spacing w:line="240" w:lineRule="auto"/>
              <w:jc w:val="both"/>
              <w:rPr>
                <w:rFonts w:ascii="Times New Roman" w:hAnsi="Times New Roman"/>
                <w:color w:val="000000"/>
                <w:sz w:val="24"/>
                <w:szCs w:val="24"/>
              </w:rPr>
            </w:pPr>
            <w:r>
              <w:rPr>
                <w:rFonts w:ascii="Times New Roman" w:hAnsi="Times New Roman"/>
                <w:color w:val="000000"/>
                <w:sz w:val="24"/>
                <w:szCs w:val="24"/>
              </w:rPr>
              <w:t>Affordability</w:t>
            </w:r>
          </w:p>
        </w:tc>
        <w:tc>
          <w:tcPr>
            <w:tcW w:w="2250" w:type="dxa"/>
            <w:tcBorders>
              <w:top w:val="nil"/>
              <w:left w:val="nil"/>
              <w:bottom w:val="single" w:sz="4" w:space="0" w:color="auto"/>
              <w:right w:val="nil"/>
            </w:tcBorders>
            <w:hideMark/>
          </w:tcPr>
          <w:p w14:paraId="0DD48EB8" w14:textId="77777777" w:rsidR="00010667" w:rsidRDefault="00010667" w:rsidP="006345F6">
            <w:pPr>
              <w:spacing w:line="240" w:lineRule="auto"/>
              <w:jc w:val="both"/>
              <w:rPr>
                <w:rFonts w:ascii="Times New Roman" w:hAnsi="Times New Roman"/>
                <w:color w:val="000000"/>
                <w:sz w:val="24"/>
                <w:szCs w:val="24"/>
              </w:rPr>
            </w:pPr>
            <w:r>
              <w:rPr>
                <w:rFonts w:ascii="Times New Roman" w:hAnsi="Times New Roman"/>
                <w:color w:val="000000"/>
                <w:sz w:val="24"/>
                <w:szCs w:val="24"/>
              </w:rPr>
              <w:t>0.76</w:t>
            </w:r>
          </w:p>
        </w:tc>
        <w:tc>
          <w:tcPr>
            <w:tcW w:w="1890" w:type="dxa"/>
            <w:tcBorders>
              <w:top w:val="nil"/>
              <w:left w:val="nil"/>
              <w:bottom w:val="single" w:sz="4" w:space="0" w:color="auto"/>
              <w:right w:val="nil"/>
            </w:tcBorders>
            <w:hideMark/>
          </w:tcPr>
          <w:p w14:paraId="2E73D162" w14:textId="77777777" w:rsidR="00010667" w:rsidRDefault="00010667" w:rsidP="006345F6">
            <w:pPr>
              <w:spacing w:line="240" w:lineRule="auto"/>
              <w:jc w:val="both"/>
              <w:rPr>
                <w:rFonts w:ascii="Times New Roman" w:hAnsi="Times New Roman"/>
                <w:color w:val="000000"/>
                <w:sz w:val="24"/>
                <w:szCs w:val="24"/>
              </w:rPr>
            </w:pPr>
            <w:r>
              <w:rPr>
                <w:rFonts w:ascii="Times New Roman" w:hAnsi="Times New Roman"/>
                <w:color w:val="000000"/>
                <w:sz w:val="24"/>
                <w:szCs w:val="24"/>
              </w:rPr>
              <w:t>0.5776</w:t>
            </w:r>
            <w:r>
              <w:rPr>
                <w:rFonts w:ascii="Times New Roman" w:hAnsi="Times New Roman"/>
                <w:color w:val="000000"/>
                <w:sz w:val="24"/>
                <w:szCs w:val="24"/>
              </w:rPr>
              <w:tab/>
            </w:r>
          </w:p>
        </w:tc>
        <w:tc>
          <w:tcPr>
            <w:tcW w:w="2160" w:type="dxa"/>
            <w:tcBorders>
              <w:top w:val="nil"/>
              <w:left w:val="nil"/>
              <w:bottom w:val="single" w:sz="4" w:space="0" w:color="auto"/>
              <w:right w:val="nil"/>
            </w:tcBorders>
            <w:hideMark/>
          </w:tcPr>
          <w:p w14:paraId="2C345A58" w14:textId="77777777" w:rsidR="00010667" w:rsidRDefault="00010667" w:rsidP="006345F6">
            <w:pPr>
              <w:spacing w:line="240" w:lineRule="auto"/>
              <w:jc w:val="both"/>
              <w:rPr>
                <w:rFonts w:ascii="Times New Roman" w:hAnsi="Times New Roman"/>
                <w:color w:val="000000"/>
                <w:sz w:val="24"/>
                <w:szCs w:val="24"/>
              </w:rPr>
            </w:pPr>
            <w:r>
              <w:rPr>
                <w:rFonts w:ascii="Times New Roman" w:hAnsi="Times New Roman"/>
                <w:color w:val="000000"/>
                <w:sz w:val="24"/>
                <w:szCs w:val="24"/>
              </w:rPr>
              <w:t>5.7</w:t>
            </w:r>
          </w:p>
        </w:tc>
        <w:tc>
          <w:tcPr>
            <w:tcW w:w="1458" w:type="dxa"/>
            <w:tcBorders>
              <w:top w:val="nil"/>
              <w:left w:val="nil"/>
              <w:bottom w:val="single" w:sz="4" w:space="0" w:color="auto"/>
              <w:right w:val="nil"/>
            </w:tcBorders>
            <w:hideMark/>
          </w:tcPr>
          <w:p w14:paraId="6F7AAF38" w14:textId="77777777" w:rsidR="00010667" w:rsidRDefault="00010667" w:rsidP="006345F6">
            <w:pPr>
              <w:spacing w:line="240" w:lineRule="auto"/>
              <w:jc w:val="both"/>
              <w:rPr>
                <w:rFonts w:ascii="Times New Roman" w:hAnsi="Times New Roman"/>
                <w:color w:val="000000"/>
                <w:sz w:val="24"/>
                <w:szCs w:val="24"/>
              </w:rPr>
            </w:pPr>
            <w:r>
              <w:rPr>
                <w:rFonts w:ascii="Times New Roman" w:hAnsi="Times New Roman"/>
                <w:color w:val="000000"/>
                <w:sz w:val="24"/>
                <w:szCs w:val="24"/>
              </w:rPr>
              <w:t>NS</w:t>
            </w:r>
            <w:r>
              <w:rPr>
                <w:rFonts w:ascii="Times New Roman" w:hAnsi="Times New Roman"/>
                <w:color w:val="000000"/>
                <w:sz w:val="24"/>
                <w:szCs w:val="24"/>
              </w:rPr>
              <w:tab/>
            </w:r>
          </w:p>
        </w:tc>
      </w:tr>
    </w:tbl>
    <w:p w14:paraId="461557EB" w14:textId="77777777" w:rsidR="00010667" w:rsidRDefault="00010667" w:rsidP="006345F6">
      <w:pPr>
        <w:spacing w:line="240" w:lineRule="auto"/>
        <w:jc w:val="both"/>
        <w:rPr>
          <w:rFonts w:ascii="Times New Roman" w:hAnsi="Times New Roman"/>
          <w:color w:val="000000"/>
          <w:sz w:val="24"/>
          <w:szCs w:val="24"/>
        </w:rPr>
      </w:pPr>
      <w:r>
        <w:rPr>
          <w:rFonts w:ascii="Times New Roman" w:hAnsi="Times New Roman"/>
          <w:color w:val="000000"/>
          <w:sz w:val="24"/>
          <w:szCs w:val="24"/>
        </w:rPr>
        <w:t>*Significant at 0.05 level of significance</w:t>
      </w:r>
    </w:p>
    <w:p w14:paraId="3BDABC52" w14:textId="77777777" w:rsidR="00010667" w:rsidRDefault="00010667" w:rsidP="006345F6">
      <w:pPr>
        <w:spacing w:line="240" w:lineRule="auto"/>
        <w:jc w:val="both"/>
        <w:rPr>
          <w:rFonts w:ascii="Times New Roman" w:hAnsi="Times New Roman"/>
          <w:color w:val="000000"/>
          <w:sz w:val="24"/>
          <w:szCs w:val="24"/>
        </w:rPr>
      </w:pPr>
      <w:r>
        <w:rPr>
          <w:rFonts w:ascii="Times New Roman" w:hAnsi="Times New Roman"/>
          <w:color w:val="000000"/>
          <w:sz w:val="24"/>
          <w:szCs w:val="24"/>
        </w:rPr>
        <w:t>** Significant at 0.01 level of significance</w:t>
      </w:r>
    </w:p>
    <w:p w14:paraId="5177697C" w14:textId="77777777" w:rsidR="00010667" w:rsidRDefault="00010667" w:rsidP="006345F6">
      <w:pPr>
        <w:spacing w:line="240" w:lineRule="auto"/>
        <w:jc w:val="both"/>
        <w:rPr>
          <w:rFonts w:ascii="Times New Roman" w:hAnsi="Times New Roman"/>
          <w:color w:val="000000"/>
          <w:sz w:val="24"/>
          <w:szCs w:val="24"/>
        </w:rPr>
      </w:pPr>
      <w:r>
        <w:rPr>
          <w:rFonts w:ascii="Times New Roman" w:hAnsi="Times New Roman"/>
          <w:color w:val="000000"/>
          <w:sz w:val="24"/>
          <w:szCs w:val="24"/>
        </w:rPr>
        <w:t>NS-Not significant</w:t>
      </w:r>
    </w:p>
    <w:p w14:paraId="6D168FC3" w14:textId="77777777" w:rsidR="00010667" w:rsidRDefault="00010667" w:rsidP="006345F6">
      <w:pPr>
        <w:spacing w:line="240" w:lineRule="auto"/>
        <w:jc w:val="both"/>
        <w:rPr>
          <w:rFonts w:ascii="Times New Roman" w:hAnsi="Times New Roman"/>
          <w:color w:val="000000"/>
          <w:sz w:val="24"/>
          <w:szCs w:val="24"/>
        </w:rPr>
      </w:pPr>
      <w:r>
        <w:rPr>
          <w:rFonts w:ascii="Times New Roman" w:hAnsi="Times New Roman"/>
          <w:color w:val="000000"/>
          <w:sz w:val="24"/>
          <w:szCs w:val="24"/>
        </w:rPr>
        <w:t>S-Significant</w:t>
      </w:r>
    </w:p>
    <w:p w14:paraId="15962441" w14:textId="77777777" w:rsidR="00010667" w:rsidRDefault="00010667" w:rsidP="006345F6">
      <w:pPr>
        <w:spacing w:line="240" w:lineRule="auto"/>
        <w:jc w:val="both"/>
        <w:rPr>
          <w:rFonts w:ascii="Times New Roman" w:hAnsi="Times New Roman"/>
          <w:color w:val="000000"/>
          <w:sz w:val="24"/>
          <w:szCs w:val="24"/>
        </w:rPr>
      </w:pPr>
      <w:r>
        <w:rPr>
          <w:rFonts w:ascii="Times New Roman" w:hAnsi="Times New Roman"/>
          <w:color w:val="000000"/>
          <w:sz w:val="24"/>
          <w:szCs w:val="24"/>
        </w:rPr>
        <w:t>r- Pearson Correlation Coefficient</w:t>
      </w:r>
    </w:p>
    <w:p w14:paraId="3BF98131" w14:textId="77777777" w:rsidR="00010667" w:rsidRDefault="00010667" w:rsidP="006345F6">
      <w:pPr>
        <w:spacing w:line="240" w:lineRule="auto"/>
        <w:jc w:val="both"/>
        <w:rPr>
          <w:rFonts w:ascii="Times New Roman" w:hAnsi="Times New Roman"/>
          <w:color w:val="000000"/>
          <w:sz w:val="24"/>
          <w:szCs w:val="24"/>
        </w:rPr>
      </w:pPr>
      <w:r>
        <w:rPr>
          <w:rFonts w:ascii="Times New Roman" w:hAnsi="Times New Roman"/>
          <w:color w:val="000000"/>
          <w:sz w:val="24"/>
          <w:szCs w:val="24"/>
        </w:rPr>
        <w:t>r</w:t>
      </w:r>
      <w:r>
        <w:rPr>
          <w:rFonts w:ascii="Times New Roman" w:hAnsi="Times New Roman"/>
          <w:color w:val="000000"/>
          <w:sz w:val="24"/>
          <w:szCs w:val="24"/>
          <w:vertAlign w:val="superscript"/>
        </w:rPr>
        <w:t>2</w:t>
      </w:r>
      <w:r>
        <w:rPr>
          <w:rFonts w:ascii="Times New Roman" w:hAnsi="Times New Roman"/>
          <w:color w:val="000000"/>
          <w:sz w:val="24"/>
          <w:szCs w:val="24"/>
        </w:rPr>
        <w:t>- Coefficient of Determination</w:t>
      </w:r>
    </w:p>
    <w:p w14:paraId="0A9F918B" w14:textId="6DDE1BC0" w:rsidR="00010667" w:rsidRDefault="00010667" w:rsidP="006345F6">
      <w:pPr>
        <w:spacing w:line="240" w:lineRule="auto"/>
        <w:rPr>
          <w:rFonts w:ascii="Times New Roman" w:hAnsi="Times New Roman"/>
          <w:b/>
          <w:color w:val="000000"/>
          <w:sz w:val="24"/>
          <w:szCs w:val="24"/>
        </w:rPr>
      </w:pPr>
    </w:p>
    <w:p w14:paraId="02369CD7" w14:textId="77777777" w:rsidR="00010667" w:rsidRDefault="00010667" w:rsidP="006345F6">
      <w:pPr>
        <w:spacing w:line="240" w:lineRule="auto"/>
        <w:rPr>
          <w:rFonts w:ascii="Times New Roman" w:hAnsi="Times New Roman"/>
          <w:b/>
          <w:color w:val="000000"/>
          <w:sz w:val="24"/>
          <w:szCs w:val="24"/>
        </w:rPr>
      </w:pPr>
    </w:p>
    <w:p w14:paraId="45EAF8AE" w14:textId="77777777" w:rsidR="00010667" w:rsidRDefault="00010667" w:rsidP="006345F6">
      <w:pPr>
        <w:spacing w:line="240" w:lineRule="auto"/>
        <w:rPr>
          <w:rFonts w:ascii="Times New Roman" w:hAnsi="Times New Roman"/>
          <w:b/>
          <w:color w:val="000000"/>
          <w:sz w:val="24"/>
          <w:szCs w:val="24"/>
        </w:rPr>
      </w:pPr>
    </w:p>
    <w:p w14:paraId="24E7618E" w14:textId="77777777" w:rsidR="00010667" w:rsidRDefault="00010667" w:rsidP="006345F6">
      <w:pPr>
        <w:spacing w:line="240" w:lineRule="auto"/>
        <w:rPr>
          <w:rFonts w:ascii="Times New Roman" w:hAnsi="Times New Roman"/>
          <w:b/>
          <w:color w:val="000000"/>
          <w:sz w:val="24"/>
          <w:szCs w:val="24"/>
        </w:rPr>
      </w:pPr>
    </w:p>
    <w:p w14:paraId="2D7009CC" w14:textId="77777777" w:rsidR="00010667" w:rsidRDefault="00010667" w:rsidP="006345F6">
      <w:pPr>
        <w:spacing w:line="240" w:lineRule="auto"/>
        <w:rPr>
          <w:rFonts w:ascii="Times New Roman" w:hAnsi="Times New Roman"/>
          <w:b/>
          <w:color w:val="000000"/>
          <w:sz w:val="24"/>
          <w:szCs w:val="24"/>
        </w:rPr>
      </w:pPr>
    </w:p>
    <w:p w14:paraId="53FA0C00" w14:textId="77777777" w:rsidR="00010667" w:rsidRDefault="00010667" w:rsidP="006345F6">
      <w:pPr>
        <w:spacing w:line="240" w:lineRule="auto"/>
        <w:rPr>
          <w:rFonts w:ascii="Times New Roman" w:hAnsi="Times New Roman"/>
          <w:b/>
          <w:color w:val="000000"/>
          <w:sz w:val="24"/>
          <w:szCs w:val="24"/>
        </w:rPr>
        <w:sectPr w:rsidR="00010667" w:rsidSect="0062332C">
          <w:pgSz w:w="16839" w:h="11907" w:orient="landscape" w:code="9"/>
          <w:pgMar w:top="1800" w:right="1714" w:bottom="1440" w:left="1440" w:header="720" w:footer="720" w:gutter="0"/>
          <w:pgNumType w:start="1"/>
          <w:cols w:space="540"/>
          <w:titlePg/>
          <w:docGrid w:linePitch="360"/>
        </w:sectPr>
      </w:pPr>
    </w:p>
    <w:p w14:paraId="14339E78" w14:textId="4294DDC1" w:rsidR="00D66A15" w:rsidRDefault="00D66A15" w:rsidP="006345F6">
      <w:pPr>
        <w:spacing w:line="240" w:lineRule="auto"/>
        <w:jc w:val="both"/>
        <w:rPr>
          <w:rFonts w:ascii="Times New Roman" w:hAnsi="Times New Roman"/>
          <w:color w:val="000000"/>
          <w:sz w:val="24"/>
          <w:szCs w:val="24"/>
        </w:rPr>
      </w:pPr>
      <w:r>
        <w:rPr>
          <w:rFonts w:ascii="Times New Roman" w:hAnsi="Times New Roman"/>
          <w:b/>
          <w:color w:val="000000"/>
          <w:sz w:val="24"/>
          <w:szCs w:val="24"/>
        </w:rPr>
        <w:lastRenderedPageBreak/>
        <w:t xml:space="preserve">Hypothesis Two: </w:t>
      </w:r>
      <w:r>
        <w:rPr>
          <w:rFonts w:ascii="Times New Roman" w:hAnsi="Times New Roman"/>
          <w:color w:val="000000"/>
          <w:sz w:val="24"/>
          <w:szCs w:val="24"/>
        </w:rPr>
        <w:t xml:space="preserve">There is no significant relationship between the level of </w:t>
      </w:r>
      <w:r w:rsidR="006345F6">
        <w:rPr>
          <w:rFonts w:ascii="Times New Roman" w:hAnsi="Times New Roman"/>
          <w:color w:val="000000"/>
          <w:sz w:val="24"/>
          <w:szCs w:val="24"/>
        </w:rPr>
        <w:t>Utilization</w:t>
      </w:r>
      <w:r>
        <w:rPr>
          <w:rFonts w:ascii="Times New Roman" w:hAnsi="Times New Roman"/>
          <w:color w:val="000000"/>
          <w:sz w:val="24"/>
          <w:szCs w:val="24"/>
        </w:rPr>
        <w:t xml:space="preserve"> of cassava processing technologies and its availability, accessibility and affordability.</w:t>
      </w:r>
    </w:p>
    <w:p w14:paraId="11D479B7" w14:textId="3BF46BD7" w:rsidR="00010667" w:rsidRDefault="00D66A15" w:rsidP="006345F6">
      <w:pPr>
        <w:spacing w:line="240" w:lineRule="auto"/>
        <w:jc w:val="both"/>
        <w:rPr>
          <w:rFonts w:ascii="Times New Roman" w:hAnsi="Times New Roman"/>
          <w:color w:val="000000"/>
          <w:sz w:val="24"/>
          <w:szCs w:val="24"/>
        </w:rPr>
      </w:pPr>
      <w:r>
        <w:rPr>
          <w:rFonts w:ascii="Times New Roman" w:hAnsi="Times New Roman"/>
          <w:color w:val="000000"/>
          <w:sz w:val="24"/>
          <w:szCs w:val="24"/>
        </w:rPr>
        <w:t xml:space="preserve">The correlation analysis in Table 7 shows positive and significant relationship between level of </w:t>
      </w:r>
      <w:r w:rsidR="006345F6">
        <w:rPr>
          <w:rFonts w:ascii="Times New Roman" w:hAnsi="Times New Roman"/>
          <w:color w:val="000000"/>
          <w:sz w:val="24"/>
          <w:szCs w:val="24"/>
        </w:rPr>
        <w:t>Utilization</w:t>
      </w:r>
      <w:r>
        <w:rPr>
          <w:rFonts w:ascii="Times New Roman" w:hAnsi="Times New Roman"/>
          <w:color w:val="000000"/>
          <w:sz w:val="24"/>
          <w:szCs w:val="24"/>
        </w:rPr>
        <w:t xml:space="preserve"> of cassava processing technologies among rural women and its availability, r = 0.311, at 0.01 level of significance and accessibility, r = 0.141, at 0.05 level of significance. The coefficient of determination (r</w:t>
      </w:r>
      <w:r>
        <w:rPr>
          <w:rFonts w:ascii="Times New Roman" w:hAnsi="Times New Roman"/>
          <w:color w:val="000000"/>
          <w:sz w:val="24"/>
          <w:szCs w:val="24"/>
          <w:vertAlign w:val="superscript"/>
        </w:rPr>
        <w:t>2</w:t>
      </w:r>
      <w:r>
        <w:rPr>
          <w:rFonts w:ascii="Times New Roman" w:hAnsi="Times New Roman"/>
          <w:color w:val="000000"/>
          <w:sz w:val="24"/>
          <w:szCs w:val="24"/>
        </w:rPr>
        <w:t xml:space="preserve">) shows that 9.6 percent and 1.9 percent variation was attributed to rural women </w:t>
      </w:r>
    </w:p>
    <w:p w14:paraId="1B531346" w14:textId="7E4E0E96" w:rsidR="00D66A15" w:rsidRDefault="00D66A15" w:rsidP="006345F6">
      <w:pPr>
        <w:spacing w:line="240" w:lineRule="auto"/>
        <w:jc w:val="both"/>
        <w:rPr>
          <w:rFonts w:ascii="Times New Roman" w:hAnsi="Times New Roman"/>
          <w:b/>
          <w:color w:val="000000"/>
          <w:sz w:val="24"/>
          <w:szCs w:val="24"/>
        </w:rPr>
      </w:pPr>
      <w:r>
        <w:rPr>
          <w:rFonts w:ascii="Times New Roman" w:hAnsi="Times New Roman"/>
          <w:color w:val="000000"/>
          <w:sz w:val="24"/>
          <w:szCs w:val="24"/>
        </w:rPr>
        <w:t xml:space="preserve">availability, and accessibility to cassava processing technologies respectively. This implies that availability had influence on the level of </w:t>
      </w:r>
      <w:r w:rsidR="006345F6">
        <w:rPr>
          <w:rFonts w:ascii="Times New Roman" w:hAnsi="Times New Roman"/>
          <w:color w:val="000000"/>
          <w:sz w:val="24"/>
          <w:szCs w:val="24"/>
        </w:rPr>
        <w:t>utilization</w:t>
      </w:r>
      <w:r>
        <w:rPr>
          <w:rFonts w:ascii="Times New Roman" w:hAnsi="Times New Roman"/>
          <w:color w:val="000000"/>
          <w:sz w:val="24"/>
          <w:szCs w:val="24"/>
        </w:rPr>
        <w:t xml:space="preserve"> of cassava processing technologies. This may be true if processors will </w:t>
      </w:r>
      <w:r w:rsidR="006345F6">
        <w:rPr>
          <w:rFonts w:ascii="Times New Roman" w:hAnsi="Times New Roman"/>
          <w:color w:val="000000"/>
          <w:sz w:val="24"/>
          <w:szCs w:val="24"/>
        </w:rPr>
        <w:t>utilize</w:t>
      </w:r>
      <w:r>
        <w:rPr>
          <w:rFonts w:ascii="Times New Roman" w:hAnsi="Times New Roman"/>
          <w:color w:val="000000"/>
          <w:sz w:val="24"/>
          <w:szCs w:val="24"/>
        </w:rPr>
        <w:t xml:space="preserve"> the cassava processing technologies that are available to them. In the same vein, accessibility was related to the level of </w:t>
      </w:r>
      <w:r w:rsidR="006345F6">
        <w:rPr>
          <w:rFonts w:ascii="Times New Roman" w:hAnsi="Times New Roman"/>
          <w:color w:val="000000"/>
          <w:sz w:val="24"/>
          <w:szCs w:val="24"/>
        </w:rPr>
        <w:t>utilization</w:t>
      </w:r>
      <w:r>
        <w:rPr>
          <w:rFonts w:ascii="Times New Roman" w:hAnsi="Times New Roman"/>
          <w:color w:val="000000"/>
          <w:sz w:val="24"/>
          <w:szCs w:val="24"/>
        </w:rPr>
        <w:t xml:space="preserve"> of the cassava processing technologies. This may be true if the women processors take advantage of the few processing technologies that are accessible to them, and if the processing technologies are relevant to the need of the processors.</w:t>
      </w:r>
    </w:p>
    <w:p w14:paraId="73CB95F9" w14:textId="77777777" w:rsidR="00D66A15" w:rsidRDefault="00D66A15" w:rsidP="006345F6">
      <w:pPr>
        <w:spacing w:line="240" w:lineRule="auto"/>
        <w:jc w:val="both"/>
        <w:rPr>
          <w:rFonts w:ascii="Times New Roman" w:hAnsi="Times New Roman"/>
          <w:color w:val="000000"/>
          <w:sz w:val="24"/>
          <w:szCs w:val="24"/>
        </w:rPr>
      </w:pPr>
    </w:p>
    <w:p w14:paraId="6445661E" w14:textId="77777777" w:rsidR="00D66A15" w:rsidRDefault="00D66A15" w:rsidP="006345F6">
      <w:pPr>
        <w:spacing w:line="240" w:lineRule="auto"/>
        <w:jc w:val="both"/>
        <w:rPr>
          <w:rFonts w:ascii="Times New Roman" w:hAnsi="Times New Roman"/>
          <w:b/>
          <w:color w:val="000000"/>
          <w:sz w:val="24"/>
          <w:szCs w:val="24"/>
        </w:rPr>
      </w:pPr>
      <w:r>
        <w:rPr>
          <w:rFonts w:ascii="Times New Roman" w:hAnsi="Times New Roman"/>
          <w:b/>
          <w:color w:val="000000"/>
          <w:sz w:val="24"/>
          <w:szCs w:val="24"/>
        </w:rPr>
        <w:t>CONCLUSION AND RECOMMENDATIONS</w:t>
      </w:r>
    </w:p>
    <w:p w14:paraId="556B860E" w14:textId="03394A9F" w:rsidR="00D66A15" w:rsidRDefault="00D66A15" w:rsidP="006345F6">
      <w:pPr>
        <w:spacing w:line="240" w:lineRule="auto"/>
        <w:jc w:val="both"/>
        <w:rPr>
          <w:rFonts w:ascii="Times New Roman" w:hAnsi="Times New Roman"/>
          <w:color w:val="000000"/>
          <w:sz w:val="24"/>
          <w:szCs w:val="24"/>
        </w:rPr>
      </w:pPr>
      <w:r>
        <w:rPr>
          <w:rFonts w:ascii="Times New Roman" w:hAnsi="Times New Roman"/>
          <w:color w:val="000000"/>
          <w:sz w:val="24"/>
          <w:szCs w:val="24"/>
        </w:rPr>
        <w:t xml:space="preserve">The level of </w:t>
      </w:r>
      <w:r w:rsidR="006345F6">
        <w:rPr>
          <w:rFonts w:ascii="Times New Roman" w:hAnsi="Times New Roman"/>
          <w:color w:val="000000"/>
          <w:sz w:val="24"/>
          <w:szCs w:val="24"/>
        </w:rPr>
        <w:t>utilization</w:t>
      </w:r>
      <w:r>
        <w:rPr>
          <w:rFonts w:ascii="Times New Roman" w:hAnsi="Times New Roman"/>
          <w:color w:val="000000"/>
          <w:sz w:val="24"/>
          <w:szCs w:val="24"/>
        </w:rPr>
        <w:t xml:space="preserve"> of cassava processing technologies was low in the study area to enhance their standard of living. Screw press is the most </w:t>
      </w:r>
      <w:r w:rsidR="006345F6">
        <w:rPr>
          <w:rFonts w:ascii="Times New Roman" w:hAnsi="Times New Roman"/>
          <w:color w:val="000000"/>
          <w:sz w:val="24"/>
          <w:szCs w:val="24"/>
        </w:rPr>
        <w:t>utilized</w:t>
      </w:r>
      <w:r>
        <w:rPr>
          <w:rFonts w:ascii="Times New Roman" w:hAnsi="Times New Roman"/>
          <w:color w:val="000000"/>
          <w:sz w:val="24"/>
          <w:szCs w:val="24"/>
        </w:rPr>
        <w:t xml:space="preserve"> cassava processing technologies by the processors while fermentation tank is the least </w:t>
      </w:r>
      <w:r w:rsidR="006345F6">
        <w:rPr>
          <w:rFonts w:ascii="Times New Roman" w:hAnsi="Times New Roman"/>
          <w:color w:val="000000"/>
          <w:sz w:val="24"/>
          <w:szCs w:val="24"/>
        </w:rPr>
        <w:t>Utilized</w:t>
      </w:r>
      <w:r>
        <w:rPr>
          <w:rFonts w:ascii="Times New Roman" w:hAnsi="Times New Roman"/>
          <w:color w:val="000000"/>
          <w:sz w:val="24"/>
          <w:szCs w:val="24"/>
        </w:rPr>
        <w:t xml:space="preserve"> processing technologies. On the bases of availability, screw press is the most available, accessible and affordable processing technologies in the study area. Source of fund of women processor had </w:t>
      </w:r>
      <w:r>
        <w:rPr>
          <w:rFonts w:ascii="Times New Roman" w:hAnsi="Times New Roman"/>
          <w:color w:val="000000"/>
          <w:sz w:val="24"/>
          <w:szCs w:val="24"/>
        </w:rPr>
        <w:t xml:space="preserve">positive and significant relationship with the level of </w:t>
      </w:r>
      <w:r w:rsidR="006345F6">
        <w:rPr>
          <w:rFonts w:ascii="Times New Roman" w:hAnsi="Times New Roman"/>
          <w:color w:val="000000"/>
          <w:sz w:val="24"/>
          <w:szCs w:val="24"/>
        </w:rPr>
        <w:t>utilization</w:t>
      </w:r>
      <w:r>
        <w:rPr>
          <w:rFonts w:ascii="Times New Roman" w:hAnsi="Times New Roman"/>
          <w:color w:val="000000"/>
          <w:sz w:val="24"/>
          <w:szCs w:val="24"/>
        </w:rPr>
        <w:t xml:space="preserve"> of cassava processing technologies. Availability and accessibility of cassava processing technologies had positive and significant relationship with the level of </w:t>
      </w:r>
      <w:r w:rsidR="006345F6">
        <w:rPr>
          <w:rFonts w:ascii="Times New Roman" w:hAnsi="Times New Roman"/>
          <w:color w:val="000000"/>
          <w:sz w:val="24"/>
          <w:szCs w:val="24"/>
        </w:rPr>
        <w:t>utilization</w:t>
      </w:r>
      <w:r>
        <w:rPr>
          <w:rFonts w:ascii="Times New Roman" w:hAnsi="Times New Roman"/>
          <w:color w:val="000000"/>
          <w:sz w:val="24"/>
          <w:szCs w:val="24"/>
        </w:rPr>
        <w:t xml:space="preserve"> of processing technologies by rural women. The study recommends that cassava processing plants should be provided by government at </w:t>
      </w:r>
      <w:r w:rsidR="006345F6">
        <w:rPr>
          <w:rFonts w:ascii="Times New Roman" w:hAnsi="Times New Roman"/>
          <w:color w:val="000000"/>
          <w:sz w:val="24"/>
          <w:szCs w:val="24"/>
        </w:rPr>
        <w:t>subsidized</w:t>
      </w:r>
      <w:r>
        <w:rPr>
          <w:rFonts w:ascii="Times New Roman" w:hAnsi="Times New Roman"/>
          <w:color w:val="000000"/>
          <w:sz w:val="24"/>
          <w:szCs w:val="24"/>
        </w:rPr>
        <w:t xml:space="preserve"> cost for rural women who are into cassava processing. Also, governments should provide necessary support for the commercialization of feasible cassava processing machinery developed by research organizations, which if produced in large quantity will be available to the processors at a </w:t>
      </w:r>
      <w:r w:rsidR="006345F6">
        <w:rPr>
          <w:rFonts w:ascii="Times New Roman" w:hAnsi="Times New Roman"/>
          <w:color w:val="000000"/>
          <w:sz w:val="24"/>
          <w:szCs w:val="24"/>
        </w:rPr>
        <w:t>subsidized</w:t>
      </w:r>
      <w:r>
        <w:rPr>
          <w:rFonts w:ascii="Times New Roman" w:hAnsi="Times New Roman"/>
          <w:color w:val="000000"/>
          <w:sz w:val="24"/>
          <w:szCs w:val="24"/>
        </w:rPr>
        <w:t xml:space="preserve"> rate. Lastly, women should be sensitized and encouraged on the need to adopt and </w:t>
      </w:r>
      <w:proofErr w:type="spellStart"/>
      <w:r>
        <w:rPr>
          <w:rFonts w:ascii="Times New Roman" w:hAnsi="Times New Roman"/>
          <w:color w:val="000000"/>
          <w:sz w:val="24"/>
          <w:szCs w:val="24"/>
        </w:rPr>
        <w:t>utilise</w:t>
      </w:r>
      <w:proofErr w:type="spellEnd"/>
      <w:r>
        <w:rPr>
          <w:rFonts w:ascii="Times New Roman" w:hAnsi="Times New Roman"/>
          <w:color w:val="000000"/>
          <w:sz w:val="24"/>
          <w:szCs w:val="24"/>
        </w:rPr>
        <w:t xml:space="preserve"> the improved cassava processing technologies for increased and improved output.</w:t>
      </w:r>
    </w:p>
    <w:p w14:paraId="1902BC47" w14:textId="77777777" w:rsidR="00D66A15" w:rsidRDefault="00D66A15" w:rsidP="006345F6">
      <w:pPr>
        <w:spacing w:line="240" w:lineRule="auto"/>
        <w:jc w:val="both"/>
        <w:rPr>
          <w:rFonts w:ascii="Times New Roman" w:hAnsi="Times New Roman"/>
          <w:color w:val="000000"/>
          <w:sz w:val="24"/>
          <w:szCs w:val="24"/>
        </w:rPr>
      </w:pPr>
      <w:r>
        <w:rPr>
          <w:rFonts w:ascii="Times New Roman" w:hAnsi="Times New Roman"/>
          <w:b/>
          <w:color w:val="000000"/>
          <w:sz w:val="24"/>
          <w:szCs w:val="24"/>
        </w:rPr>
        <w:t>REFERENCES</w:t>
      </w:r>
    </w:p>
    <w:p w14:paraId="18FDA691" w14:textId="77777777" w:rsidR="00D66A15" w:rsidRDefault="00D66A15" w:rsidP="006345F6">
      <w:pPr>
        <w:pStyle w:val="Default"/>
        <w:spacing w:after="200"/>
        <w:ind w:left="720" w:hanging="720"/>
        <w:jc w:val="both"/>
        <w:rPr>
          <w:rFonts w:ascii="Times New Roman" w:hAnsi="Times New Roman"/>
          <w:iCs/>
        </w:rPr>
      </w:pPr>
      <w:r>
        <w:rPr>
          <w:iCs/>
        </w:rPr>
        <w:t xml:space="preserve">Adekunle, A Adeoye, A, </w:t>
      </w:r>
      <w:proofErr w:type="spellStart"/>
      <w:r>
        <w:rPr>
          <w:iCs/>
        </w:rPr>
        <w:t>Oyeleye</w:t>
      </w:r>
      <w:proofErr w:type="spellEnd"/>
      <w:r>
        <w:rPr>
          <w:iCs/>
        </w:rPr>
        <w:t xml:space="preserve">, A.A, Ajibola, A.J, Daud, S.A, Alabi, A.F and Amao, S.A </w:t>
      </w:r>
    </w:p>
    <w:p w14:paraId="55EBDA0C" w14:textId="77777777" w:rsidR="00D66A15" w:rsidRDefault="00D66A15" w:rsidP="006345F6">
      <w:pPr>
        <w:pStyle w:val="Default"/>
        <w:spacing w:after="200"/>
        <w:ind w:left="720" w:hanging="720"/>
        <w:jc w:val="both"/>
        <w:rPr>
          <w:iCs/>
        </w:rPr>
      </w:pPr>
      <w:r>
        <w:rPr>
          <w:iCs/>
        </w:rPr>
        <w:t xml:space="preserve">(2018). Women Participation in Cassava Processing in </w:t>
      </w:r>
      <w:proofErr w:type="spellStart"/>
      <w:r>
        <w:rPr>
          <w:iCs/>
        </w:rPr>
        <w:t>Ibarapa</w:t>
      </w:r>
      <w:proofErr w:type="spellEnd"/>
      <w:r>
        <w:rPr>
          <w:iCs/>
        </w:rPr>
        <w:t xml:space="preserve"> Central Local Government Area of Oyo State, </w:t>
      </w:r>
      <w:proofErr w:type="spellStart"/>
      <w:r>
        <w:rPr>
          <w:iCs/>
        </w:rPr>
        <w:t>Nigeria.</w:t>
      </w:r>
      <w:r>
        <w:rPr>
          <w:i/>
          <w:iCs/>
        </w:rPr>
        <w:t>International</w:t>
      </w:r>
      <w:proofErr w:type="spellEnd"/>
      <w:r>
        <w:rPr>
          <w:i/>
          <w:iCs/>
        </w:rPr>
        <w:t xml:space="preserve"> Journal for Research in Agricultural and Food Science.</w:t>
      </w:r>
      <w:r>
        <w:rPr>
          <w:iCs/>
        </w:rPr>
        <w:t xml:space="preserve"> 4(4), 15-28</w:t>
      </w:r>
    </w:p>
    <w:p w14:paraId="5418E23D" w14:textId="77777777" w:rsidR="00D66A15" w:rsidRDefault="00D66A15" w:rsidP="006345F6">
      <w:pPr>
        <w:pStyle w:val="Default"/>
        <w:spacing w:after="200"/>
        <w:ind w:left="720" w:hanging="720"/>
        <w:jc w:val="both"/>
        <w:rPr>
          <w:iCs/>
        </w:rPr>
      </w:pPr>
      <w:proofErr w:type="spellStart"/>
      <w:r>
        <w:rPr>
          <w:iCs/>
        </w:rPr>
        <w:t>Adesakin</w:t>
      </w:r>
      <w:proofErr w:type="spellEnd"/>
      <w:r>
        <w:rPr>
          <w:iCs/>
        </w:rPr>
        <w:t xml:space="preserve">, M.F and </w:t>
      </w:r>
      <w:proofErr w:type="spellStart"/>
      <w:r>
        <w:rPr>
          <w:iCs/>
        </w:rPr>
        <w:t>Oluwatusin</w:t>
      </w:r>
      <w:proofErr w:type="spellEnd"/>
      <w:r>
        <w:rPr>
          <w:iCs/>
        </w:rPr>
        <w:t xml:space="preserve">, F.M (2017), Profitability Analysis of the Adoption of Improved Agricultural Technologies among Cassava Farmers in Ekiti State, Nigeria. </w:t>
      </w:r>
      <w:r>
        <w:rPr>
          <w:i/>
          <w:iCs/>
        </w:rPr>
        <w:t>Journal of American Science,</w:t>
      </w:r>
      <w:r>
        <w:rPr>
          <w:iCs/>
        </w:rPr>
        <w:t xml:space="preserve"> 13(4), 115-121</w:t>
      </w:r>
    </w:p>
    <w:p w14:paraId="59AC1CDE" w14:textId="77777777" w:rsidR="00D66A15" w:rsidRDefault="00D66A15" w:rsidP="006345F6">
      <w:pPr>
        <w:pStyle w:val="Default"/>
        <w:spacing w:after="200"/>
        <w:ind w:left="720" w:hanging="720"/>
        <w:jc w:val="both"/>
        <w:rPr>
          <w:iCs/>
        </w:rPr>
      </w:pPr>
      <w:proofErr w:type="spellStart"/>
      <w:r>
        <w:rPr>
          <w:iCs/>
        </w:rPr>
        <w:t>Adiaha</w:t>
      </w:r>
      <w:proofErr w:type="spellEnd"/>
      <w:r>
        <w:rPr>
          <w:iCs/>
        </w:rPr>
        <w:t>, M.S. (2017), Economics of Maize (</w:t>
      </w:r>
      <w:proofErr w:type="spellStart"/>
      <w:r>
        <w:rPr>
          <w:iCs/>
        </w:rPr>
        <w:t>Zea</w:t>
      </w:r>
      <w:proofErr w:type="spellEnd"/>
      <w:r>
        <w:rPr>
          <w:iCs/>
        </w:rPr>
        <w:t xml:space="preserve"> mays L) Production in Nigeria and Maize Traditional Utilization. </w:t>
      </w:r>
      <w:r>
        <w:rPr>
          <w:i/>
          <w:iCs/>
        </w:rPr>
        <w:lastRenderedPageBreak/>
        <w:t>International Journal for Scientific World</w:t>
      </w:r>
      <w:r>
        <w:rPr>
          <w:iCs/>
        </w:rPr>
        <w:t xml:space="preserve"> 5(2), 106-109</w:t>
      </w:r>
    </w:p>
    <w:p w14:paraId="3ADC6144" w14:textId="77777777" w:rsidR="00D66A15" w:rsidRDefault="00D66A15" w:rsidP="006345F6">
      <w:pPr>
        <w:pStyle w:val="Default"/>
        <w:spacing w:after="200"/>
        <w:ind w:left="720" w:hanging="720"/>
        <w:jc w:val="both"/>
        <w:rPr>
          <w:iCs/>
        </w:rPr>
      </w:pPr>
      <w:r>
        <w:rPr>
          <w:iCs/>
        </w:rPr>
        <w:t xml:space="preserve">Adisa, </w:t>
      </w:r>
      <w:proofErr w:type="gramStart"/>
      <w:r>
        <w:rPr>
          <w:iCs/>
        </w:rPr>
        <w:t>R.S</w:t>
      </w:r>
      <w:proofErr w:type="gramEnd"/>
      <w:r>
        <w:rPr>
          <w:iCs/>
        </w:rPr>
        <w:t xml:space="preserve">, </w:t>
      </w:r>
      <w:proofErr w:type="spellStart"/>
      <w:r>
        <w:rPr>
          <w:iCs/>
        </w:rPr>
        <w:t>Olatinwo</w:t>
      </w:r>
      <w:proofErr w:type="spellEnd"/>
      <w:r>
        <w:rPr>
          <w:iCs/>
        </w:rPr>
        <w:t xml:space="preserve"> K.B and Shola-</w:t>
      </w:r>
      <w:proofErr w:type="spellStart"/>
      <w:r>
        <w:rPr>
          <w:iCs/>
        </w:rPr>
        <w:t>Adido</w:t>
      </w:r>
      <w:proofErr w:type="spellEnd"/>
      <w:r>
        <w:rPr>
          <w:iCs/>
        </w:rPr>
        <w:t xml:space="preserve">, O, (2013).Adoption of Cassava Processing Innovations among Rural Women in </w:t>
      </w:r>
      <w:proofErr w:type="spellStart"/>
      <w:r>
        <w:rPr>
          <w:iCs/>
        </w:rPr>
        <w:t>Irepodun</w:t>
      </w:r>
      <w:proofErr w:type="spellEnd"/>
      <w:r>
        <w:rPr>
          <w:iCs/>
        </w:rPr>
        <w:t xml:space="preserve"> Local Government, Area, </w:t>
      </w:r>
      <w:proofErr w:type="spellStart"/>
      <w:r>
        <w:rPr>
          <w:iCs/>
        </w:rPr>
        <w:t>Kwara</w:t>
      </w:r>
      <w:proofErr w:type="spellEnd"/>
      <w:r>
        <w:rPr>
          <w:iCs/>
        </w:rPr>
        <w:t xml:space="preserve"> State, </w:t>
      </w:r>
      <w:proofErr w:type="spellStart"/>
      <w:r>
        <w:rPr>
          <w:iCs/>
        </w:rPr>
        <w:t>Nigeria.</w:t>
      </w:r>
      <w:r>
        <w:rPr>
          <w:i/>
          <w:iCs/>
        </w:rPr>
        <w:t>Journal</w:t>
      </w:r>
      <w:proofErr w:type="spellEnd"/>
      <w:r>
        <w:rPr>
          <w:i/>
          <w:iCs/>
        </w:rPr>
        <w:t xml:space="preserve"> of Production Agriculture and Technology</w:t>
      </w:r>
      <w:r>
        <w:rPr>
          <w:iCs/>
        </w:rPr>
        <w:t>. 9(1), 1-12</w:t>
      </w:r>
    </w:p>
    <w:p w14:paraId="338C47C5" w14:textId="77777777" w:rsidR="00D66A15" w:rsidRDefault="00D66A15" w:rsidP="006345F6">
      <w:pPr>
        <w:pStyle w:val="Default"/>
        <w:spacing w:after="200"/>
        <w:ind w:left="720" w:hanging="720"/>
        <w:jc w:val="both"/>
        <w:rPr>
          <w:spacing w:val="-9"/>
        </w:rPr>
      </w:pPr>
      <w:r>
        <w:rPr>
          <w:spacing w:val="-9"/>
        </w:rPr>
        <w:t xml:space="preserve">Amai, </w:t>
      </w:r>
      <w:proofErr w:type="gramStart"/>
      <w:r>
        <w:rPr>
          <w:spacing w:val="-9"/>
        </w:rPr>
        <w:t>I.U</w:t>
      </w:r>
      <w:proofErr w:type="gramEnd"/>
      <w:r>
        <w:rPr>
          <w:spacing w:val="-9"/>
        </w:rPr>
        <w:t xml:space="preserve">, Ogbonna, I.O, </w:t>
      </w:r>
      <w:proofErr w:type="spellStart"/>
      <w:r>
        <w:rPr>
          <w:spacing w:val="-9"/>
        </w:rPr>
        <w:t>Aguoru</w:t>
      </w:r>
      <w:proofErr w:type="spellEnd"/>
      <w:r>
        <w:rPr>
          <w:spacing w:val="-9"/>
        </w:rPr>
        <w:t xml:space="preserve">, C.U and Amai, D.C. (2021).Aflatoxin contamination of Gari sold in some selected markets in Benue State. North Central. Nigeria. </w:t>
      </w:r>
      <w:r>
        <w:rPr>
          <w:i/>
          <w:spacing w:val="-9"/>
        </w:rPr>
        <w:t>Advances in Microbiology</w:t>
      </w:r>
      <w:r>
        <w:rPr>
          <w:spacing w:val="-9"/>
        </w:rPr>
        <w:t>. 11, 499-509</w:t>
      </w:r>
    </w:p>
    <w:p w14:paraId="27AA10C8" w14:textId="77777777" w:rsidR="00D66A15" w:rsidRDefault="00D66A15" w:rsidP="006345F6">
      <w:pPr>
        <w:pStyle w:val="Default"/>
        <w:spacing w:after="200"/>
        <w:ind w:left="720" w:hanging="720"/>
        <w:jc w:val="both"/>
        <w:rPr>
          <w:spacing w:val="-9"/>
        </w:rPr>
      </w:pPr>
      <w:r>
        <w:rPr>
          <w:spacing w:val="-9"/>
        </w:rPr>
        <w:t xml:space="preserve">Ani, S.O and </w:t>
      </w:r>
      <w:proofErr w:type="spellStart"/>
      <w:r>
        <w:rPr>
          <w:spacing w:val="-9"/>
        </w:rPr>
        <w:t>Agbugba</w:t>
      </w:r>
      <w:proofErr w:type="spellEnd"/>
      <w:r>
        <w:rPr>
          <w:spacing w:val="-9"/>
        </w:rPr>
        <w:t xml:space="preserve">, I (2017). Economics of marketing of cassava derivatives (Floor, </w:t>
      </w:r>
      <w:r>
        <w:rPr>
          <w:i/>
          <w:spacing w:val="-9"/>
        </w:rPr>
        <w:t>Garri</w:t>
      </w:r>
      <w:r>
        <w:rPr>
          <w:spacing w:val="-9"/>
        </w:rPr>
        <w:t xml:space="preserve"> and Chips) in </w:t>
      </w:r>
      <w:proofErr w:type="spellStart"/>
      <w:r>
        <w:rPr>
          <w:spacing w:val="-9"/>
        </w:rPr>
        <w:t>Uzo-Uwani</w:t>
      </w:r>
      <w:proofErr w:type="spellEnd"/>
      <w:r>
        <w:rPr>
          <w:spacing w:val="-9"/>
        </w:rPr>
        <w:t xml:space="preserve"> Local Government Area, Enugu State. </w:t>
      </w:r>
      <w:r>
        <w:rPr>
          <w:i/>
          <w:spacing w:val="-9"/>
        </w:rPr>
        <w:t>Delta Agriculturists</w:t>
      </w:r>
      <w:r>
        <w:rPr>
          <w:spacing w:val="-9"/>
        </w:rPr>
        <w:t>. 9(1), 46-54</w:t>
      </w:r>
    </w:p>
    <w:p w14:paraId="425295AF" w14:textId="77777777" w:rsidR="00D66A15" w:rsidRDefault="00D66A15" w:rsidP="006345F6">
      <w:pPr>
        <w:pStyle w:val="Default"/>
        <w:spacing w:after="200"/>
        <w:ind w:left="720" w:hanging="720"/>
        <w:jc w:val="both"/>
        <w:rPr>
          <w:spacing w:val="-9"/>
        </w:rPr>
      </w:pPr>
      <w:r>
        <w:t xml:space="preserve">Asogwa BC, </w:t>
      </w:r>
      <w:proofErr w:type="spellStart"/>
      <w:r>
        <w:t>Ezihe</w:t>
      </w:r>
      <w:proofErr w:type="spellEnd"/>
      <w:r>
        <w:t xml:space="preserve"> JAC, and Ater PI (2013</w:t>
      </w:r>
      <w:proofErr w:type="gramStart"/>
      <w:r>
        <w:t>).Socio</w:t>
      </w:r>
      <w:proofErr w:type="gramEnd"/>
      <w:r>
        <w:t xml:space="preserve">-economic analysis of cassava marketing in Benue State, </w:t>
      </w:r>
      <w:proofErr w:type="spellStart"/>
      <w:r>
        <w:t>Nigeria.</w:t>
      </w:r>
      <w:r>
        <w:rPr>
          <w:i/>
          <w:iCs/>
        </w:rPr>
        <w:t>International</w:t>
      </w:r>
      <w:proofErr w:type="spellEnd"/>
      <w:r>
        <w:rPr>
          <w:i/>
          <w:iCs/>
        </w:rPr>
        <w:t xml:space="preserve"> Journal of Innovation and </w:t>
      </w:r>
      <w:proofErr w:type="spellStart"/>
      <w:r>
        <w:rPr>
          <w:i/>
          <w:iCs/>
        </w:rPr>
        <w:t>AppliedStudies</w:t>
      </w:r>
      <w:proofErr w:type="spellEnd"/>
      <w:r>
        <w:rPr>
          <w:i/>
          <w:iCs/>
        </w:rPr>
        <w:t xml:space="preserve">, </w:t>
      </w:r>
      <w:r>
        <w:t>2(4): 384-391.</w:t>
      </w:r>
    </w:p>
    <w:p w14:paraId="754529EC" w14:textId="77777777" w:rsidR="00D66A15" w:rsidRDefault="00D66A15" w:rsidP="006345F6">
      <w:pPr>
        <w:autoSpaceDE w:val="0"/>
        <w:autoSpaceDN w:val="0"/>
        <w:adjustRightInd w:val="0"/>
        <w:spacing w:line="240" w:lineRule="auto"/>
        <w:ind w:left="720" w:hanging="720"/>
        <w:jc w:val="both"/>
        <w:rPr>
          <w:rFonts w:ascii="Times New Roman" w:hAnsi="Times New Roman"/>
          <w:color w:val="000000"/>
          <w:spacing w:val="-12"/>
          <w:sz w:val="24"/>
          <w:szCs w:val="24"/>
        </w:rPr>
      </w:pPr>
      <w:r>
        <w:rPr>
          <w:rFonts w:ascii="Times New Roman" w:hAnsi="Times New Roman"/>
          <w:color w:val="000000"/>
          <w:spacing w:val="-12"/>
          <w:sz w:val="24"/>
          <w:szCs w:val="24"/>
        </w:rPr>
        <w:t xml:space="preserve">Awoyemi, A.O, </w:t>
      </w:r>
      <w:proofErr w:type="spellStart"/>
      <w:r>
        <w:rPr>
          <w:rFonts w:ascii="Times New Roman" w:hAnsi="Times New Roman"/>
          <w:color w:val="000000"/>
          <w:spacing w:val="-12"/>
          <w:sz w:val="24"/>
          <w:szCs w:val="24"/>
        </w:rPr>
        <w:t>Adesokan</w:t>
      </w:r>
      <w:proofErr w:type="spellEnd"/>
      <w:r>
        <w:rPr>
          <w:rFonts w:ascii="Times New Roman" w:hAnsi="Times New Roman"/>
          <w:color w:val="000000"/>
          <w:spacing w:val="-12"/>
          <w:sz w:val="24"/>
          <w:szCs w:val="24"/>
        </w:rPr>
        <w:t xml:space="preserve"> O.J, Kayode, A.O, </w:t>
      </w:r>
      <w:proofErr w:type="spellStart"/>
      <w:r>
        <w:rPr>
          <w:rFonts w:ascii="Times New Roman" w:hAnsi="Times New Roman"/>
          <w:color w:val="000000"/>
          <w:spacing w:val="-12"/>
          <w:sz w:val="24"/>
          <w:szCs w:val="24"/>
        </w:rPr>
        <w:t>Omotesho</w:t>
      </w:r>
      <w:proofErr w:type="spellEnd"/>
      <w:r>
        <w:rPr>
          <w:rFonts w:ascii="Times New Roman" w:hAnsi="Times New Roman"/>
          <w:color w:val="000000"/>
          <w:spacing w:val="-12"/>
          <w:sz w:val="24"/>
          <w:szCs w:val="24"/>
        </w:rPr>
        <w:t xml:space="preserve">, K.F and </w:t>
      </w:r>
      <w:proofErr w:type="spellStart"/>
      <w:r>
        <w:rPr>
          <w:rFonts w:ascii="Times New Roman" w:hAnsi="Times New Roman"/>
          <w:color w:val="000000"/>
          <w:spacing w:val="-12"/>
          <w:sz w:val="24"/>
          <w:szCs w:val="24"/>
        </w:rPr>
        <w:t>Osasona</w:t>
      </w:r>
      <w:proofErr w:type="spellEnd"/>
      <w:r>
        <w:rPr>
          <w:rFonts w:ascii="Times New Roman" w:hAnsi="Times New Roman"/>
          <w:color w:val="000000"/>
          <w:spacing w:val="-12"/>
          <w:sz w:val="24"/>
          <w:szCs w:val="24"/>
        </w:rPr>
        <w:t xml:space="preserve">, K.K. (2020). Assessment of cassava processing technologies usage among rural women in </w:t>
      </w:r>
      <w:proofErr w:type="spellStart"/>
      <w:r>
        <w:rPr>
          <w:rFonts w:ascii="Times New Roman" w:hAnsi="Times New Roman"/>
          <w:color w:val="000000"/>
          <w:spacing w:val="-12"/>
          <w:sz w:val="24"/>
          <w:szCs w:val="24"/>
        </w:rPr>
        <w:t>Kwara</w:t>
      </w:r>
      <w:proofErr w:type="spellEnd"/>
      <w:r>
        <w:rPr>
          <w:rFonts w:ascii="Times New Roman" w:hAnsi="Times New Roman"/>
          <w:color w:val="000000"/>
          <w:spacing w:val="-12"/>
          <w:sz w:val="24"/>
          <w:szCs w:val="24"/>
        </w:rPr>
        <w:t xml:space="preserve"> State, Nigeria. </w:t>
      </w:r>
      <w:proofErr w:type="spellStart"/>
      <w:r>
        <w:rPr>
          <w:rFonts w:ascii="Times New Roman" w:hAnsi="Times New Roman"/>
          <w:i/>
          <w:color w:val="000000"/>
          <w:spacing w:val="-12"/>
          <w:sz w:val="24"/>
          <w:szCs w:val="24"/>
        </w:rPr>
        <w:t>Cercetari</w:t>
      </w:r>
      <w:proofErr w:type="spellEnd"/>
      <w:r>
        <w:rPr>
          <w:rFonts w:ascii="Times New Roman" w:hAnsi="Times New Roman"/>
          <w:i/>
          <w:color w:val="000000"/>
          <w:spacing w:val="-12"/>
          <w:sz w:val="24"/>
          <w:szCs w:val="24"/>
        </w:rPr>
        <w:t xml:space="preserve"> </w:t>
      </w:r>
      <w:proofErr w:type="spellStart"/>
      <w:r>
        <w:rPr>
          <w:rFonts w:ascii="Times New Roman" w:hAnsi="Times New Roman"/>
          <w:i/>
          <w:color w:val="000000"/>
          <w:spacing w:val="-12"/>
          <w:sz w:val="24"/>
          <w:szCs w:val="24"/>
        </w:rPr>
        <w:t>Agronomice</w:t>
      </w:r>
      <w:proofErr w:type="spellEnd"/>
      <w:r>
        <w:rPr>
          <w:rFonts w:ascii="Times New Roman" w:hAnsi="Times New Roman"/>
          <w:i/>
          <w:color w:val="000000"/>
          <w:spacing w:val="-12"/>
          <w:sz w:val="24"/>
          <w:szCs w:val="24"/>
        </w:rPr>
        <w:t xml:space="preserve"> in Moldova, </w:t>
      </w:r>
      <w:r>
        <w:rPr>
          <w:rFonts w:ascii="Times New Roman" w:hAnsi="Times New Roman"/>
          <w:color w:val="000000"/>
          <w:spacing w:val="-12"/>
          <w:sz w:val="24"/>
          <w:szCs w:val="24"/>
        </w:rPr>
        <w:t>LIII (3): 183.</w:t>
      </w:r>
    </w:p>
    <w:p w14:paraId="79662A48" w14:textId="77777777" w:rsidR="00D66A15" w:rsidRDefault="00D66A15" w:rsidP="006345F6">
      <w:pPr>
        <w:autoSpaceDE w:val="0"/>
        <w:autoSpaceDN w:val="0"/>
        <w:adjustRightInd w:val="0"/>
        <w:spacing w:line="240" w:lineRule="auto"/>
        <w:ind w:left="720" w:hanging="720"/>
        <w:jc w:val="both"/>
        <w:rPr>
          <w:rFonts w:ascii="Times New Roman" w:hAnsi="Times New Roman"/>
          <w:color w:val="000000"/>
          <w:sz w:val="24"/>
          <w:szCs w:val="24"/>
        </w:rPr>
      </w:pPr>
      <w:proofErr w:type="spellStart"/>
      <w:r>
        <w:rPr>
          <w:rFonts w:ascii="Times New Roman" w:eastAsia="TimesNewRoman" w:hAnsi="Times New Roman"/>
          <w:color w:val="000000"/>
          <w:sz w:val="24"/>
          <w:szCs w:val="24"/>
        </w:rPr>
        <w:t>Bamigboye</w:t>
      </w:r>
      <w:proofErr w:type="spellEnd"/>
      <w:r>
        <w:rPr>
          <w:rFonts w:ascii="Times New Roman" w:eastAsia="TimesNewRoman" w:hAnsi="Times New Roman"/>
          <w:color w:val="000000"/>
          <w:sz w:val="24"/>
          <w:szCs w:val="24"/>
        </w:rPr>
        <w:t xml:space="preserve"> O.T., </w:t>
      </w:r>
      <w:proofErr w:type="spellStart"/>
      <w:r>
        <w:rPr>
          <w:rFonts w:ascii="Times New Roman" w:eastAsia="TimesNewRoman" w:hAnsi="Times New Roman"/>
          <w:color w:val="000000"/>
          <w:sz w:val="24"/>
          <w:szCs w:val="24"/>
        </w:rPr>
        <w:t>Ogu</w:t>
      </w:r>
      <w:r>
        <w:rPr>
          <w:rFonts w:ascii="Times New Roman" w:hAnsi="Times New Roman"/>
          <w:color w:val="000000"/>
          <w:sz w:val="24"/>
          <w:szCs w:val="24"/>
        </w:rPr>
        <w:t>njimi</w:t>
      </w:r>
      <w:proofErr w:type="spellEnd"/>
      <w:r>
        <w:rPr>
          <w:rFonts w:ascii="Times New Roman" w:hAnsi="Times New Roman"/>
          <w:color w:val="000000"/>
          <w:sz w:val="24"/>
          <w:szCs w:val="24"/>
        </w:rPr>
        <w:t xml:space="preserve"> </w:t>
      </w:r>
      <w:proofErr w:type="gramStart"/>
      <w:r>
        <w:rPr>
          <w:rFonts w:ascii="Times New Roman" w:hAnsi="Times New Roman"/>
          <w:color w:val="000000"/>
          <w:sz w:val="24"/>
          <w:szCs w:val="24"/>
        </w:rPr>
        <w:t>S.I</w:t>
      </w:r>
      <w:proofErr w:type="gramEnd"/>
      <w:r>
        <w:rPr>
          <w:rFonts w:ascii="Times New Roman" w:hAnsi="Times New Roman"/>
          <w:color w:val="000000"/>
          <w:sz w:val="24"/>
          <w:szCs w:val="24"/>
        </w:rPr>
        <w:t xml:space="preserve"> and Adara C.T (</w:t>
      </w:r>
      <w:r>
        <w:rPr>
          <w:rFonts w:ascii="Times New Roman" w:eastAsia="TimesNewRoman" w:hAnsi="Times New Roman"/>
          <w:color w:val="000000"/>
          <w:sz w:val="24"/>
          <w:szCs w:val="24"/>
        </w:rPr>
        <w:t>2019).Co</w:t>
      </w:r>
      <w:r>
        <w:rPr>
          <w:rFonts w:ascii="Times New Roman" w:hAnsi="Times New Roman"/>
          <w:color w:val="000000"/>
          <w:sz w:val="24"/>
          <w:szCs w:val="24"/>
        </w:rPr>
        <w:t xml:space="preserve">nstraints to activities of women agricultural cooperative societies in </w:t>
      </w:r>
      <w:proofErr w:type="spellStart"/>
      <w:r>
        <w:rPr>
          <w:rFonts w:ascii="Times New Roman" w:hAnsi="Times New Roman"/>
          <w:color w:val="000000"/>
          <w:sz w:val="24"/>
          <w:szCs w:val="24"/>
        </w:rPr>
        <w:t>Emure</w:t>
      </w:r>
      <w:proofErr w:type="spellEnd"/>
      <w:r>
        <w:rPr>
          <w:rFonts w:ascii="Times New Roman" w:hAnsi="Times New Roman"/>
          <w:color w:val="000000"/>
          <w:sz w:val="24"/>
          <w:szCs w:val="24"/>
        </w:rPr>
        <w:t xml:space="preserve"> Local Government Area of </w:t>
      </w:r>
      <w:proofErr w:type="spellStart"/>
      <w:r>
        <w:rPr>
          <w:rFonts w:ascii="Times New Roman" w:hAnsi="Times New Roman"/>
          <w:color w:val="000000"/>
          <w:sz w:val="24"/>
          <w:szCs w:val="24"/>
        </w:rPr>
        <w:t>EkitiState.</w:t>
      </w:r>
      <w:r>
        <w:rPr>
          <w:rFonts w:ascii="Times New Roman" w:hAnsi="Times New Roman"/>
          <w:i/>
          <w:color w:val="000000"/>
          <w:sz w:val="24"/>
          <w:szCs w:val="24"/>
        </w:rPr>
        <w:t>Nigerian</w:t>
      </w:r>
      <w:proofErr w:type="spellEnd"/>
      <w:r>
        <w:rPr>
          <w:rFonts w:ascii="Times New Roman" w:hAnsi="Times New Roman"/>
          <w:i/>
          <w:color w:val="000000"/>
          <w:sz w:val="24"/>
          <w:szCs w:val="24"/>
        </w:rPr>
        <w:t xml:space="preserve"> Journal of Rural </w:t>
      </w:r>
      <w:proofErr w:type="spellStart"/>
      <w:r>
        <w:rPr>
          <w:rFonts w:ascii="Times New Roman" w:hAnsi="Times New Roman"/>
          <w:i/>
          <w:color w:val="000000"/>
          <w:sz w:val="24"/>
          <w:szCs w:val="24"/>
        </w:rPr>
        <w:t>Sociology.</w:t>
      </w:r>
      <w:r>
        <w:rPr>
          <w:rFonts w:ascii="Times New Roman" w:hAnsi="Times New Roman"/>
          <w:color w:val="000000"/>
          <w:sz w:val="24"/>
          <w:szCs w:val="24"/>
        </w:rPr>
        <w:t>Vol</w:t>
      </w:r>
      <w:proofErr w:type="spellEnd"/>
      <w:r>
        <w:rPr>
          <w:rFonts w:ascii="Times New Roman" w:hAnsi="Times New Roman"/>
          <w:color w:val="000000"/>
          <w:sz w:val="24"/>
          <w:szCs w:val="24"/>
        </w:rPr>
        <w:t>. 19(</w:t>
      </w:r>
      <w:r>
        <w:rPr>
          <w:rFonts w:ascii="Times New Roman" w:hAnsi="Times New Roman"/>
          <w:i/>
          <w:color w:val="000000"/>
          <w:sz w:val="24"/>
          <w:szCs w:val="24"/>
        </w:rPr>
        <w:t>2</w:t>
      </w:r>
      <w:r>
        <w:rPr>
          <w:rFonts w:ascii="Times New Roman" w:hAnsi="Times New Roman"/>
          <w:color w:val="000000"/>
          <w:sz w:val="24"/>
          <w:szCs w:val="24"/>
        </w:rPr>
        <w:t>), pp 15-19</w:t>
      </w:r>
    </w:p>
    <w:p w14:paraId="5F710D8E" w14:textId="77777777" w:rsidR="00D66A15" w:rsidRDefault="00D66A15" w:rsidP="006345F6">
      <w:pPr>
        <w:autoSpaceDE w:val="0"/>
        <w:autoSpaceDN w:val="0"/>
        <w:adjustRightInd w:val="0"/>
        <w:spacing w:line="240" w:lineRule="auto"/>
        <w:ind w:left="720" w:hanging="720"/>
        <w:jc w:val="both"/>
        <w:rPr>
          <w:rFonts w:ascii="Times New Roman" w:hAnsi="Times New Roman"/>
          <w:color w:val="000000"/>
          <w:sz w:val="24"/>
          <w:szCs w:val="24"/>
        </w:rPr>
      </w:pPr>
      <w:proofErr w:type="spellStart"/>
      <w:r>
        <w:rPr>
          <w:rFonts w:ascii="Times New Roman" w:hAnsi="Times New Roman"/>
          <w:color w:val="000000"/>
          <w:sz w:val="24"/>
          <w:szCs w:val="24"/>
        </w:rPr>
        <w:t>Biratu</w:t>
      </w:r>
      <w:proofErr w:type="spellEnd"/>
      <w:r>
        <w:rPr>
          <w:rFonts w:ascii="Times New Roman" w:hAnsi="Times New Roman"/>
          <w:color w:val="000000"/>
          <w:sz w:val="24"/>
          <w:szCs w:val="24"/>
        </w:rPr>
        <w:t xml:space="preserve">, G.K Elias, E and </w:t>
      </w:r>
      <w:proofErr w:type="spellStart"/>
      <w:r>
        <w:rPr>
          <w:rFonts w:ascii="Times New Roman" w:hAnsi="Times New Roman"/>
          <w:color w:val="000000"/>
          <w:sz w:val="24"/>
          <w:szCs w:val="24"/>
        </w:rPr>
        <w:t>Ntawuruhunga</w:t>
      </w:r>
      <w:proofErr w:type="spellEnd"/>
      <w:r>
        <w:rPr>
          <w:rFonts w:ascii="Times New Roman" w:hAnsi="Times New Roman"/>
          <w:color w:val="000000"/>
          <w:sz w:val="24"/>
          <w:szCs w:val="24"/>
        </w:rPr>
        <w:t xml:space="preserve">, P. (2019). Soil fertility </w:t>
      </w:r>
      <w:proofErr w:type="spellStart"/>
      <w:r>
        <w:rPr>
          <w:rFonts w:ascii="Times New Roman" w:hAnsi="Times New Roman"/>
          <w:color w:val="000000"/>
          <w:sz w:val="24"/>
          <w:szCs w:val="24"/>
        </w:rPr>
        <w:t>statu</w:t>
      </w:r>
      <w:proofErr w:type="spellEnd"/>
      <w:r>
        <w:rPr>
          <w:rFonts w:ascii="Times New Roman" w:hAnsi="Times New Roman"/>
          <w:color w:val="000000"/>
          <w:sz w:val="24"/>
          <w:szCs w:val="24"/>
        </w:rPr>
        <w:t xml:space="preserve"> of cassava fields treated by integrated application of manure and NPK fertilizer in Zambia. </w:t>
      </w:r>
      <w:proofErr w:type="spellStart"/>
      <w:r>
        <w:rPr>
          <w:rFonts w:ascii="Times New Roman" w:hAnsi="Times New Roman"/>
          <w:i/>
          <w:color w:val="000000"/>
          <w:sz w:val="24"/>
          <w:szCs w:val="24"/>
        </w:rPr>
        <w:t>Envronmental</w:t>
      </w:r>
      <w:proofErr w:type="spellEnd"/>
      <w:r>
        <w:rPr>
          <w:rFonts w:ascii="Times New Roman" w:hAnsi="Times New Roman"/>
          <w:i/>
          <w:color w:val="000000"/>
          <w:sz w:val="24"/>
          <w:szCs w:val="24"/>
        </w:rPr>
        <w:t xml:space="preserve"> System Research</w:t>
      </w:r>
      <w:r>
        <w:rPr>
          <w:rFonts w:ascii="Times New Roman" w:hAnsi="Times New Roman"/>
          <w:color w:val="000000"/>
          <w:sz w:val="24"/>
          <w:szCs w:val="24"/>
        </w:rPr>
        <w:t>. 8(1)</w:t>
      </w:r>
    </w:p>
    <w:p w14:paraId="0F21F51A" w14:textId="77777777" w:rsidR="00D66A15" w:rsidRDefault="00D66A15" w:rsidP="006345F6">
      <w:pPr>
        <w:autoSpaceDE w:val="0"/>
        <w:autoSpaceDN w:val="0"/>
        <w:adjustRightInd w:val="0"/>
        <w:spacing w:line="240" w:lineRule="auto"/>
        <w:ind w:left="720" w:hanging="720"/>
        <w:jc w:val="both"/>
        <w:rPr>
          <w:rFonts w:ascii="Times New Roman" w:hAnsi="Times New Roman"/>
          <w:i/>
          <w:iCs/>
          <w:color w:val="000000"/>
          <w:sz w:val="24"/>
          <w:szCs w:val="24"/>
        </w:rPr>
      </w:pPr>
      <w:proofErr w:type="spellStart"/>
      <w:r>
        <w:rPr>
          <w:rFonts w:ascii="Times New Roman" w:hAnsi="Times New Roman"/>
          <w:bCs/>
          <w:color w:val="000000"/>
          <w:sz w:val="24"/>
          <w:szCs w:val="24"/>
        </w:rPr>
        <w:t>Ehinmowo</w:t>
      </w:r>
      <w:proofErr w:type="spellEnd"/>
      <w:r>
        <w:rPr>
          <w:rFonts w:ascii="Times New Roman" w:hAnsi="Times New Roman"/>
          <w:bCs/>
          <w:color w:val="000000"/>
          <w:sz w:val="24"/>
          <w:szCs w:val="24"/>
        </w:rPr>
        <w:t xml:space="preserve"> O.O, and </w:t>
      </w:r>
      <w:proofErr w:type="spellStart"/>
      <w:r>
        <w:rPr>
          <w:rFonts w:ascii="Times New Roman" w:hAnsi="Times New Roman"/>
          <w:bCs/>
          <w:color w:val="000000"/>
          <w:sz w:val="24"/>
          <w:szCs w:val="24"/>
        </w:rPr>
        <w:t>Fatuase</w:t>
      </w:r>
      <w:proofErr w:type="spellEnd"/>
      <w:r>
        <w:rPr>
          <w:rFonts w:ascii="Times New Roman" w:hAnsi="Times New Roman"/>
          <w:bCs/>
          <w:color w:val="000000"/>
          <w:sz w:val="24"/>
          <w:szCs w:val="24"/>
        </w:rPr>
        <w:t xml:space="preserve"> A.I (2016), Adoption of Improved Cassava Processing Technologies </w:t>
      </w:r>
      <w:proofErr w:type="gramStart"/>
      <w:r>
        <w:rPr>
          <w:rFonts w:ascii="Times New Roman" w:hAnsi="Times New Roman"/>
          <w:bCs/>
          <w:color w:val="000000"/>
          <w:sz w:val="24"/>
          <w:szCs w:val="24"/>
        </w:rPr>
        <w:t>By</w:t>
      </w:r>
      <w:proofErr w:type="gramEnd"/>
      <w:r>
        <w:rPr>
          <w:rFonts w:ascii="Times New Roman" w:hAnsi="Times New Roman"/>
          <w:bCs/>
          <w:color w:val="000000"/>
          <w:sz w:val="24"/>
          <w:szCs w:val="24"/>
        </w:rPr>
        <w:t xml:space="preserve"> Women Entrepreneur in South –West, Nigeria, </w:t>
      </w:r>
      <w:r>
        <w:rPr>
          <w:rFonts w:ascii="Times New Roman" w:hAnsi="Times New Roman"/>
          <w:i/>
          <w:iCs/>
          <w:color w:val="000000"/>
          <w:sz w:val="24"/>
          <w:szCs w:val="24"/>
        </w:rPr>
        <w:t>World Journal of Agricultural Research, 2016, Vol. 4, No. 4, 109-113</w:t>
      </w:r>
    </w:p>
    <w:p w14:paraId="24C4AB3B" w14:textId="77777777" w:rsidR="00D66A15" w:rsidRDefault="00D66A15" w:rsidP="006345F6">
      <w:pPr>
        <w:autoSpaceDE w:val="0"/>
        <w:autoSpaceDN w:val="0"/>
        <w:adjustRightInd w:val="0"/>
        <w:spacing w:line="240" w:lineRule="auto"/>
        <w:ind w:left="720" w:hanging="720"/>
        <w:jc w:val="both"/>
        <w:rPr>
          <w:rFonts w:ascii="Times New Roman" w:hAnsi="Times New Roman"/>
          <w:color w:val="000000"/>
          <w:sz w:val="24"/>
          <w:szCs w:val="24"/>
        </w:rPr>
      </w:pPr>
      <w:proofErr w:type="spellStart"/>
      <w:r>
        <w:rPr>
          <w:rFonts w:ascii="Times New Roman" w:hAnsi="Times New Roman"/>
          <w:iCs/>
          <w:color w:val="000000"/>
          <w:sz w:val="24"/>
          <w:szCs w:val="24"/>
        </w:rPr>
        <w:t>Ewebiyi</w:t>
      </w:r>
      <w:proofErr w:type="spellEnd"/>
      <w:r>
        <w:rPr>
          <w:rFonts w:ascii="Times New Roman" w:hAnsi="Times New Roman"/>
          <w:iCs/>
          <w:color w:val="000000"/>
          <w:sz w:val="24"/>
          <w:szCs w:val="24"/>
        </w:rPr>
        <w:t>, I.O Ikotun, T.O and Olayemi, O.O (2020) Constraints to utilization of improved processing technologies among cassava processors in Oyo State.</w:t>
      </w:r>
      <w:r>
        <w:rPr>
          <w:rFonts w:ascii="Times New Roman" w:hAnsi="Times New Roman"/>
          <w:i/>
          <w:iCs/>
          <w:color w:val="000000"/>
          <w:sz w:val="24"/>
          <w:szCs w:val="24"/>
        </w:rPr>
        <w:t xml:space="preserve"> Journal of Science and Sustainable Development. </w:t>
      </w:r>
      <w:r>
        <w:rPr>
          <w:rFonts w:ascii="Times New Roman" w:hAnsi="Times New Roman"/>
          <w:iCs/>
          <w:color w:val="000000"/>
          <w:sz w:val="24"/>
          <w:szCs w:val="24"/>
        </w:rPr>
        <w:t>7(1), 41-49</w:t>
      </w:r>
    </w:p>
    <w:p w14:paraId="27E9C689" w14:textId="77777777" w:rsidR="00D66A15" w:rsidRDefault="00D66A15" w:rsidP="006345F6">
      <w:pPr>
        <w:autoSpaceDE w:val="0"/>
        <w:autoSpaceDN w:val="0"/>
        <w:adjustRightInd w:val="0"/>
        <w:spacing w:line="240" w:lineRule="auto"/>
        <w:ind w:left="720" w:hanging="720"/>
        <w:jc w:val="both"/>
        <w:rPr>
          <w:rFonts w:ascii="Times New Roman" w:hAnsi="Times New Roman"/>
          <w:color w:val="000000"/>
          <w:sz w:val="24"/>
          <w:szCs w:val="24"/>
        </w:rPr>
      </w:pPr>
      <w:proofErr w:type="spellStart"/>
      <w:r>
        <w:rPr>
          <w:rFonts w:ascii="Times New Roman" w:hAnsi="Times New Roman"/>
          <w:color w:val="000000"/>
          <w:sz w:val="24"/>
          <w:szCs w:val="24"/>
        </w:rPr>
        <w:t>Fatuase</w:t>
      </w:r>
      <w:proofErr w:type="spellEnd"/>
      <w:r>
        <w:rPr>
          <w:rFonts w:ascii="Times New Roman" w:hAnsi="Times New Roman"/>
          <w:color w:val="000000"/>
          <w:sz w:val="24"/>
          <w:szCs w:val="24"/>
        </w:rPr>
        <w:t xml:space="preserve">, </w:t>
      </w:r>
      <w:proofErr w:type="gramStart"/>
      <w:r>
        <w:rPr>
          <w:rFonts w:ascii="Times New Roman" w:hAnsi="Times New Roman"/>
          <w:color w:val="000000"/>
          <w:sz w:val="24"/>
          <w:szCs w:val="24"/>
        </w:rPr>
        <w:t>L.O</w:t>
      </w:r>
      <w:proofErr w:type="gramEnd"/>
      <w:r>
        <w:rPr>
          <w:rFonts w:ascii="Times New Roman" w:hAnsi="Times New Roman"/>
          <w:color w:val="000000"/>
          <w:sz w:val="24"/>
          <w:szCs w:val="24"/>
        </w:rPr>
        <w:t xml:space="preserve">, </w:t>
      </w:r>
      <w:proofErr w:type="spellStart"/>
      <w:r>
        <w:rPr>
          <w:rFonts w:ascii="Times New Roman" w:hAnsi="Times New Roman"/>
          <w:color w:val="000000"/>
          <w:sz w:val="24"/>
          <w:szCs w:val="24"/>
        </w:rPr>
        <w:t>Mogbojuri</w:t>
      </w:r>
      <w:proofErr w:type="spellEnd"/>
      <w:r>
        <w:rPr>
          <w:rFonts w:ascii="Times New Roman" w:hAnsi="Times New Roman"/>
          <w:color w:val="000000"/>
          <w:sz w:val="24"/>
          <w:szCs w:val="24"/>
        </w:rPr>
        <w:t xml:space="preserve">, A.O and </w:t>
      </w:r>
      <w:proofErr w:type="spellStart"/>
      <w:r>
        <w:rPr>
          <w:rFonts w:ascii="Times New Roman" w:hAnsi="Times New Roman"/>
          <w:color w:val="000000"/>
          <w:sz w:val="24"/>
          <w:szCs w:val="24"/>
        </w:rPr>
        <w:t>Anyache</w:t>
      </w:r>
      <w:proofErr w:type="spellEnd"/>
      <w:r>
        <w:rPr>
          <w:rFonts w:ascii="Times New Roman" w:hAnsi="Times New Roman"/>
          <w:color w:val="000000"/>
          <w:sz w:val="24"/>
          <w:szCs w:val="24"/>
        </w:rPr>
        <w:t xml:space="preserve">, C.O. (2019).Adoption of cassava processing technologies among entrepreneurs in Ekiti State, </w:t>
      </w:r>
      <w:proofErr w:type="spellStart"/>
      <w:r>
        <w:rPr>
          <w:rFonts w:ascii="Times New Roman" w:hAnsi="Times New Roman"/>
          <w:color w:val="000000"/>
          <w:sz w:val="24"/>
          <w:szCs w:val="24"/>
        </w:rPr>
        <w:t>Nigeria.</w:t>
      </w:r>
      <w:r>
        <w:rPr>
          <w:rFonts w:ascii="Times New Roman" w:hAnsi="Times New Roman"/>
          <w:i/>
          <w:color w:val="000000"/>
          <w:sz w:val="24"/>
          <w:szCs w:val="24"/>
        </w:rPr>
        <w:t>Journal</w:t>
      </w:r>
      <w:proofErr w:type="spellEnd"/>
      <w:r>
        <w:rPr>
          <w:rFonts w:ascii="Times New Roman" w:hAnsi="Times New Roman"/>
          <w:i/>
          <w:color w:val="000000"/>
          <w:sz w:val="24"/>
          <w:szCs w:val="24"/>
        </w:rPr>
        <w:t xml:space="preserve"> of Natural Science, Engineering and Technology.</w:t>
      </w:r>
      <w:r>
        <w:rPr>
          <w:rFonts w:ascii="Times New Roman" w:hAnsi="Times New Roman"/>
          <w:color w:val="000000"/>
          <w:sz w:val="24"/>
          <w:szCs w:val="24"/>
        </w:rPr>
        <w:t>18(1&amp;2): 143-154</w:t>
      </w:r>
    </w:p>
    <w:p w14:paraId="4E722FEA" w14:textId="77777777" w:rsidR="00D66A15" w:rsidRDefault="00D66A15" w:rsidP="006345F6">
      <w:pPr>
        <w:autoSpaceDE w:val="0"/>
        <w:autoSpaceDN w:val="0"/>
        <w:adjustRightInd w:val="0"/>
        <w:spacing w:line="240" w:lineRule="auto"/>
        <w:ind w:left="720" w:hanging="720"/>
        <w:jc w:val="both"/>
        <w:rPr>
          <w:rFonts w:ascii="Times New Roman" w:hAnsi="Times New Roman"/>
          <w:color w:val="000000"/>
          <w:sz w:val="24"/>
          <w:szCs w:val="24"/>
        </w:rPr>
      </w:pPr>
      <w:r>
        <w:rPr>
          <w:rFonts w:ascii="Times New Roman" w:hAnsi="Times New Roman"/>
          <w:color w:val="000000"/>
          <w:sz w:val="24"/>
          <w:szCs w:val="24"/>
        </w:rPr>
        <w:t xml:space="preserve">Fefa, J, </w:t>
      </w:r>
      <w:proofErr w:type="spellStart"/>
      <w:r>
        <w:rPr>
          <w:rFonts w:ascii="Times New Roman" w:hAnsi="Times New Roman"/>
          <w:color w:val="000000"/>
          <w:sz w:val="24"/>
          <w:szCs w:val="24"/>
        </w:rPr>
        <w:t>Obute</w:t>
      </w:r>
      <w:proofErr w:type="spellEnd"/>
      <w:r>
        <w:rPr>
          <w:rFonts w:ascii="Times New Roman" w:hAnsi="Times New Roman"/>
          <w:color w:val="000000"/>
          <w:sz w:val="24"/>
          <w:szCs w:val="24"/>
        </w:rPr>
        <w:t xml:space="preserve">, </w:t>
      </w:r>
      <w:proofErr w:type="gramStart"/>
      <w:r>
        <w:rPr>
          <w:rFonts w:ascii="Times New Roman" w:hAnsi="Times New Roman"/>
          <w:color w:val="000000"/>
          <w:sz w:val="24"/>
          <w:szCs w:val="24"/>
        </w:rPr>
        <w:t>C.O</w:t>
      </w:r>
      <w:proofErr w:type="gramEnd"/>
      <w:r>
        <w:rPr>
          <w:rFonts w:ascii="Times New Roman" w:hAnsi="Times New Roman"/>
          <w:color w:val="000000"/>
          <w:sz w:val="24"/>
          <w:szCs w:val="24"/>
        </w:rPr>
        <w:t xml:space="preserve">, and </w:t>
      </w:r>
      <w:proofErr w:type="spellStart"/>
      <w:r>
        <w:rPr>
          <w:rFonts w:ascii="Times New Roman" w:hAnsi="Times New Roman"/>
          <w:color w:val="000000"/>
          <w:sz w:val="24"/>
          <w:szCs w:val="24"/>
        </w:rPr>
        <w:t>Igbabeecherwuhe</w:t>
      </w:r>
      <w:proofErr w:type="spellEnd"/>
      <w:r>
        <w:rPr>
          <w:rFonts w:ascii="Times New Roman" w:hAnsi="Times New Roman"/>
          <w:color w:val="000000"/>
          <w:sz w:val="24"/>
          <w:szCs w:val="24"/>
        </w:rPr>
        <w:t xml:space="preserve">, S (2020).Cassava Processing Technology Adoption and Poverty Reduction among operators in Benue State. Nigeria. </w:t>
      </w:r>
      <w:r>
        <w:rPr>
          <w:rFonts w:ascii="Times New Roman" w:hAnsi="Times New Roman"/>
          <w:i/>
          <w:color w:val="000000"/>
          <w:sz w:val="24"/>
          <w:szCs w:val="24"/>
        </w:rPr>
        <w:t>International Journal of Science and Research (IJSR)</w:t>
      </w:r>
      <w:r>
        <w:rPr>
          <w:rFonts w:ascii="Times New Roman" w:hAnsi="Times New Roman"/>
          <w:color w:val="000000"/>
          <w:sz w:val="24"/>
          <w:szCs w:val="24"/>
        </w:rPr>
        <w:t xml:space="preserve">. 3(10), 309-317 </w:t>
      </w:r>
    </w:p>
    <w:p w14:paraId="0DA4FC0D" w14:textId="77777777" w:rsidR="00D66A15" w:rsidRDefault="00D66A15" w:rsidP="006345F6">
      <w:pPr>
        <w:autoSpaceDE w:val="0"/>
        <w:autoSpaceDN w:val="0"/>
        <w:adjustRightInd w:val="0"/>
        <w:spacing w:line="240" w:lineRule="auto"/>
        <w:ind w:left="720" w:hanging="720"/>
        <w:jc w:val="both"/>
        <w:rPr>
          <w:rFonts w:ascii="Times New Roman" w:hAnsi="Times New Roman"/>
          <w:color w:val="000000"/>
          <w:sz w:val="24"/>
          <w:szCs w:val="24"/>
        </w:rPr>
      </w:pPr>
      <w:r>
        <w:rPr>
          <w:rFonts w:ascii="Times New Roman" w:hAnsi="Times New Roman"/>
          <w:color w:val="000000"/>
          <w:sz w:val="24"/>
          <w:szCs w:val="24"/>
        </w:rPr>
        <w:t xml:space="preserve">Food and Agricultural </w:t>
      </w:r>
      <w:proofErr w:type="spellStart"/>
      <w:r>
        <w:rPr>
          <w:rFonts w:ascii="Times New Roman" w:hAnsi="Times New Roman"/>
          <w:color w:val="000000"/>
          <w:sz w:val="24"/>
          <w:szCs w:val="24"/>
        </w:rPr>
        <w:t>Organisation</w:t>
      </w:r>
      <w:proofErr w:type="spellEnd"/>
      <w:r>
        <w:rPr>
          <w:rFonts w:ascii="Times New Roman" w:hAnsi="Times New Roman"/>
          <w:color w:val="000000"/>
          <w:sz w:val="24"/>
          <w:szCs w:val="24"/>
        </w:rPr>
        <w:t xml:space="preserve">, </w:t>
      </w:r>
      <w:proofErr w:type="gramStart"/>
      <w:r>
        <w:rPr>
          <w:rFonts w:ascii="Times New Roman" w:hAnsi="Times New Roman"/>
          <w:color w:val="000000"/>
          <w:sz w:val="24"/>
          <w:szCs w:val="24"/>
        </w:rPr>
        <w:t>FAO(</w:t>
      </w:r>
      <w:proofErr w:type="gramEnd"/>
      <w:r>
        <w:rPr>
          <w:rFonts w:ascii="Times New Roman" w:hAnsi="Times New Roman"/>
          <w:color w:val="000000"/>
          <w:sz w:val="24"/>
          <w:szCs w:val="24"/>
        </w:rPr>
        <w:t xml:space="preserve">2012).Agricultural Statistics, Food and Agricultural </w:t>
      </w:r>
      <w:proofErr w:type="spellStart"/>
      <w:r>
        <w:rPr>
          <w:rFonts w:ascii="Times New Roman" w:hAnsi="Times New Roman"/>
          <w:color w:val="000000"/>
          <w:sz w:val="24"/>
          <w:szCs w:val="24"/>
        </w:rPr>
        <w:t>Organisation</w:t>
      </w:r>
      <w:proofErr w:type="spellEnd"/>
      <w:r>
        <w:rPr>
          <w:rFonts w:ascii="Times New Roman" w:hAnsi="Times New Roman"/>
          <w:color w:val="000000"/>
          <w:sz w:val="24"/>
          <w:szCs w:val="24"/>
        </w:rPr>
        <w:t xml:space="preserve"> of the United Nation. Rome </w:t>
      </w:r>
      <w:hyperlink r:id="rId12" w:history="1">
        <w:r>
          <w:rPr>
            <w:rStyle w:val="Hyperlink"/>
            <w:rFonts w:ascii="Times New Roman" w:hAnsi="Times New Roman"/>
            <w:color w:val="000000"/>
            <w:sz w:val="24"/>
            <w:szCs w:val="24"/>
          </w:rPr>
          <w:t>https://faostat.fao.org/</w:t>
        </w:r>
      </w:hyperlink>
    </w:p>
    <w:p w14:paraId="0D66429C" w14:textId="77777777" w:rsidR="00D66A15" w:rsidRDefault="00D66A15" w:rsidP="006345F6">
      <w:pPr>
        <w:autoSpaceDE w:val="0"/>
        <w:autoSpaceDN w:val="0"/>
        <w:adjustRightInd w:val="0"/>
        <w:spacing w:line="240" w:lineRule="auto"/>
        <w:ind w:left="720" w:hanging="720"/>
        <w:jc w:val="both"/>
        <w:rPr>
          <w:rFonts w:ascii="Times New Roman" w:hAnsi="Times New Roman"/>
          <w:color w:val="000000"/>
          <w:sz w:val="24"/>
          <w:szCs w:val="24"/>
        </w:rPr>
      </w:pPr>
      <w:r>
        <w:rPr>
          <w:rFonts w:ascii="Times New Roman" w:hAnsi="Times New Roman"/>
          <w:color w:val="000000"/>
          <w:sz w:val="24"/>
          <w:szCs w:val="24"/>
        </w:rPr>
        <w:t xml:space="preserve">FAO (2016). Food and Agriculture </w:t>
      </w:r>
      <w:proofErr w:type="spellStart"/>
      <w:r>
        <w:rPr>
          <w:rFonts w:ascii="Times New Roman" w:hAnsi="Times New Roman"/>
          <w:color w:val="000000"/>
          <w:sz w:val="24"/>
          <w:szCs w:val="24"/>
        </w:rPr>
        <w:t>Organisation</w:t>
      </w:r>
      <w:proofErr w:type="spellEnd"/>
      <w:r>
        <w:rPr>
          <w:rFonts w:ascii="Times New Roman" w:hAnsi="Times New Roman"/>
          <w:color w:val="000000"/>
          <w:sz w:val="24"/>
          <w:szCs w:val="24"/>
        </w:rPr>
        <w:t xml:space="preserve"> of the United Nation Statistical Database –FAOSTAT, </w:t>
      </w:r>
      <w:hyperlink r:id="rId13" w:history="1">
        <w:r>
          <w:rPr>
            <w:rStyle w:val="Hyperlink"/>
            <w:rFonts w:ascii="Times New Roman" w:hAnsi="Times New Roman"/>
            <w:color w:val="000000"/>
            <w:sz w:val="24"/>
            <w:szCs w:val="24"/>
          </w:rPr>
          <w:t>http://faostat.fao.org/</w:t>
        </w:r>
      </w:hyperlink>
    </w:p>
    <w:p w14:paraId="271623E1" w14:textId="77777777" w:rsidR="00D66A15" w:rsidRDefault="00D66A15" w:rsidP="006345F6">
      <w:pPr>
        <w:autoSpaceDE w:val="0"/>
        <w:autoSpaceDN w:val="0"/>
        <w:adjustRightInd w:val="0"/>
        <w:spacing w:line="240" w:lineRule="auto"/>
        <w:ind w:left="720" w:hanging="720"/>
        <w:jc w:val="both"/>
        <w:rPr>
          <w:rFonts w:ascii="Times New Roman" w:hAnsi="Times New Roman"/>
          <w:color w:val="000000"/>
          <w:sz w:val="24"/>
          <w:szCs w:val="24"/>
        </w:rPr>
      </w:pPr>
      <w:r>
        <w:rPr>
          <w:rFonts w:ascii="Times New Roman" w:hAnsi="Times New Roman"/>
          <w:color w:val="000000"/>
          <w:sz w:val="24"/>
          <w:szCs w:val="24"/>
        </w:rPr>
        <w:lastRenderedPageBreak/>
        <w:t>FAO (2018). Food Outlook- Biannual Report on Global Food Markets- November 2018. Rome, p.104.</w:t>
      </w:r>
      <w:hyperlink r:id="rId14" w:history="1">
        <w:r>
          <w:rPr>
            <w:rStyle w:val="Hyperlink"/>
            <w:rFonts w:ascii="Times New Roman" w:hAnsi="Times New Roman"/>
            <w:color w:val="000000"/>
            <w:sz w:val="24"/>
            <w:szCs w:val="24"/>
          </w:rPr>
          <w:t>https://www.fao.org/3/ca2320en/CA2320EN.pdf</w:t>
        </w:r>
      </w:hyperlink>
    </w:p>
    <w:p w14:paraId="176B33FA" w14:textId="77777777" w:rsidR="00D66A15" w:rsidRDefault="00D66A15" w:rsidP="006345F6">
      <w:pPr>
        <w:autoSpaceDE w:val="0"/>
        <w:autoSpaceDN w:val="0"/>
        <w:adjustRightInd w:val="0"/>
        <w:spacing w:line="240" w:lineRule="auto"/>
        <w:ind w:left="720" w:hanging="720"/>
        <w:jc w:val="both"/>
        <w:rPr>
          <w:rFonts w:ascii="Times New Roman" w:hAnsi="Times New Roman"/>
          <w:color w:val="000000"/>
          <w:sz w:val="24"/>
          <w:szCs w:val="24"/>
        </w:rPr>
      </w:pPr>
      <w:r>
        <w:rPr>
          <w:rFonts w:ascii="Times New Roman" w:hAnsi="Times New Roman"/>
          <w:color w:val="000000"/>
          <w:sz w:val="24"/>
          <w:szCs w:val="24"/>
        </w:rPr>
        <w:t xml:space="preserve">Forsythe, L., Martin, A.M. and Posthumus, H. (2015). Cassava market development: a path to women’s empowerment or business as usual? </w:t>
      </w:r>
      <w:r>
        <w:rPr>
          <w:rFonts w:ascii="Times New Roman" w:hAnsi="Times New Roman"/>
          <w:i/>
          <w:color w:val="000000"/>
          <w:sz w:val="24"/>
          <w:szCs w:val="24"/>
        </w:rPr>
        <w:t>Food Chain</w:t>
      </w:r>
      <w:r>
        <w:rPr>
          <w:rFonts w:ascii="Times New Roman" w:hAnsi="Times New Roman"/>
          <w:color w:val="000000"/>
          <w:sz w:val="24"/>
          <w:szCs w:val="24"/>
        </w:rPr>
        <w:t xml:space="preserve"> 5(1-2): 11-27. </w:t>
      </w:r>
    </w:p>
    <w:p w14:paraId="06B5AB02" w14:textId="77777777" w:rsidR="00D66A15" w:rsidRDefault="00D66A15" w:rsidP="006345F6">
      <w:pPr>
        <w:autoSpaceDE w:val="0"/>
        <w:autoSpaceDN w:val="0"/>
        <w:adjustRightInd w:val="0"/>
        <w:spacing w:line="240" w:lineRule="auto"/>
        <w:ind w:left="720" w:hanging="720"/>
        <w:jc w:val="both"/>
        <w:rPr>
          <w:rFonts w:ascii="Times New Roman" w:hAnsi="Times New Roman"/>
          <w:color w:val="000000"/>
          <w:sz w:val="24"/>
          <w:szCs w:val="24"/>
        </w:rPr>
      </w:pPr>
      <w:r>
        <w:rPr>
          <w:rFonts w:ascii="Times New Roman" w:hAnsi="Times New Roman"/>
          <w:color w:val="000000"/>
          <w:sz w:val="24"/>
          <w:szCs w:val="24"/>
        </w:rPr>
        <w:t>International Institute of Tropical Agriculture, IITA (2020). Nigeria approves new names for top performing cassava varieties. International Institute of Tropical Agriculture, News and Events, 26</w:t>
      </w:r>
      <w:r>
        <w:rPr>
          <w:rFonts w:ascii="Times New Roman" w:hAnsi="Times New Roman"/>
          <w:color w:val="000000"/>
          <w:sz w:val="24"/>
          <w:szCs w:val="24"/>
          <w:vertAlign w:val="superscript"/>
        </w:rPr>
        <w:t>th</w:t>
      </w:r>
      <w:r>
        <w:rPr>
          <w:rFonts w:ascii="Times New Roman" w:hAnsi="Times New Roman"/>
          <w:color w:val="000000"/>
          <w:sz w:val="24"/>
          <w:szCs w:val="24"/>
        </w:rPr>
        <w:t xml:space="preserve"> September, 2020</w:t>
      </w:r>
    </w:p>
    <w:p w14:paraId="026E0D26" w14:textId="77777777" w:rsidR="00D66A15" w:rsidRDefault="00D66A15" w:rsidP="006345F6">
      <w:pPr>
        <w:autoSpaceDE w:val="0"/>
        <w:autoSpaceDN w:val="0"/>
        <w:adjustRightInd w:val="0"/>
        <w:spacing w:line="240" w:lineRule="auto"/>
        <w:ind w:left="720" w:hanging="720"/>
        <w:jc w:val="both"/>
        <w:rPr>
          <w:rFonts w:ascii="Times New Roman" w:hAnsi="Times New Roman"/>
          <w:color w:val="000000"/>
          <w:sz w:val="24"/>
          <w:szCs w:val="24"/>
        </w:rPr>
      </w:pPr>
      <w:proofErr w:type="spellStart"/>
      <w:r>
        <w:rPr>
          <w:rFonts w:ascii="Times New Roman" w:hAnsi="Times New Roman"/>
          <w:color w:val="000000"/>
          <w:sz w:val="24"/>
          <w:szCs w:val="24"/>
        </w:rPr>
        <w:t>Inyada</w:t>
      </w:r>
      <w:proofErr w:type="spellEnd"/>
      <w:r>
        <w:rPr>
          <w:rFonts w:ascii="Times New Roman" w:hAnsi="Times New Roman"/>
          <w:color w:val="000000"/>
          <w:sz w:val="24"/>
          <w:szCs w:val="24"/>
        </w:rPr>
        <w:t xml:space="preserve">, </w:t>
      </w:r>
      <w:proofErr w:type="gramStart"/>
      <w:r>
        <w:rPr>
          <w:rFonts w:ascii="Times New Roman" w:hAnsi="Times New Roman"/>
          <w:color w:val="000000"/>
          <w:sz w:val="24"/>
          <w:szCs w:val="24"/>
        </w:rPr>
        <w:t>A.E</w:t>
      </w:r>
      <w:proofErr w:type="gramEnd"/>
      <w:r>
        <w:rPr>
          <w:rFonts w:ascii="Times New Roman" w:hAnsi="Times New Roman"/>
          <w:color w:val="000000"/>
          <w:sz w:val="24"/>
          <w:szCs w:val="24"/>
        </w:rPr>
        <w:t xml:space="preserve"> (2014).Economics of Processing Cassava into Gari and Pellets in Kogi State, Nigeria, (Unpublished </w:t>
      </w:r>
      <w:proofErr w:type="spellStart"/>
      <w:r>
        <w:rPr>
          <w:rFonts w:ascii="Times New Roman" w:hAnsi="Times New Roman"/>
          <w:color w:val="000000"/>
          <w:sz w:val="24"/>
          <w:szCs w:val="24"/>
        </w:rPr>
        <w:t>M.Sc</w:t>
      </w:r>
      <w:proofErr w:type="spellEnd"/>
      <w:r>
        <w:rPr>
          <w:rFonts w:ascii="Times New Roman" w:hAnsi="Times New Roman"/>
          <w:color w:val="000000"/>
          <w:sz w:val="24"/>
          <w:szCs w:val="24"/>
        </w:rPr>
        <w:t xml:space="preserve"> Thesis), Department of Agricultural Economics, UNN.</w:t>
      </w:r>
    </w:p>
    <w:p w14:paraId="52FB1EBB" w14:textId="77777777" w:rsidR="00D66A15" w:rsidRDefault="00D66A15" w:rsidP="006345F6">
      <w:pPr>
        <w:autoSpaceDE w:val="0"/>
        <w:autoSpaceDN w:val="0"/>
        <w:adjustRightInd w:val="0"/>
        <w:spacing w:line="240" w:lineRule="auto"/>
        <w:ind w:left="720" w:hanging="720"/>
        <w:jc w:val="both"/>
        <w:rPr>
          <w:rFonts w:ascii="Times New Roman" w:hAnsi="Times New Roman"/>
          <w:color w:val="000000"/>
          <w:sz w:val="24"/>
          <w:szCs w:val="24"/>
        </w:rPr>
      </w:pPr>
      <w:r>
        <w:rPr>
          <w:rFonts w:ascii="Times New Roman" w:hAnsi="Times New Roman"/>
          <w:color w:val="000000"/>
          <w:sz w:val="24"/>
          <w:szCs w:val="24"/>
        </w:rPr>
        <w:t xml:space="preserve">Kaine, A.I.N, (2018), Economic of Traditional Cassava Processing Technology Among Small-Holder Female Cassava Processors in Delta North Agricultural Zone. Delta State, Nigeria. </w:t>
      </w:r>
      <w:r>
        <w:rPr>
          <w:rFonts w:ascii="Times New Roman" w:hAnsi="Times New Roman"/>
          <w:i/>
          <w:color w:val="000000"/>
          <w:sz w:val="24"/>
          <w:szCs w:val="24"/>
        </w:rPr>
        <w:t xml:space="preserve">Bangladesh Journal of </w:t>
      </w:r>
      <w:proofErr w:type="spellStart"/>
      <w:r>
        <w:rPr>
          <w:rFonts w:ascii="Times New Roman" w:hAnsi="Times New Roman"/>
          <w:i/>
          <w:color w:val="000000"/>
          <w:sz w:val="24"/>
          <w:szCs w:val="24"/>
        </w:rPr>
        <w:t>Africultural</w:t>
      </w:r>
      <w:proofErr w:type="spellEnd"/>
      <w:r>
        <w:rPr>
          <w:rFonts w:ascii="Times New Roman" w:hAnsi="Times New Roman"/>
          <w:i/>
          <w:color w:val="000000"/>
          <w:sz w:val="24"/>
          <w:szCs w:val="24"/>
        </w:rPr>
        <w:t xml:space="preserve"> Economics</w:t>
      </w:r>
      <w:r>
        <w:rPr>
          <w:rFonts w:ascii="Times New Roman" w:hAnsi="Times New Roman"/>
          <w:color w:val="000000"/>
          <w:sz w:val="24"/>
          <w:szCs w:val="24"/>
        </w:rPr>
        <w:t>. 1&amp;2, 85-92</w:t>
      </w:r>
    </w:p>
    <w:p w14:paraId="06D6C10F" w14:textId="77777777" w:rsidR="00D66A15" w:rsidRDefault="00D66A15" w:rsidP="006345F6">
      <w:pPr>
        <w:autoSpaceDE w:val="0"/>
        <w:autoSpaceDN w:val="0"/>
        <w:adjustRightInd w:val="0"/>
        <w:spacing w:line="240" w:lineRule="auto"/>
        <w:ind w:left="720" w:hanging="720"/>
        <w:jc w:val="both"/>
        <w:rPr>
          <w:rFonts w:ascii="Times New Roman" w:hAnsi="Times New Roman"/>
          <w:color w:val="000000"/>
          <w:sz w:val="24"/>
          <w:szCs w:val="24"/>
        </w:rPr>
      </w:pPr>
      <w:r>
        <w:rPr>
          <w:rFonts w:ascii="Times New Roman" w:hAnsi="Times New Roman"/>
          <w:color w:val="000000"/>
          <w:sz w:val="24"/>
          <w:szCs w:val="24"/>
        </w:rPr>
        <w:t>Madu</w:t>
      </w:r>
      <w:proofErr w:type="gramStart"/>
      <w:r>
        <w:rPr>
          <w:rFonts w:ascii="Times New Roman" w:hAnsi="Times New Roman"/>
          <w:color w:val="000000"/>
          <w:sz w:val="24"/>
          <w:szCs w:val="24"/>
        </w:rPr>
        <w:t>, .T</w:t>
      </w:r>
      <w:proofErr w:type="gramEnd"/>
      <w:r>
        <w:rPr>
          <w:rFonts w:ascii="Times New Roman" w:hAnsi="Times New Roman"/>
          <w:color w:val="000000"/>
          <w:sz w:val="24"/>
          <w:szCs w:val="24"/>
        </w:rPr>
        <w:t xml:space="preserve">.U, Justin Okoro, M, </w:t>
      </w:r>
      <w:proofErr w:type="spellStart"/>
      <w:r>
        <w:rPr>
          <w:rFonts w:ascii="Times New Roman" w:hAnsi="Times New Roman"/>
          <w:color w:val="000000"/>
          <w:sz w:val="24"/>
          <w:szCs w:val="24"/>
        </w:rPr>
        <w:t>Ikpan</w:t>
      </w:r>
      <w:proofErr w:type="spellEnd"/>
      <w:r>
        <w:rPr>
          <w:rFonts w:ascii="Times New Roman" w:hAnsi="Times New Roman"/>
          <w:color w:val="000000"/>
          <w:sz w:val="24"/>
          <w:szCs w:val="24"/>
        </w:rPr>
        <w:t xml:space="preserve">, A.S and Okoye, B.C. (2018). Gender preferred traits on </w:t>
      </w:r>
    </w:p>
    <w:p w14:paraId="77B90DC0" w14:textId="77777777" w:rsidR="00D66A15" w:rsidRDefault="00D66A15" w:rsidP="006345F6">
      <w:pPr>
        <w:autoSpaceDE w:val="0"/>
        <w:autoSpaceDN w:val="0"/>
        <w:adjustRightInd w:val="0"/>
        <w:spacing w:line="240" w:lineRule="auto"/>
        <w:ind w:left="720" w:hanging="720"/>
        <w:jc w:val="both"/>
        <w:rPr>
          <w:rFonts w:ascii="Times New Roman" w:hAnsi="Times New Roman"/>
          <w:i/>
          <w:color w:val="000000"/>
          <w:sz w:val="24"/>
          <w:szCs w:val="24"/>
        </w:rPr>
      </w:pPr>
      <w:r>
        <w:rPr>
          <w:rFonts w:ascii="Times New Roman" w:hAnsi="Times New Roman"/>
          <w:color w:val="000000"/>
          <w:sz w:val="24"/>
          <w:szCs w:val="24"/>
        </w:rPr>
        <w:tab/>
        <w:t xml:space="preserve">Cassava production and processing value chain in Imo State, Nigeria. </w:t>
      </w:r>
      <w:r>
        <w:rPr>
          <w:rFonts w:ascii="Times New Roman" w:hAnsi="Times New Roman"/>
          <w:i/>
          <w:color w:val="000000"/>
          <w:sz w:val="24"/>
          <w:szCs w:val="24"/>
        </w:rPr>
        <w:t xml:space="preserve">Nigerian </w:t>
      </w:r>
    </w:p>
    <w:p w14:paraId="11516C86" w14:textId="77777777" w:rsidR="00D66A15" w:rsidRDefault="00D66A15" w:rsidP="006345F6">
      <w:pPr>
        <w:autoSpaceDE w:val="0"/>
        <w:autoSpaceDN w:val="0"/>
        <w:adjustRightInd w:val="0"/>
        <w:spacing w:line="240" w:lineRule="auto"/>
        <w:ind w:left="720" w:hanging="720"/>
        <w:jc w:val="both"/>
        <w:rPr>
          <w:rFonts w:ascii="Times New Roman" w:hAnsi="Times New Roman"/>
          <w:color w:val="000000"/>
          <w:sz w:val="24"/>
          <w:szCs w:val="24"/>
        </w:rPr>
      </w:pPr>
      <w:r>
        <w:rPr>
          <w:rFonts w:ascii="Times New Roman" w:hAnsi="Times New Roman"/>
          <w:i/>
          <w:color w:val="000000"/>
          <w:sz w:val="24"/>
          <w:szCs w:val="24"/>
        </w:rPr>
        <w:tab/>
        <w:t>Agricultural Journal</w:t>
      </w:r>
      <w:r>
        <w:rPr>
          <w:rFonts w:ascii="Times New Roman" w:hAnsi="Times New Roman"/>
          <w:color w:val="000000"/>
          <w:sz w:val="24"/>
          <w:szCs w:val="24"/>
        </w:rPr>
        <w:t>. 49(1): 152-163.</w:t>
      </w:r>
    </w:p>
    <w:p w14:paraId="7BBD0833" w14:textId="1639930C" w:rsidR="00D66A15" w:rsidRDefault="00D66A15" w:rsidP="006345F6">
      <w:pPr>
        <w:autoSpaceDE w:val="0"/>
        <w:autoSpaceDN w:val="0"/>
        <w:adjustRightInd w:val="0"/>
        <w:spacing w:line="240" w:lineRule="auto"/>
        <w:ind w:left="720" w:hanging="720"/>
        <w:jc w:val="both"/>
        <w:rPr>
          <w:rFonts w:ascii="Times New Roman" w:hAnsi="Times New Roman"/>
          <w:color w:val="000000"/>
          <w:sz w:val="24"/>
          <w:szCs w:val="24"/>
        </w:rPr>
      </w:pPr>
      <w:r>
        <w:rPr>
          <w:rFonts w:ascii="Times New Roman" w:hAnsi="Times New Roman"/>
          <w:color w:val="000000"/>
          <w:sz w:val="24"/>
          <w:szCs w:val="24"/>
        </w:rPr>
        <w:t xml:space="preserve">Okonkwo, U.C, Okafor, C.E and </w:t>
      </w:r>
      <w:proofErr w:type="spellStart"/>
      <w:r>
        <w:rPr>
          <w:rFonts w:ascii="Times New Roman" w:hAnsi="Times New Roman"/>
          <w:color w:val="000000"/>
          <w:sz w:val="24"/>
          <w:szCs w:val="24"/>
        </w:rPr>
        <w:t>Iheeeze</w:t>
      </w:r>
      <w:proofErr w:type="spellEnd"/>
      <w:r>
        <w:rPr>
          <w:rFonts w:ascii="Times New Roman" w:hAnsi="Times New Roman"/>
          <w:color w:val="000000"/>
          <w:sz w:val="24"/>
          <w:szCs w:val="24"/>
        </w:rPr>
        <w:t xml:space="preserve">, C.C (2020). Development and Performance </w:t>
      </w:r>
      <w:r w:rsidR="006345F6">
        <w:rPr>
          <w:rFonts w:ascii="Times New Roman" w:hAnsi="Times New Roman"/>
          <w:color w:val="000000"/>
          <w:sz w:val="24"/>
          <w:szCs w:val="24"/>
        </w:rPr>
        <w:t>of Evaluation</w:t>
      </w:r>
      <w:r>
        <w:rPr>
          <w:rFonts w:ascii="Times New Roman" w:hAnsi="Times New Roman"/>
          <w:color w:val="000000"/>
          <w:sz w:val="24"/>
          <w:szCs w:val="24"/>
        </w:rPr>
        <w:t xml:space="preserve"> of a </w:t>
      </w:r>
      <w:r>
        <w:rPr>
          <w:rFonts w:ascii="Times New Roman" w:hAnsi="Times New Roman"/>
          <w:color w:val="000000"/>
          <w:sz w:val="24"/>
          <w:szCs w:val="24"/>
        </w:rPr>
        <w:t xml:space="preserve">Double Barrel Cassava Grating Machine. </w:t>
      </w:r>
      <w:r>
        <w:rPr>
          <w:rFonts w:ascii="Times New Roman" w:hAnsi="Times New Roman"/>
          <w:i/>
          <w:color w:val="000000"/>
          <w:sz w:val="24"/>
          <w:szCs w:val="24"/>
        </w:rPr>
        <w:t>Sumerians Journal of Scientific</w:t>
      </w:r>
      <w:r>
        <w:rPr>
          <w:rFonts w:ascii="Times New Roman" w:hAnsi="Times New Roman"/>
          <w:color w:val="000000"/>
          <w:sz w:val="24"/>
          <w:szCs w:val="24"/>
        </w:rPr>
        <w:t xml:space="preserve"> </w:t>
      </w:r>
      <w:r>
        <w:rPr>
          <w:rFonts w:ascii="Times New Roman" w:hAnsi="Times New Roman"/>
          <w:i/>
          <w:color w:val="000000"/>
          <w:sz w:val="24"/>
          <w:szCs w:val="24"/>
        </w:rPr>
        <w:t>Research</w:t>
      </w:r>
      <w:r>
        <w:rPr>
          <w:rFonts w:ascii="Times New Roman" w:hAnsi="Times New Roman"/>
          <w:color w:val="000000"/>
          <w:sz w:val="24"/>
          <w:szCs w:val="24"/>
        </w:rPr>
        <w:t>. 3(11). 133-140</w:t>
      </w:r>
    </w:p>
    <w:p w14:paraId="1DF07D39" w14:textId="77777777" w:rsidR="00D66A15" w:rsidRDefault="00D66A15" w:rsidP="006345F6">
      <w:pPr>
        <w:autoSpaceDE w:val="0"/>
        <w:autoSpaceDN w:val="0"/>
        <w:adjustRightInd w:val="0"/>
        <w:spacing w:line="240" w:lineRule="auto"/>
        <w:ind w:left="720" w:hanging="720"/>
        <w:jc w:val="both"/>
        <w:rPr>
          <w:rFonts w:ascii="Times New Roman" w:hAnsi="Times New Roman"/>
          <w:color w:val="000000"/>
          <w:sz w:val="24"/>
          <w:szCs w:val="24"/>
        </w:rPr>
      </w:pPr>
    </w:p>
    <w:p w14:paraId="2E00AE61" w14:textId="7D22D0A7" w:rsidR="00D66A15" w:rsidRDefault="00D66A15" w:rsidP="006345F6">
      <w:pPr>
        <w:autoSpaceDE w:val="0"/>
        <w:autoSpaceDN w:val="0"/>
        <w:adjustRightInd w:val="0"/>
        <w:spacing w:line="240" w:lineRule="auto"/>
        <w:ind w:left="720" w:hanging="720"/>
        <w:jc w:val="both"/>
        <w:rPr>
          <w:rFonts w:ascii="Times New Roman" w:hAnsi="Times New Roman"/>
          <w:color w:val="000000"/>
          <w:sz w:val="24"/>
          <w:szCs w:val="24"/>
        </w:rPr>
      </w:pPr>
      <w:proofErr w:type="spellStart"/>
      <w:r>
        <w:rPr>
          <w:rFonts w:ascii="Times New Roman" w:hAnsi="Times New Roman"/>
          <w:color w:val="000000"/>
          <w:sz w:val="24"/>
          <w:szCs w:val="24"/>
        </w:rPr>
        <w:t>Okpeke</w:t>
      </w:r>
      <w:proofErr w:type="spellEnd"/>
      <w:r>
        <w:rPr>
          <w:rFonts w:ascii="Times New Roman" w:hAnsi="Times New Roman"/>
          <w:color w:val="000000"/>
          <w:sz w:val="24"/>
          <w:szCs w:val="24"/>
        </w:rPr>
        <w:t xml:space="preserve"> </w:t>
      </w:r>
      <w:r w:rsidR="006345F6">
        <w:rPr>
          <w:rFonts w:ascii="Times New Roman" w:hAnsi="Times New Roman"/>
          <w:color w:val="000000"/>
          <w:sz w:val="24"/>
          <w:szCs w:val="24"/>
        </w:rPr>
        <w:t>M. Y.</w:t>
      </w:r>
      <w:r>
        <w:rPr>
          <w:rFonts w:ascii="Times New Roman" w:hAnsi="Times New Roman"/>
          <w:color w:val="000000"/>
          <w:sz w:val="24"/>
          <w:szCs w:val="24"/>
        </w:rPr>
        <w:t xml:space="preserve"> and </w:t>
      </w:r>
      <w:proofErr w:type="spellStart"/>
      <w:r>
        <w:rPr>
          <w:rFonts w:ascii="Times New Roman" w:hAnsi="Times New Roman"/>
          <w:color w:val="000000"/>
          <w:sz w:val="24"/>
          <w:szCs w:val="24"/>
        </w:rPr>
        <w:t>Onyeagocha</w:t>
      </w:r>
      <w:proofErr w:type="spellEnd"/>
      <w:r>
        <w:rPr>
          <w:rFonts w:ascii="Times New Roman" w:hAnsi="Times New Roman"/>
          <w:color w:val="000000"/>
          <w:sz w:val="24"/>
          <w:szCs w:val="24"/>
        </w:rPr>
        <w:t xml:space="preserve"> S.U.O. (2015</w:t>
      </w:r>
      <w:proofErr w:type="gramStart"/>
      <w:r>
        <w:rPr>
          <w:rFonts w:ascii="Times New Roman" w:hAnsi="Times New Roman"/>
          <w:color w:val="000000"/>
          <w:sz w:val="24"/>
          <w:szCs w:val="24"/>
        </w:rPr>
        <w:t>).Analysis</w:t>
      </w:r>
      <w:proofErr w:type="gramEnd"/>
      <w:r>
        <w:rPr>
          <w:rFonts w:ascii="Times New Roman" w:hAnsi="Times New Roman"/>
          <w:color w:val="000000"/>
          <w:sz w:val="24"/>
          <w:szCs w:val="24"/>
        </w:rPr>
        <w:t xml:space="preserve"> of Processing Cassava Tubers into Garri in Isoko North Local Government Area of Delta State, </w:t>
      </w:r>
      <w:proofErr w:type="spellStart"/>
      <w:r>
        <w:rPr>
          <w:rFonts w:ascii="Times New Roman" w:hAnsi="Times New Roman"/>
          <w:color w:val="000000"/>
          <w:sz w:val="24"/>
          <w:szCs w:val="24"/>
        </w:rPr>
        <w:t>Nigeria.</w:t>
      </w:r>
      <w:r>
        <w:rPr>
          <w:rFonts w:ascii="Times New Roman" w:hAnsi="Times New Roman"/>
          <w:i/>
          <w:color w:val="000000"/>
          <w:sz w:val="24"/>
          <w:szCs w:val="24"/>
        </w:rPr>
        <w:t>European</w:t>
      </w:r>
      <w:proofErr w:type="spellEnd"/>
      <w:r>
        <w:rPr>
          <w:rFonts w:ascii="Times New Roman" w:hAnsi="Times New Roman"/>
          <w:i/>
          <w:color w:val="000000"/>
          <w:sz w:val="24"/>
          <w:szCs w:val="24"/>
        </w:rPr>
        <w:t xml:space="preserve"> Journal of Agriculture and Forestry Research</w:t>
      </w:r>
      <w:r>
        <w:rPr>
          <w:rFonts w:ascii="Times New Roman" w:hAnsi="Times New Roman"/>
          <w:color w:val="000000"/>
          <w:sz w:val="24"/>
          <w:szCs w:val="24"/>
        </w:rPr>
        <w:t>, 3(5) pp 17</w:t>
      </w:r>
    </w:p>
    <w:p w14:paraId="6B2E7B54" w14:textId="77777777" w:rsidR="00D66A15" w:rsidRDefault="00D66A15" w:rsidP="006345F6">
      <w:pPr>
        <w:autoSpaceDE w:val="0"/>
        <w:autoSpaceDN w:val="0"/>
        <w:adjustRightInd w:val="0"/>
        <w:spacing w:line="240" w:lineRule="auto"/>
        <w:ind w:left="720" w:hanging="720"/>
        <w:jc w:val="both"/>
        <w:rPr>
          <w:rFonts w:ascii="Times New Roman" w:hAnsi="Times New Roman"/>
          <w:color w:val="000000"/>
          <w:sz w:val="24"/>
          <w:szCs w:val="24"/>
        </w:rPr>
      </w:pPr>
      <w:proofErr w:type="spellStart"/>
      <w:r>
        <w:rPr>
          <w:rFonts w:ascii="Times New Roman" w:hAnsi="Times New Roman"/>
          <w:color w:val="000000"/>
          <w:sz w:val="24"/>
          <w:szCs w:val="24"/>
        </w:rPr>
        <w:t>Olaosebikan</w:t>
      </w:r>
      <w:proofErr w:type="spellEnd"/>
      <w:r>
        <w:rPr>
          <w:rFonts w:ascii="Times New Roman" w:hAnsi="Times New Roman"/>
          <w:color w:val="000000"/>
          <w:sz w:val="24"/>
          <w:szCs w:val="24"/>
        </w:rPr>
        <w:t xml:space="preserve">, O. Abdulrazaq, B, </w:t>
      </w:r>
      <w:proofErr w:type="spellStart"/>
      <w:r>
        <w:rPr>
          <w:rFonts w:ascii="Times New Roman" w:hAnsi="Times New Roman"/>
          <w:color w:val="000000"/>
          <w:sz w:val="24"/>
          <w:szCs w:val="24"/>
        </w:rPr>
        <w:t>Owoade</w:t>
      </w:r>
      <w:proofErr w:type="spellEnd"/>
      <w:r>
        <w:rPr>
          <w:rFonts w:ascii="Times New Roman" w:hAnsi="Times New Roman"/>
          <w:color w:val="000000"/>
          <w:sz w:val="24"/>
          <w:szCs w:val="24"/>
        </w:rPr>
        <w:t xml:space="preserve">, D., </w:t>
      </w:r>
      <w:proofErr w:type="spellStart"/>
      <w:r>
        <w:rPr>
          <w:rFonts w:ascii="Times New Roman" w:hAnsi="Times New Roman"/>
          <w:color w:val="000000"/>
          <w:sz w:val="24"/>
          <w:szCs w:val="24"/>
        </w:rPr>
        <w:t>Ogunade</w:t>
      </w:r>
      <w:proofErr w:type="spellEnd"/>
      <w:r>
        <w:rPr>
          <w:rFonts w:ascii="Times New Roman" w:hAnsi="Times New Roman"/>
          <w:color w:val="000000"/>
          <w:sz w:val="24"/>
          <w:szCs w:val="24"/>
        </w:rPr>
        <w:t xml:space="preserve">, A., Aina, O., Ilona, P., </w:t>
      </w:r>
      <w:proofErr w:type="spellStart"/>
      <w:r>
        <w:rPr>
          <w:rFonts w:ascii="Times New Roman" w:hAnsi="Times New Roman"/>
          <w:color w:val="000000"/>
          <w:sz w:val="24"/>
          <w:szCs w:val="24"/>
        </w:rPr>
        <w:t>Muheebwa</w:t>
      </w:r>
      <w:proofErr w:type="spellEnd"/>
      <w:r>
        <w:rPr>
          <w:rFonts w:ascii="Times New Roman" w:hAnsi="Times New Roman"/>
          <w:color w:val="000000"/>
          <w:sz w:val="24"/>
          <w:szCs w:val="24"/>
        </w:rPr>
        <w:t xml:space="preserve">, A., </w:t>
      </w:r>
      <w:proofErr w:type="spellStart"/>
      <w:r>
        <w:rPr>
          <w:rFonts w:ascii="Times New Roman" w:hAnsi="Times New Roman"/>
          <w:color w:val="000000"/>
          <w:sz w:val="24"/>
          <w:szCs w:val="24"/>
        </w:rPr>
        <w:t>Teeken</w:t>
      </w:r>
      <w:proofErr w:type="spellEnd"/>
      <w:r>
        <w:rPr>
          <w:rFonts w:ascii="Times New Roman" w:hAnsi="Times New Roman"/>
          <w:color w:val="000000"/>
          <w:sz w:val="24"/>
          <w:szCs w:val="24"/>
        </w:rPr>
        <w:t xml:space="preserve">, B., </w:t>
      </w:r>
      <w:proofErr w:type="spellStart"/>
      <w:r>
        <w:rPr>
          <w:rFonts w:ascii="Times New Roman" w:hAnsi="Times New Roman"/>
          <w:color w:val="000000"/>
          <w:sz w:val="24"/>
          <w:szCs w:val="24"/>
        </w:rPr>
        <w:t>Iluebbey</w:t>
      </w:r>
      <w:proofErr w:type="spellEnd"/>
      <w:r>
        <w:rPr>
          <w:rFonts w:ascii="Times New Roman" w:hAnsi="Times New Roman"/>
          <w:color w:val="000000"/>
          <w:sz w:val="24"/>
          <w:szCs w:val="24"/>
        </w:rPr>
        <w:t xml:space="preserve">, P., </w:t>
      </w:r>
      <w:proofErr w:type="spellStart"/>
      <w:r>
        <w:rPr>
          <w:rFonts w:ascii="Times New Roman" w:hAnsi="Times New Roman"/>
          <w:color w:val="000000"/>
          <w:sz w:val="24"/>
          <w:szCs w:val="24"/>
        </w:rPr>
        <w:t>Kulako</w:t>
      </w:r>
      <w:proofErr w:type="spellEnd"/>
      <w:r>
        <w:rPr>
          <w:rFonts w:ascii="Times New Roman" w:hAnsi="Times New Roman"/>
          <w:color w:val="000000"/>
          <w:sz w:val="24"/>
          <w:szCs w:val="24"/>
        </w:rPr>
        <w:t xml:space="preserve">, P., Bakare, M, and Parkes, E. (2019). Gender-based constraints affecting biofortified cassava production, processing and marketing among men and women adopters in Oyo and Benue States, Nigeria. </w:t>
      </w:r>
      <w:r>
        <w:rPr>
          <w:rFonts w:ascii="Times New Roman" w:hAnsi="Times New Roman"/>
          <w:i/>
          <w:color w:val="000000"/>
          <w:sz w:val="24"/>
          <w:szCs w:val="24"/>
        </w:rPr>
        <w:t>Physiological and Molecular Plant Pathology</w:t>
      </w:r>
      <w:r>
        <w:rPr>
          <w:rFonts w:ascii="Times New Roman" w:hAnsi="Times New Roman"/>
          <w:color w:val="000000"/>
          <w:sz w:val="24"/>
          <w:szCs w:val="24"/>
        </w:rPr>
        <w:t xml:space="preserve">, 105, 17-27 </w:t>
      </w:r>
    </w:p>
    <w:p w14:paraId="713E3947" w14:textId="4AB24447" w:rsidR="00D66A15" w:rsidRDefault="00D66A15" w:rsidP="006345F6">
      <w:pPr>
        <w:autoSpaceDE w:val="0"/>
        <w:autoSpaceDN w:val="0"/>
        <w:adjustRightInd w:val="0"/>
        <w:spacing w:line="240" w:lineRule="auto"/>
        <w:ind w:left="720" w:hanging="720"/>
        <w:jc w:val="both"/>
        <w:rPr>
          <w:rFonts w:ascii="Times New Roman" w:hAnsi="Times New Roman"/>
          <w:color w:val="000000"/>
          <w:sz w:val="24"/>
          <w:szCs w:val="24"/>
        </w:rPr>
      </w:pPr>
      <w:r>
        <w:rPr>
          <w:rFonts w:ascii="Times New Roman" w:hAnsi="Times New Roman"/>
          <w:color w:val="000000"/>
          <w:sz w:val="24"/>
          <w:szCs w:val="24"/>
        </w:rPr>
        <w:t xml:space="preserve">Walker, T., Alene, A., </w:t>
      </w:r>
      <w:proofErr w:type="spellStart"/>
      <w:r>
        <w:rPr>
          <w:rFonts w:ascii="Times New Roman" w:hAnsi="Times New Roman"/>
          <w:color w:val="000000"/>
          <w:sz w:val="24"/>
          <w:szCs w:val="24"/>
        </w:rPr>
        <w:t>Ndjeunga</w:t>
      </w:r>
      <w:proofErr w:type="spellEnd"/>
      <w:r>
        <w:rPr>
          <w:rFonts w:ascii="Times New Roman" w:hAnsi="Times New Roman"/>
          <w:color w:val="000000"/>
          <w:sz w:val="24"/>
          <w:szCs w:val="24"/>
        </w:rPr>
        <w:t xml:space="preserve">, J., Labarta, R., </w:t>
      </w:r>
      <w:proofErr w:type="spellStart"/>
      <w:r>
        <w:rPr>
          <w:rFonts w:ascii="Times New Roman" w:hAnsi="Times New Roman"/>
          <w:color w:val="000000"/>
          <w:sz w:val="24"/>
          <w:szCs w:val="24"/>
        </w:rPr>
        <w:t>Yigezu</w:t>
      </w:r>
      <w:proofErr w:type="spellEnd"/>
      <w:r>
        <w:rPr>
          <w:rFonts w:ascii="Times New Roman" w:hAnsi="Times New Roman"/>
          <w:color w:val="000000"/>
          <w:sz w:val="24"/>
          <w:szCs w:val="24"/>
        </w:rPr>
        <w:t xml:space="preserve">, Y., Diagne, A., Andrade, R., </w:t>
      </w:r>
      <w:proofErr w:type="spellStart"/>
      <w:r>
        <w:rPr>
          <w:rFonts w:ascii="Times New Roman" w:hAnsi="Times New Roman"/>
          <w:color w:val="000000"/>
          <w:sz w:val="24"/>
          <w:szCs w:val="24"/>
        </w:rPr>
        <w:t>Andriatsitohaine</w:t>
      </w:r>
      <w:proofErr w:type="spellEnd"/>
      <w:r>
        <w:rPr>
          <w:rFonts w:ascii="Times New Roman" w:hAnsi="Times New Roman"/>
          <w:color w:val="000000"/>
          <w:sz w:val="24"/>
          <w:szCs w:val="24"/>
        </w:rPr>
        <w:t xml:space="preserve">, R.M., De Groote, H., </w:t>
      </w:r>
      <w:proofErr w:type="spellStart"/>
      <w:r>
        <w:rPr>
          <w:rFonts w:ascii="Times New Roman" w:hAnsi="Times New Roman"/>
          <w:color w:val="000000"/>
          <w:sz w:val="24"/>
          <w:szCs w:val="24"/>
        </w:rPr>
        <w:t>Mausch</w:t>
      </w:r>
      <w:proofErr w:type="spellEnd"/>
      <w:r>
        <w:rPr>
          <w:rFonts w:ascii="Times New Roman" w:hAnsi="Times New Roman"/>
          <w:color w:val="000000"/>
          <w:sz w:val="24"/>
          <w:szCs w:val="24"/>
        </w:rPr>
        <w:t xml:space="preserve">, K., Yirga, C., </w:t>
      </w:r>
      <w:proofErr w:type="spellStart"/>
      <w:r>
        <w:rPr>
          <w:rFonts w:ascii="Times New Roman" w:hAnsi="Times New Roman"/>
          <w:color w:val="000000"/>
          <w:sz w:val="24"/>
          <w:szCs w:val="24"/>
        </w:rPr>
        <w:t>Simtowe</w:t>
      </w:r>
      <w:proofErr w:type="spellEnd"/>
      <w:r>
        <w:rPr>
          <w:rFonts w:ascii="Times New Roman" w:hAnsi="Times New Roman"/>
          <w:color w:val="000000"/>
          <w:sz w:val="24"/>
          <w:szCs w:val="24"/>
        </w:rPr>
        <w:t xml:space="preserve">, F., Katungi, E., Jogo, W., </w:t>
      </w:r>
      <w:proofErr w:type="spellStart"/>
      <w:r>
        <w:rPr>
          <w:rFonts w:ascii="Times New Roman" w:hAnsi="Times New Roman"/>
          <w:color w:val="000000"/>
          <w:sz w:val="24"/>
          <w:szCs w:val="24"/>
        </w:rPr>
        <w:t>Jaleta</w:t>
      </w:r>
      <w:proofErr w:type="spellEnd"/>
      <w:r>
        <w:rPr>
          <w:rFonts w:ascii="Times New Roman" w:hAnsi="Times New Roman"/>
          <w:color w:val="000000"/>
          <w:sz w:val="24"/>
          <w:szCs w:val="24"/>
        </w:rPr>
        <w:t xml:space="preserve">, M. and Pandey, S. (2014). Measuring the effectiveness of crop improvement research in sub-Saharan Africa from the perspective of varietal output, adoption ad change: 20 crops, 30 Countries and 1150 Cultivars in Farmers’ Fields. Synthesis Report for Objectives 1 and 2 of Bill &amp; Melinda Gates Foundation’s Diffusion and Impact of Improved Varieties in Africa (DIIVA) Project. CGIAR Independent Science </w:t>
      </w:r>
      <w:r w:rsidR="006345F6">
        <w:rPr>
          <w:rFonts w:ascii="Times New Roman" w:hAnsi="Times New Roman"/>
          <w:color w:val="000000"/>
          <w:sz w:val="24"/>
          <w:szCs w:val="24"/>
        </w:rPr>
        <w:t>a</w:t>
      </w:r>
      <w:r>
        <w:rPr>
          <w:rFonts w:ascii="Times New Roman" w:hAnsi="Times New Roman"/>
          <w:color w:val="000000"/>
          <w:sz w:val="24"/>
          <w:szCs w:val="24"/>
        </w:rPr>
        <w:t xml:space="preserve">nd Partnership Council. </w:t>
      </w:r>
    </w:p>
    <w:sectPr w:rsidR="00D66A15" w:rsidSect="0062332C">
      <w:pgSz w:w="11907" w:h="16839" w:code="9"/>
      <w:pgMar w:top="1714" w:right="1440" w:bottom="1440" w:left="1800" w:header="720" w:footer="720" w:gutter="0"/>
      <w:pgNumType w:start="1"/>
      <w:cols w:num="2" w:space="54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955893" w14:textId="77777777" w:rsidR="0062332C" w:rsidRDefault="0062332C" w:rsidP="00950174">
      <w:pPr>
        <w:spacing w:after="0" w:line="240" w:lineRule="auto"/>
      </w:pPr>
      <w:r>
        <w:separator/>
      </w:r>
    </w:p>
  </w:endnote>
  <w:endnote w:type="continuationSeparator" w:id="0">
    <w:p w14:paraId="3F8FEF20" w14:textId="77777777" w:rsidR="0062332C" w:rsidRDefault="0062332C" w:rsidP="009501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imesNewRoman">
    <w:altName w:val="Malgun Gothic"/>
    <w:charset w:val="81"/>
    <w:family w:val="auto"/>
    <w:pitch w:val="default"/>
    <w:sig w:usb0="00000000" w:usb1="00000000" w:usb2="00000010" w:usb3="00000000" w:csb0="000A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6ED38" w14:textId="2381A08D" w:rsidR="005A5800" w:rsidRDefault="00303075" w:rsidP="00010667">
    <w:pPr>
      <w:pStyle w:val="Footer"/>
    </w:pPr>
    <w:r>
      <w:rPr>
        <w:noProof/>
      </w:rPr>
      <mc:AlternateContent>
        <mc:Choice Requires="wps">
          <w:drawing>
            <wp:anchor distT="0" distB="0" distL="114300" distR="114300" simplePos="0" relativeHeight="251666432" behindDoc="0" locked="0" layoutInCell="1" allowOverlap="1" wp14:anchorId="7F40122C" wp14:editId="729928A0">
              <wp:simplePos x="0" y="0"/>
              <wp:positionH relativeFrom="margin">
                <wp:align>center</wp:align>
              </wp:positionH>
              <wp:positionV relativeFrom="paragraph">
                <wp:posOffset>0</wp:posOffset>
              </wp:positionV>
              <wp:extent cx="71120" cy="170815"/>
              <wp:effectExtent l="0" t="0" r="5080" b="635"/>
              <wp:wrapNone/>
              <wp:docPr id="19456906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2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0611A0" w14:textId="25EC6CA2" w:rsidR="005A5800" w:rsidRPr="00010667" w:rsidRDefault="00010667">
                          <w:pPr>
                            <w:pStyle w:val="Footer"/>
                            <w:rPr>
                              <w:lang w:val="en-GB"/>
                            </w:rPr>
                          </w:pPr>
                          <w:r>
                            <w:rPr>
                              <w:lang w:val="en-GB"/>
                            </w:rPr>
                            <w:t xml:space="preserve">14 </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F40122C" id="_x0000_t202" coordsize="21600,21600" o:spt="202" path="m,l,21600r21600,l21600,xe">
              <v:stroke joinstyle="miter"/>
              <v:path gradientshapeok="t" o:connecttype="rect"/>
            </v:shapetype>
            <v:shape id="Text Box 3" o:spid="_x0000_s1026" type="#_x0000_t202" style="position:absolute;margin-left:0;margin-top:0;width:5.6pt;height:13.45pt;z-index:251666432;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" filled="f" stroked="f">
              <v:textbox style="mso-fit-shape-to-text:t" inset="0,0,0,0">
                <w:txbxContent>
                  <w:p w14:paraId="580611A0" w14:textId="25EC6CA2" w:rsidR="005A5800" w:rsidRPr="00010667" w:rsidRDefault="00010667">
                    <w:pPr>
                      <w:pStyle w:val="Footer"/>
                      <w:rPr>
                        <w:lang w:val="en-GB"/>
                      </w:rPr>
                    </w:pPr>
                    <w:r>
                      <w:rPr>
                        <w:lang w:val="en-GB"/>
                      </w:rPr>
                      <w:t xml:space="preserve">14 </w:t>
                    </w:r>
                  </w:p>
                </w:txbxContent>
              </v:textbox>
              <w10:wrap anchorx="margin"/>
            </v:shape>
          </w:pict>
        </mc:Fallback>
      </mc:AlternateContent>
    </w:r>
  </w:p>
  <w:p w14:paraId="54A73A09" w14:textId="77777777" w:rsidR="005A5800" w:rsidRDefault="005A58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980F97" w14:textId="77777777" w:rsidR="0062332C" w:rsidRDefault="0062332C" w:rsidP="00950174">
      <w:pPr>
        <w:spacing w:after="0" w:line="240" w:lineRule="auto"/>
      </w:pPr>
      <w:r>
        <w:separator/>
      </w:r>
    </w:p>
  </w:footnote>
  <w:footnote w:type="continuationSeparator" w:id="0">
    <w:p w14:paraId="74333C1E" w14:textId="77777777" w:rsidR="0062332C" w:rsidRDefault="0062332C" w:rsidP="009501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F8786E"/>
    <w:multiLevelType w:val="multilevel"/>
    <w:tmpl w:val="36F8786E"/>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81713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embedSystemFonts/>
  <w:mirrorMargins/>
  <w:proofState w:spelling="clean" w:grammar="clean"/>
  <w:defaultTabStop w:val="420"/>
  <w:drawingGridHorizontalSpacing w:val="110"/>
  <w:drawingGridVerticalSpacing w:val="156"/>
  <w:displayHorizontalDrawingGridEvery w:val="2"/>
  <w:characterSpacingControl w:val="compressPunctuation"/>
  <w:hdrShapeDefaults>
    <o:shapedefaults v:ext="edit" spidmax="2050">
      <o:colormru v:ext="edit" colors="#06702e,#1d1d1d"/>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38FE2F7A"/>
    <w:rsid w:val="000077BB"/>
    <w:rsid w:val="00010667"/>
    <w:rsid w:val="00010E53"/>
    <w:rsid w:val="000115E6"/>
    <w:rsid w:val="000304D1"/>
    <w:rsid w:val="000313C6"/>
    <w:rsid w:val="0003239C"/>
    <w:rsid w:val="000362AD"/>
    <w:rsid w:val="000453C0"/>
    <w:rsid w:val="000551B8"/>
    <w:rsid w:val="000629EA"/>
    <w:rsid w:val="000827F2"/>
    <w:rsid w:val="00085A52"/>
    <w:rsid w:val="00090943"/>
    <w:rsid w:val="0009369E"/>
    <w:rsid w:val="00093EC0"/>
    <w:rsid w:val="000A2129"/>
    <w:rsid w:val="000A43B5"/>
    <w:rsid w:val="000A552A"/>
    <w:rsid w:val="000A6CDD"/>
    <w:rsid w:val="000C0256"/>
    <w:rsid w:val="000C04BB"/>
    <w:rsid w:val="000D1AA0"/>
    <w:rsid w:val="000D3F88"/>
    <w:rsid w:val="000D7539"/>
    <w:rsid w:val="000E26C2"/>
    <w:rsid w:val="000F438D"/>
    <w:rsid w:val="001120F6"/>
    <w:rsid w:val="0011640E"/>
    <w:rsid w:val="00122B04"/>
    <w:rsid w:val="00125DF4"/>
    <w:rsid w:val="00131625"/>
    <w:rsid w:val="00132738"/>
    <w:rsid w:val="00145E09"/>
    <w:rsid w:val="00147B2E"/>
    <w:rsid w:val="00153B3F"/>
    <w:rsid w:val="001551EE"/>
    <w:rsid w:val="001568A1"/>
    <w:rsid w:val="00164E2B"/>
    <w:rsid w:val="001802BA"/>
    <w:rsid w:val="00181245"/>
    <w:rsid w:val="001869AB"/>
    <w:rsid w:val="00192961"/>
    <w:rsid w:val="001A3FB1"/>
    <w:rsid w:val="001D51A2"/>
    <w:rsid w:val="00200580"/>
    <w:rsid w:val="0021537A"/>
    <w:rsid w:val="00216C9B"/>
    <w:rsid w:val="00221144"/>
    <w:rsid w:val="00224013"/>
    <w:rsid w:val="00260414"/>
    <w:rsid w:val="0026522E"/>
    <w:rsid w:val="00267C93"/>
    <w:rsid w:val="00276361"/>
    <w:rsid w:val="002767B3"/>
    <w:rsid w:val="00283D93"/>
    <w:rsid w:val="002910CC"/>
    <w:rsid w:val="002A1DA0"/>
    <w:rsid w:val="002A5C60"/>
    <w:rsid w:val="002B03B3"/>
    <w:rsid w:val="002D3FF9"/>
    <w:rsid w:val="002E65F9"/>
    <w:rsid w:val="002F0096"/>
    <w:rsid w:val="002F625D"/>
    <w:rsid w:val="002F6844"/>
    <w:rsid w:val="00303075"/>
    <w:rsid w:val="00304D11"/>
    <w:rsid w:val="003060D5"/>
    <w:rsid w:val="003078FE"/>
    <w:rsid w:val="00314FA2"/>
    <w:rsid w:val="0032141F"/>
    <w:rsid w:val="003319BF"/>
    <w:rsid w:val="00332443"/>
    <w:rsid w:val="003737BB"/>
    <w:rsid w:val="0037672A"/>
    <w:rsid w:val="003A5DED"/>
    <w:rsid w:val="003C1EAF"/>
    <w:rsid w:val="003C5FC5"/>
    <w:rsid w:val="003D0F3C"/>
    <w:rsid w:val="003D750E"/>
    <w:rsid w:val="003E4A9B"/>
    <w:rsid w:val="003F6513"/>
    <w:rsid w:val="0041463F"/>
    <w:rsid w:val="00416DDF"/>
    <w:rsid w:val="00436FB2"/>
    <w:rsid w:val="00452944"/>
    <w:rsid w:val="00455C92"/>
    <w:rsid w:val="004576C5"/>
    <w:rsid w:val="004661C5"/>
    <w:rsid w:val="0047386D"/>
    <w:rsid w:val="00474948"/>
    <w:rsid w:val="00475BA3"/>
    <w:rsid w:val="00476248"/>
    <w:rsid w:val="004A0D76"/>
    <w:rsid w:val="004A5DEE"/>
    <w:rsid w:val="004A6192"/>
    <w:rsid w:val="004D5E8E"/>
    <w:rsid w:val="004E4157"/>
    <w:rsid w:val="004E6F65"/>
    <w:rsid w:val="004F7C0A"/>
    <w:rsid w:val="00504EFA"/>
    <w:rsid w:val="00511584"/>
    <w:rsid w:val="00512CFA"/>
    <w:rsid w:val="00525A38"/>
    <w:rsid w:val="005519DF"/>
    <w:rsid w:val="00554939"/>
    <w:rsid w:val="00563BA8"/>
    <w:rsid w:val="00572171"/>
    <w:rsid w:val="005732B3"/>
    <w:rsid w:val="00581750"/>
    <w:rsid w:val="0059197A"/>
    <w:rsid w:val="005A2880"/>
    <w:rsid w:val="005A5800"/>
    <w:rsid w:val="005C0E48"/>
    <w:rsid w:val="005E1F35"/>
    <w:rsid w:val="005F32C3"/>
    <w:rsid w:val="005F3D2C"/>
    <w:rsid w:val="006056AF"/>
    <w:rsid w:val="006152AE"/>
    <w:rsid w:val="0062332C"/>
    <w:rsid w:val="006345F6"/>
    <w:rsid w:val="00634867"/>
    <w:rsid w:val="00646D01"/>
    <w:rsid w:val="0065107B"/>
    <w:rsid w:val="0065376C"/>
    <w:rsid w:val="0066503A"/>
    <w:rsid w:val="00692A6A"/>
    <w:rsid w:val="006A1CA7"/>
    <w:rsid w:val="006A2E65"/>
    <w:rsid w:val="006A57EB"/>
    <w:rsid w:val="006B117E"/>
    <w:rsid w:val="006C0770"/>
    <w:rsid w:val="006C2DDB"/>
    <w:rsid w:val="006F26BE"/>
    <w:rsid w:val="007004EB"/>
    <w:rsid w:val="00705D0F"/>
    <w:rsid w:val="00717316"/>
    <w:rsid w:val="007227D0"/>
    <w:rsid w:val="00745945"/>
    <w:rsid w:val="00757AB4"/>
    <w:rsid w:val="00760D6D"/>
    <w:rsid w:val="007627EB"/>
    <w:rsid w:val="00776AC6"/>
    <w:rsid w:val="00780167"/>
    <w:rsid w:val="007A1A46"/>
    <w:rsid w:val="007A50B9"/>
    <w:rsid w:val="007B3B4F"/>
    <w:rsid w:val="007C0E59"/>
    <w:rsid w:val="007C34F7"/>
    <w:rsid w:val="007C7E42"/>
    <w:rsid w:val="007E1824"/>
    <w:rsid w:val="007E4530"/>
    <w:rsid w:val="007E4E8A"/>
    <w:rsid w:val="007F4247"/>
    <w:rsid w:val="007F6C23"/>
    <w:rsid w:val="008039A4"/>
    <w:rsid w:val="008412C4"/>
    <w:rsid w:val="0084508A"/>
    <w:rsid w:val="008469CA"/>
    <w:rsid w:val="00847A80"/>
    <w:rsid w:val="00851328"/>
    <w:rsid w:val="00853D2D"/>
    <w:rsid w:val="00871816"/>
    <w:rsid w:val="00891D4A"/>
    <w:rsid w:val="008B5480"/>
    <w:rsid w:val="008C1F39"/>
    <w:rsid w:val="008C7757"/>
    <w:rsid w:val="008C7A70"/>
    <w:rsid w:val="008D4DA8"/>
    <w:rsid w:val="008D645C"/>
    <w:rsid w:val="008D774B"/>
    <w:rsid w:val="008E6FF8"/>
    <w:rsid w:val="008F0944"/>
    <w:rsid w:val="008F5090"/>
    <w:rsid w:val="008F7001"/>
    <w:rsid w:val="0090200E"/>
    <w:rsid w:val="009051AF"/>
    <w:rsid w:val="009129B3"/>
    <w:rsid w:val="009226F1"/>
    <w:rsid w:val="009305A3"/>
    <w:rsid w:val="009377F9"/>
    <w:rsid w:val="00950174"/>
    <w:rsid w:val="0095561A"/>
    <w:rsid w:val="00960958"/>
    <w:rsid w:val="009620FE"/>
    <w:rsid w:val="00967F65"/>
    <w:rsid w:val="009803BE"/>
    <w:rsid w:val="009A2B68"/>
    <w:rsid w:val="009A3B1F"/>
    <w:rsid w:val="009B247D"/>
    <w:rsid w:val="009B70AD"/>
    <w:rsid w:val="009C0631"/>
    <w:rsid w:val="009C1410"/>
    <w:rsid w:val="009C1DE3"/>
    <w:rsid w:val="009C1F6F"/>
    <w:rsid w:val="009C1FE2"/>
    <w:rsid w:val="009C668D"/>
    <w:rsid w:val="009E1AD8"/>
    <w:rsid w:val="009E2140"/>
    <w:rsid w:val="009F5C12"/>
    <w:rsid w:val="00A079A6"/>
    <w:rsid w:val="00A20D14"/>
    <w:rsid w:val="00A257C5"/>
    <w:rsid w:val="00A3198F"/>
    <w:rsid w:val="00A33070"/>
    <w:rsid w:val="00A5642B"/>
    <w:rsid w:val="00A7048F"/>
    <w:rsid w:val="00A77AF4"/>
    <w:rsid w:val="00A871ED"/>
    <w:rsid w:val="00A94713"/>
    <w:rsid w:val="00A96AF3"/>
    <w:rsid w:val="00AC5C1D"/>
    <w:rsid w:val="00AD0918"/>
    <w:rsid w:val="00AD1473"/>
    <w:rsid w:val="00AE64C9"/>
    <w:rsid w:val="00B113EA"/>
    <w:rsid w:val="00B14A25"/>
    <w:rsid w:val="00B26899"/>
    <w:rsid w:val="00B3483D"/>
    <w:rsid w:val="00B50B27"/>
    <w:rsid w:val="00B57D90"/>
    <w:rsid w:val="00B63140"/>
    <w:rsid w:val="00B649C2"/>
    <w:rsid w:val="00B748B7"/>
    <w:rsid w:val="00B83A97"/>
    <w:rsid w:val="00B906F0"/>
    <w:rsid w:val="00BB6196"/>
    <w:rsid w:val="00BC06F7"/>
    <w:rsid w:val="00BC4D7F"/>
    <w:rsid w:val="00BD5940"/>
    <w:rsid w:val="00BF307D"/>
    <w:rsid w:val="00BF35D2"/>
    <w:rsid w:val="00C105CB"/>
    <w:rsid w:val="00C1710B"/>
    <w:rsid w:val="00C209EC"/>
    <w:rsid w:val="00C226BD"/>
    <w:rsid w:val="00C24F75"/>
    <w:rsid w:val="00C33A15"/>
    <w:rsid w:val="00C34F47"/>
    <w:rsid w:val="00C40385"/>
    <w:rsid w:val="00C55FD7"/>
    <w:rsid w:val="00C57026"/>
    <w:rsid w:val="00C571D9"/>
    <w:rsid w:val="00C61EA4"/>
    <w:rsid w:val="00C62005"/>
    <w:rsid w:val="00C700DE"/>
    <w:rsid w:val="00C70763"/>
    <w:rsid w:val="00C80DA3"/>
    <w:rsid w:val="00C906A7"/>
    <w:rsid w:val="00C95801"/>
    <w:rsid w:val="00C96879"/>
    <w:rsid w:val="00CA3DC6"/>
    <w:rsid w:val="00CC671B"/>
    <w:rsid w:val="00CD30BF"/>
    <w:rsid w:val="00CE413F"/>
    <w:rsid w:val="00CF47CC"/>
    <w:rsid w:val="00D01432"/>
    <w:rsid w:val="00D26087"/>
    <w:rsid w:val="00D2756C"/>
    <w:rsid w:val="00D35A5B"/>
    <w:rsid w:val="00D45B8D"/>
    <w:rsid w:val="00D461F6"/>
    <w:rsid w:val="00D50154"/>
    <w:rsid w:val="00D60DB8"/>
    <w:rsid w:val="00D66413"/>
    <w:rsid w:val="00D66A15"/>
    <w:rsid w:val="00D66C49"/>
    <w:rsid w:val="00D915ED"/>
    <w:rsid w:val="00D93246"/>
    <w:rsid w:val="00DA68F4"/>
    <w:rsid w:val="00DB039A"/>
    <w:rsid w:val="00DB10F5"/>
    <w:rsid w:val="00DE48B1"/>
    <w:rsid w:val="00DF4C72"/>
    <w:rsid w:val="00E06E5B"/>
    <w:rsid w:val="00E14C30"/>
    <w:rsid w:val="00E172B5"/>
    <w:rsid w:val="00E252BB"/>
    <w:rsid w:val="00E3052C"/>
    <w:rsid w:val="00E36AAD"/>
    <w:rsid w:val="00E42E12"/>
    <w:rsid w:val="00E51651"/>
    <w:rsid w:val="00E54D48"/>
    <w:rsid w:val="00E66F28"/>
    <w:rsid w:val="00E76ECF"/>
    <w:rsid w:val="00E959CB"/>
    <w:rsid w:val="00EB26B8"/>
    <w:rsid w:val="00EB56B7"/>
    <w:rsid w:val="00ED639F"/>
    <w:rsid w:val="00ED799B"/>
    <w:rsid w:val="00EE754C"/>
    <w:rsid w:val="00F0326B"/>
    <w:rsid w:val="00F26502"/>
    <w:rsid w:val="00F27F08"/>
    <w:rsid w:val="00F354F8"/>
    <w:rsid w:val="00F35C64"/>
    <w:rsid w:val="00F61107"/>
    <w:rsid w:val="00F61945"/>
    <w:rsid w:val="00F716B5"/>
    <w:rsid w:val="00F741D8"/>
    <w:rsid w:val="00F82720"/>
    <w:rsid w:val="00FA199A"/>
    <w:rsid w:val="00FA31E3"/>
    <w:rsid w:val="00FA42E6"/>
    <w:rsid w:val="00FB09B3"/>
    <w:rsid w:val="00FB0FB7"/>
    <w:rsid w:val="00FC10E8"/>
    <w:rsid w:val="00FC3FEC"/>
    <w:rsid w:val="00FD663B"/>
    <w:rsid w:val="00FD6A94"/>
    <w:rsid w:val="0919791A"/>
    <w:rsid w:val="0BFA13F3"/>
    <w:rsid w:val="25E733DF"/>
    <w:rsid w:val="2C730987"/>
    <w:rsid w:val="38FE2F7A"/>
    <w:rsid w:val="3F30662E"/>
    <w:rsid w:val="43314682"/>
    <w:rsid w:val="45C026BD"/>
    <w:rsid w:val="548E060E"/>
    <w:rsid w:val="5BFD1593"/>
    <w:rsid w:val="5FE779F4"/>
    <w:rsid w:val="62655D14"/>
    <w:rsid w:val="6DBA76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06702e,#1d1d1d"/>
    </o:shapedefaults>
    <o:shapelayout v:ext="edit">
      <o:idmap v:ext="edit" data="2"/>
    </o:shapelayout>
  </w:shapeDefaults>
  <w:decimalSymbol w:val="."/>
  <w:listSeparator w:val=","/>
  <w14:docId w14:val="20DBFB7D"/>
  <w15:docId w15:val="{087EA9CF-A297-4E7D-AD30-207D958AB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uiPriority="99" w:unhideWhenUsed="1"/>
    <w:lsdException w:name="caption" w:semiHidden="1" w:uiPriority="35" w:unhideWhenUsed="1" w:qFormat="1"/>
    <w:lsdException w:name="Title" w:qFormat="1"/>
    <w:lsdException w:name="Default Paragraph Font" w:semiHidden="1" w:uiPriority="1" w:unhideWhenUsed="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50174"/>
    <w:pPr>
      <w:spacing w:after="200" w:line="276" w:lineRule="auto"/>
    </w:pPr>
    <w:rPr>
      <w:rFonts w:asciiTheme="minorHAnsi" w:eastAsia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sid w:val="00950174"/>
    <w:pPr>
      <w:spacing w:after="0" w:line="240" w:lineRule="auto"/>
    </w:pPr>
    <w:rPr>
      <w:rFonts w:ascii="Segoe UI" w:hAnsi="Segoe UI" w:cs="Segoe UI"/>
      <w:sz w:val="18"/>
      <w:szCs w:val="18"/>
    </w:rPr>
  </w:style>
  <w:style w:type="paragraph" w:styleId="CommentText">
    <w:name w:val="annotation text"/>
    <w:basedOn w:val="Normal"/>
    <w:link w:val="CommentTextChar"/>
    <w:qFormat/>
    <w:rsid w:val="00950174"/>
    <w:pPr>
      <w:spacing w:line="240" w:lineRule="auto"/>
    </w:pPr>
    <w:rPr>
      <w:sz w:val="20"/>
      <w:szCs w:val="20"/>
    </w:rPr>
  </w:style>
  <w:style w:type="paragraph" w:styleId="CommentSubject">
    <w:name w:val="annotation subject"/>
    <w:basedOn w:val="CommentText"/>
    <w:next w:val="CommentText"/>
    <w:link w:val="CommentSubjectChar"/>
    <w:qFormat/>
    <w:rsid w:val="00950174"/>
    <w:rPr>
      <w:b/>
      <w:bCs/>
    </w:rPr>
  </w:style>
  <w:style w:type="paragraph" w:styleId="Footer">
    <w:name w:val="footer"/>
    <w:basedOn w:val="Normal"/>
    <w:link w:val="FooterChar"/>
    <w:uiPriority w:val="99"/>
    <w:unhideWhenUsed/>
    <w:rsid w:val="00950174"/>
    <w:pPr>
      <w:tabs>
        <w:tab w:val="center" w:pos="4680"/>
        <w:tab w:val="right" w:pos="9360"/>
      </w:tabs>
      <w:spacing w:after="0" w:line="240" w:lineRule="auto"/>
    </w:pPr>
  </w:style>
  <w:style w:type="paragraph" w:styleId="Header">
    <w:name w:val="header"/>
    <w:basedOn w:val="Normal"/>
    <w:link w:val="HeaderChar"/>
    <w:qFormat/>
    <w:rsid w:val="00950174"/>
    <w:pPr>
      <w:tabs>
        <w:tab w:val="center" w:pos="4680"/>
        <w:tab w:val="right" w:pos="9360"/>
      </w:tabs>
      <w:spacing w:after="0" w:line="240" w:lineRule="auto"/>
    </w:pPr>
  </w:style>
  <w:style w:type="character" w:styleId="CommentReference">
    <w:name w:val="annotation reference"/>
    <w:basedOn w:val="DefaultParagraphFont"/>
    <w:rsid w:val="00950174"/>
    <w:rPr>
      <w:sz w:val="16"/>
      <w:szCs w:val="16"/>
    </w:rPr>
  </w:style>
  <w:style w:type="character" w:styleId="Hyperlink">
    <w:name w:val="Hyperlink"/>
    <w:basedOn w:val="DefaultParagraphFont"/>
    <w:uiPriority w:val="99"/>
    <w:unhideWhenUsed/>
    <w:qFormat/>
    <w:rsid w:val="00950174"/>
    <w:rPr>
      <w:color w:val="0563C1" w:themeColor="hyperlink"/>
      <w:u w:val="single"/>
    </w:rPr>
  </w:style>
  <w:style w:type="table" w:styleId="TableGrid">
    <w:name w:val="Table Grid"/>
    <w:basedOn w:val="TableNormal"/>
    <w:qFormat/>
    <w:rsid w:val="009501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adingaid">
    <w:name w:val="readingaid"/>
    <w:basedOn w:val="DefaultParagraphFont"/>
    <w:qFormat/>
    <w:rsid w:val="00950174"/>
  </w:style>
  <w:style w:type="paragraph" w:styleId="ListParagraph">
    <w:name w:val="List Paragraph"/>
    <w:basedOn w:val="Normal"/>
    <w:uiPriority w:val="99"/>
    <w:qFormat/>
    <w:rsid w:val="00950174"/>
    <w:pPr>
      <w:ind w:left="720"/>
      <w:contextualSpacing/>
    </w:pPr>
  </w:style>
  <w:style w:type="paragraph" w:customStyle="1" w:styleId="Default">
    <w:name w:val="Default"/>
    <w:qFormat/>
    <w:rsid w:val="00950174"/>
    <w:pPr>
      <w:autoSpaceDE w:val="0"/>
      <w:autoSpaceDN w:val="0"/>
      <w:adjustRightInd w:val="0"/>
    </w:pPr>
    <w:rPr>
      <w:rFonts w:eastAsiaTheme="minorHAnsi" w:cs="Calibri"/>
      <w:color w:val="000000"/>
      <w:sz w:val="24"/>
      <w:szCs w:val="24"/>
    </w:rPr>
  </w:style>
  <w:style w:type="character" w:customStyle="1" w:styleId="reference-accessdate">
    <w:name w:val="reference-accessdate"/>
    <w:basedOn w:val="DefaultParagraphFont"/>
    <w:qFormat/>
    <w:rsid w:val="00950174"/>
  </w:style>
  <w:style w:type="paragraph" w:styleId="NoSpacing">
    <w:name w:val="No Spacing"/>
    <w:uiPriority w:val="1"/>
    <w:qFormat/>
    <w:rsid w:val="00950174"/>
    <w:rPr>
      <w:rFonts w:eastAsia="Calibri"/>
      <w:sz w:val="22"/>
      <w:szCs w:val="22"/>
    </w:rPr>
  </w:style>
  <w:style w:type="character" w:customStyle="1" w:styleId="CommentTextChar">
    <w:name w:val="Comment Text Char"/>
    <w:basedOn w:val="DefaultParagraphFont"/>
    <w:link w:val="CommentText"/>
    <w:qFormat/>
    <w:rsid w:val="00950174"/>
    <w:rPr>
      <w:lang w:val="en-US" w:eastAsia="en-US"/>
    </w:rPr>
  </w:style>
  <w:style w:type="character" w:customStyle="1" w:styleId="CommentSubjectChar">
    <w:name w:val="Comment Subject Char"/>
    <w:basedOn w:val="CommentTextChar"/>
    <w:link w:val="CommentSubject"/>
    <w:qFormat/>
    <w:rsid w:val="00950174"/>
    <w:rPr>
      <w:b/>
      <w:bCs/>
      <w:lang w:val="en-US" w:eastAsia="en-US"/>
    </w:rPr>
  </w:style>
  <w:style w:type="character" w:customStyle="1" w:styleId="BalloonTextChar">
    <w:name w:val="Balloon Text Char"/>
    <w:basedOn w:val="DefaultParagraphFont"/>
    <w:link w:val="BalloonText"/>
    <w:qFormat/>
    <w:rsid w:val="00950174"/>
    <w:rPr>
      <w:rFonts w:ascii="Segoe UI" w:hAnsi="Segoe UI" w:cs="Segoe UI"/>
      <w:sz w:val="18"/>
      <w:szCs w:val="18"/>
      <w:lang w:val="en-US" w:eastAsia="en-US"/>
    </w:rPr>
  </w:style>
  <w:style w:type="character" w:customStyle="1" w:styleId="HeaderChar">
    <w:name w:val="Header Char"/>
    <w:basedOn w:val="DefaultParagraphFont"/>
    <w:link w:val="Header"/>
    <w:qFormat/>
    <w:rsid w:val="00950174"/>
    <w:rPr>
      <w:sz w:val="22"/>
      <w:szCs w:val="22"/>
    </w:rPr>
  </w:style>
  <w:style w:type="character" w:customStyle="1" w:styleId="FooterChar">
    <w:name w:val="Footer Char"/>
    <w:basedOn w:val="DefaultParagraphFont"/>
    <w:link w:val="Footer"/>
    <w:uiPriority w:val="99"/>
    <w:qFormat/>
    <w:rsid w:val="00950174"/>
    <w:rPr>
      <w:sz w:val="22"/>
      <w:szCs w:val="22"/>
    </w:rPr>
  </w:style>
  <w:style w:type="character" w:styleId="LineNumber">
    <w:name w:val="line number"/>
    <w:basedOn w:val="DefaultParagraphFont"/>
    <w:rsid w:val="00C62005"/>
  </w:style>
  <w:style w:type="character" w:styleId="UnresolvedMention">
    <w:name w:val="Unresolved Mention"/>
    <w:basedOn w:val="DefaultParagraphFont"/>
    <w:uiPriority w:val="99"/>
    <w:semiHidden/>
    <w:unhideWhenUsed/>
    <w:rsid w:val="00525A38"/>
    <w:rPr>
      <w:color w:val="605E5C"/>
      <w:shd w:val="clear" w:color="auto" w:fill="E1DFDD"/>
    </w:rPr>
  </w:style>
  <w:style w:type="paragraph" w:styleId="NormalWeb">
    <w:name w:val="Normal (Web)"/>
    <w:basedOn w:val="Normal"/>
    <w:unhideWhenUsed/>
    <w:rsid w:val="00D66A15"/>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Caption">
    <w:name w:val="caption"/>
    <w:basedOn w:val="Normal"/>
    <w:next w:val="Normal"/>
    <w:uiPriority w:val="35"/>
    <w:semiHidden/>
    <w:unhideWhenUsed/>
    <w:qFormat/>
    <w:rsid w:val="00D66A15"/>
    <w:pPr>
      <w:spacing w:line="240" w:lineRule="auto"/>
    </w:pPr>
    <w:rPr>
      <w:rFonts w:ascii="Calibri" w:eastAsia="Calibri" w:hAnsi="Calibri" w:cs="Times New Roman"/>
      <w:b/>
      <w:bCs/>
      <w:color w:val="4F81BD"/>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439313">
      <w:bodyDiv w:val="1"/>
      <w:marLeft w:val="0"/>
      <w:marRight w:val="0"/>
      <w:marTop w:val="0"/>
      <w:marBottom w:val="0"/>
      <w:divBdr>
        <w:top w:val="none" w:sz="0" w:space="0" w:color="auto"/>
        <w:left w:val="none" w:sz="0" w:space="0" w:color="auto"/>
        <w:bottom w:val="none" w:sz="0" w:space="0" w:color="auto"/>
        <w:right w:val="none" w:sz="0" w:space="0" w:color="auto"/>
      </w:divBdr>
    </w:div>
    <w:div w:id="223875622">
      <w:bodyDiv w:val="1"/>
      <w:marLeft w:val="0"/>
      <w:marRight w:val="0"/>
      <w:marTop w:val="0"/>
      <w:marBottom w:val="0"/>
      <w:divBdr>
        <w:top w:val="none" w:sz="0" w:space="0" w:color="auto"/>
        <w:left w:val="none" w:sz="0" w:space="0" w:color="auto"/>
        <w:bottom w:val="none" w:sz="0" w:space="0" w:color="auto"/>
        <w:right w:val="none" w:sz="0" w:space="0" w:color="auto"/>
      </w:divBdr>
    </w:div>
    <w:div w:id="259145179">
      <w:bodyDiv w:val="1"/>
      <w:marLeft w:val="0"/>
      <w:marRight w:val="0"/>
      <w:marTop w:val="0"/>
      <w:marBottom w:val="0"/>
      <w:divBdr>
        <w:top w:val="none" w:sz="0" w:space="0" w:color="auto"/>
        <w:left w:val="none" w:sz="0" w:space="0" w:color="auto"/>
        <w:bottom w:val="none" w:sz="0" w:space="0" w:color="auto"/>
        <w:right w:val="none" w:sz="0" w:space="0" w:color="auto"/>
      </w:divBdr>
    </w:div>
    <w:div w:id="499587528">
      <w:bodyDiv w:val="1"/>
      <w:marLeft w:val="0"/>
      <w:marRight w:val="0"/>
      <w:marTop w:val="0"/>
      <w:marBottom w:val="0"/>
      <w:divBdr>
        <w:top w:val="none" w:sz="0" w:space="0" w:color="auto"/>
        <w:left w:val="none" w:sz="0" w:space="0" w:color="auto"/>
        <w:bottom w:val="none" w:sz="0" w:space="0" w:color="auto"/>
        <w:right w:val="none" w:sz="0" w:space="0" w:color="auto"/>
      </w:divBdr>
    </w:div>
    <w:div w:id="1091197063">
      <w:bodyDiv w:val="1"/>
      <w:marLeft w:val="0"/>
      <w:marRight w:val="0"/>
      <w:marTop w:val="0"/>
      <w:marBottom w:val="0"/>
      <w:divBdr>
        <w:top w:val="none" w:sz="0" w:space="0" w:color="auto"/>
        <w:left w:val="none" w:sz="0" w:space="0" w:color="auto"/>
        <w:bottom w:val="none" w:sz="0" w:space="0" w:color="auto"/>
        <w:right w:val="none" w:sz="0" w:space="0" w:color="auto"/>
      </w:divBdr>
    </w:div>
    <w:div w:id="1091438329">
      <w:bodyDiv w:val="1"/>
      <w:marLeft w:val="0"/>
      <w:marRight w:val="0"/>
      <w:marTop w:val="0"/>
      <w:marBottom w:val="0"/>
      <w:divBdr>
        <w:top w:val="none" w:sz="0" w:space="0" w:color="auto"/>
        <w:left w:val="none" w:sz="0" w:space="0" w:color="auto"/>
        <w:bottom w:val="none" w:sz="0" w:space="0" w:color="auto"/>
        <w:right w:val="none" w:sz="0" w:space="0" w:color="auto"/>
      </w:divBdr>
    </w:div>
    <w:div w:id="1152870960">
      <w:bodyDiv w:val="1"/>
      <w:marLeft w:val="0"/>
      <w:marRight w:val="0"/>
      <w:marTop w:val="0"/>
      <w:marBottom w:val="0"/>
      <w:divBdr>
        <w:top w:val="none" w:sz="0" w:space="0" w:color="auto"/>
        <w:left w:val="none" w:sz="0" w:space="0" w:color="auto"/>
        <w:bottom w:val="none" w:sz="0" w:space="0" w:color="auto"/>
        <w:right w:val="none" w:sz="0" w:space="0" w:color="auto"/>
      </w:divBdr>
    </w:div>
    <w:div w:id="1660695515">
      <w:bodyDiv w:val="1"/>
      <w:marLeft w:val="0"/>
      <w:marRight w:val="0"/>
      <w:marTop w:val="0"/>
      <w:marBottom w:val="0"/>
      <w:divBdr>
        <w:top w:val="none" w:sz="0" w:space="0" w:color="auto"/>
        <w:left w:val="none" w:sz="0" w:space="0" w:color="auto"/>
        <w:bottom w:val="none" w:sz="0" w:space="0" w:color="auto"/>
        <w:right w:val="none" w:sz="0" w:space="0" w:color="auto"/>
      </w:divBdr>
    </w:div>
    <w:div w:id="1768229212">
      <w:bodyDiv w:val="1"/>
      <w:marLeft w:val="0"/>
      <w:marRight w:val="0"/>
      <w:marTop w:val="0"/>
      <w:marBottom w:val="0"/>
      <w:divBdr>
        <w:top w:val="none" w:sz="0" w:space="0" w:color="auto"/>
        <w:left w:val="none" w:sz="0" w:space="0" w:color="auto"/>
        <w:bottom w:val="none" w:sz="0" w:space="0" w:color="auto"/>
        <w:right w:val="none" w:sz="0" w:space="0" w:color="auto"/>
      </w:divBdr>
    </w:div>
    <w:div w:id="1919289385">
      <w:bodyDiv w:val="1"/>
      <w:marLeft w:val="0"/>
      <w:marRight w:val="0"/>
      <w:marTop w:val="0"/>
      <w:marBottom w:val="0"/>
      <w:divBdr>
        <w:top w:val="none" w:sz="0" w:space="0" w:color="auto"/>
        <w:left w:val="none" w:sz="0" w:space="0" w:color="auto"/>
        <w:bottom w:val="none" w:sz="0" w:space="0" w:color="auto"/>
        <w:right w:val="none" w:sz="0" w:space="0" w:color="auto"/>
      </w:divBdr>
    </w:div>
    <w:div w:id="19904745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faostat.fao.org/"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faostat.fao.org/"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fao.org/3/ca2320en/CA2320EN.pdf"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205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0DEEF1C-D08D-4140-8E64-AA0B7B4068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242</TotalTime>
  <Pages>1</Pages>
  <Words>4756</Words>
  <Characters>27111</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HY-HP</dc:creator>
  <cp:keywords/>
  <dc:description/>
  <cp:lastModifiedBy>hp</cp:lastModifiedBy>
  <cp:revision>11</cp:revision>
  <cp:lastPrinted>2024-01-21T13:00:00Z</cp:lastPrinted>
  <dcterms:created xsi:type="dcterms:W3CDTF">2023-12-08T10:16:00Z</dcterms:created>
  <dcterms:modified xsi:type="dcterms:W3CDTF">2024-03-05T06:27:00Z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1033-11.2.0.9635</vt:lpwstr>
  </property>
</Properties>
</file>