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5BDE40" w14:textId="4AC01237" w:rsidR="00E96232" w:rsidRPr="00890FF7" w:rsidRDefault="00E96232" w:rsidP="00E96232">
      <w:pPr>
        <w:jc w:val="center"/>
        <w:rPr>
          <w:rFonts w:ascii="Times New Roman" w:hAnsi="Times New Roman"/>
          <w:b/>
          <w:sz w:val="24"/>
          <w:szCs w:val="24"/>
        </w:rPr>
      </w:pPr>
      <w:r w:rsidRPr="00890FF7">
        <w:rPr>
          <w:rFonts w:ascii="Times New Roman" w:hAnsi="Times New Roman"/>
          <w:b/>
          <w:sz w:val="24"/>
          <w:szCs w:val="24"/>
        </w:rPr>
        <w:t>A CAUSALIT</w:t>
      </w:r>
      <w:r w:rsidR="00353BB6">
        <w:rPr>
          <w:rFonts w:ascii="Times New Roman" w:hAnsi="Times New Roman"/>
          <w:b/>
          <w:sz w:val="24"/>
          <w:szCs w:val="24"/>
        </w:rPr>
        <w:t>Y ANALYSIS OF CLIMATE CHANGE ON</w:t>
      </w:r>
      <w:r w:rsidRPr="00890FF7">
        <w:rPr>
          <w:rFonts w:ascii="Times New Roman" w:hAnsi="Times New Roman"/>
          <w:b/>
          <w:sz w:val="24"/>
          <w:szCs w:val="24"/>
        </w:rPr>
        <w:t xml:space="preserve"> MAIZE PRODUCTION IN KATSINA STATE, NIGERIA.</w:t>
      </w:r>
    </w:p>
    <w:p w14:paraId="6769F91E" w14:textId="77777777" w:rsidR="00024DA4" w:rsidRDefault="00024DA4"/>
    <w:p w14:paraId="6786D2C1" w14:textId="69F0CC28" w:rsidR="00AB43AE" w:rsidRPr="00622928" w:rsidRDefault="00AB43AE" w:rsidP="00AB43AE">
      <w:pPr>
        <w:spacing w:line="480" w:lineRule="auto"/>
        <w:jc w:val="center"/>
        <w:rPr>
          <w:rFonts w:ascii="Times New Roman" w:hAnsi="Times New Roman"/>
          <w:sz w:val="24"/>
          <w:szCs w:val="24"/>
          <w:vertAlign w:val="superscript"/>
        </w:rPr>
      </w:pPr>
      <w:r w:rsidRPr="009A65D2">
        <w:rPr>
          <w:rFonts w:ascii="Times New Roman" w:hAnsi="Times New Roman"/>
          <w:sz w:val="24"/>
          <w:szCs w:val="24"/>
        </w:rPr>
        <w:t>Umar Sakinatu Garba</w:t>
      </w:r>
      <w:r w:rsidR="00622928">
        <w:rPr>
          <w:rFonts w:ascii="Times New Roman" w:hAnsi="Times New Roman"/>
          <w:sz w:val="24"/>
          <w:szCs w:val="24"/>
          <w:vertAlign w:val="superscript"/>
        </w:rPr>
        <w:t>1</w:t>
      </w:r>
      <w:r w:rsidRPr="009A65D2">
        <w:rPr>
          <w:rFonts w:ascii="Times New Roman" w:hAnsi="Times New Roman"/>
          <w:sz w:val="24"/>
          <w:szCs w:val="24"/>
        </w:rPr>
        <w:t>, Hussaini Yusuf Ibrahim</w:t>
      </w:r>
      <w:r w:rsidR="00622928">
        <w:rPr>
          <w:rFonts w:ascii="Times New Roman" w:hAnsi="Times New Roman"/>
          <w:sz w:val="24"/>
          <w:szCs w:val="24"/>
          <w:vertAlign w:val="superscript"/>
        </w:rPr>
        <w:t>2</w:t>
      </w:r>
      <w:r w:rsidR="009159E1">
        <w:rPr>
          <w:rFonts w:ascii="Times New Roman" w:hAnsi="Times New Roman"/>
          <w:sz w:val="24"/>
          <w:szCs w:val="24"/>
        </w:rPr>
        <w:t>,</w:t>
      </w:r>
      <w:r w:rsidRPr="009A65D2">
        <w:rPr>
          <w:rFonts w:ascii="Times New Roman" w:hAnsi="Times New Roman"/>
          <w:sz w:val="24"/>
          <w:szCs w:val="24"/>
        </w:rPr>
        <w:t xml:space="preserve"> </w:t>
      </w:r>
      <w:r w:rsidR="009159E1">
        <w:rPr>
          <w:rFonts w:ascii="Times New Roman" w:hAnsi="Times New Roman"/>
          <w:sz w:val="24"/>
          <w:szCs w:val="24"/>
        </w:rPr>
        <w:t>Junaidu Musa</w:t>
      </w:r>
      <w:r w:rsidR="00622928">
        <w:rPr>
          <w:rFonts w:ascii="Times New Roman" w:hAnsi="Times New Roman"/>
          <w:sz w:val="24"/>
          <w:szCs w:val="24"/>
          <w:vertAlign w:val="superscript"/>
        </w:rPr>
        <w:t>3</w:t>
      </w:r>
      <w:r w:rsidR="00A16CF6">
        <w:rPr>
          <w:rFonts w:ascii="Times New Roman" w:hAnsi="Times New Roman"/>
          <w:sz w:val="24"/>
          <w:szCs w:val="24"/>
        </w:rPr>
        <w:t xml:space="preserve"> and </w:t>
      </w:r>
      <w:r w:rsidR="00A16CF6" w:rsidRPr="009A65D2">
        <w:rPr>
          <w:rFonts w:ascii="Times New Roman" w:hAnsi="Times New Roman"/>
          <w:sz w:val="24"/>
          <w:szCs w:val="24"/>
        </w:rPr>
        <w:t>Bello</w:t>
      </w:r>
      <w:r w:rsidR="00A16CF6">
        <w:rPr>
          <w:rFonts w:ascii="Times New Roman" w:hAnsi="Times New Roman"/>
          <w:sz w:val="24"/>
          <w:szCs w:val="24"/>
        </w:rPr>
        <w:t xml:space="preserve"> Nasiru</w:t>
      </w:r>
      <w:r w:rsidR="00A16CF6" w:rsidRPr="009A65D2">
        <w:rPr>
          <w:rFonts w:ascii="Times New Roman" w:hAnsi="Times New Roman"/>
          <w:sz w:val="24"/>
          <w:szCs w:val="24"/>
        </w:rPr>
        <w:t xml:space="preserve"> Abdullahi</w:t>
      </w:r>
      <w:r w:rsidR="00622928">
        <w:rPr>
          <w:rFonts w:ascii="Times New Roman" w:hAnsi="Times New Roman"/>
          <w:sz w:val="24"/>
          <w:szCs w:val="24"/>
          <w:vertAlign w:val="superscript"/>
        </w:rPr>
        <w:t>4</w:t>
      </w:r>
    </w:p>
    <w:p w14:paraId="3A5034AB" w14:textId="08B070FA" w:rsidR="00AB43AE" w:rsidRDefault="00AB43AE" w:rsidP="00AB43AE">
      <w:pPr>
        <w:spacing w:line="480" w:lineRule="auto"/>
        <w:jc w:val="center"/>
        <w:rPr>
          <w:rFonts w:ascii="Times New Roman" w:hAnsi="Times New Roman"/>
          <w:sz w:val="24"/>
          <w:szCs w:val="24"/>
        </w:rPr>
      </w:pPr>
      <w:r w:rsidRPr="009A65D2">
        <w:rPr>
          <w:rFonts w:ascii="Times New Roman" w:hAnsi="Times New Roman"/>
          <w:sz w:val="24"/>
          <w:szCs w:val="24"/>
        </w:rPr>
        <w:t>Department of Agricultural Economics and Extension</w:t>
      </w:r>
      <w:r w:rsidR="00663AF8">
        <w:rPr>
          <w:rFonts w:ascii="Times New Roman" w:hAnsi="Times New Roman"/>
          <w:sz w:val="24"/>
          <w:szCs w:val="24"/>
        </w:rPr>
        <w:t>,</w:t>
      </w:r>
    </w:p>
    <w:p w14:paraId="7826EF1F" w14:textId="41D15069" w:rsidR="00663AF8" w:rsidRDefault="00663AF8" w:rsidP="00AB43AE">
      <w:pPr>
        <w:spacing w:line="480" w:lineRule="auto"/>
        <w:jc w:val="center"/>
        <w:rPr>
          <w:rFonts w:ascii="Times New Roman" w:hAnsi="Times New Roman"/>
          <w:sz w:val="24"/>
          <w:szCs w:val="24"/>
        </w:rPr>
      </w:pPr>
      <w:r>
        <w:rPr>
          <w:rFonts w:ascii="Times New Roman" w:hAnsi="Times New Roman"/>
          <w:sz w:val="24"/>
          <w:szCs w:val="24"/>
        </w:rPr>
        <w:t>Federal University Dutsin-ma, Katsina State, Nigeria</w:t>
      </w:r>
    </w:p>
    <w:p w14:paraId="55D511AB" w14:textId="4A1BB8BD" w:rsidR="00622928" w:rsidRDefault="00622928" w:rsidP="00AB43AE">
      <w:pPr>
        <w:spacing w:line="480" w:lineRule="auto"/>
        <w:jc w:val="center"/>
        <w:rPr>
          <w:rFonts w:ascii="Times New Roman" w:hAnsi="Times New Roman"/>
          <w:b/>
          <w:bCs/>
          <w:sz w:val="24"/>
          <w:szCs w:val="24"/>
        </w:rPr>
      </w:pPr>
      <w:r>
        <w:rPr>
          <w:rFonts w:ascii="Times New Roman" w:hAnsi="Times New Roman"/>
          <w:sz w:val="24"/>
          <w:szCs w:val="24"/>
        </w:rPr>
        <w:t>bnasiru@fudutsinma.edu.ng</w:t>
      </w:r>
    </w:p>
    <w:p w14:paraId="320155F2" w14:textId="77777777" w:rsidR="00E96232" w:rsidRPr="00AB43AE" w:rsidRDefault="00314A17" w:rsidP="00AB43AE">
      <w:pPr>
        <w:spacing w:line="480" w:lineRule="auto"/>
        <w:jc w:val="center"/>
        <w:rPr>
          <w:rFonts w:ascii="Times New Roman" w:hAnsi="Times New Roman"/>
          <w:b/>
          <w:bCs/>
          <w:sz w:val="24"/>
          <w:szCs w:val="24"/>
        </w:rPr>
      </w:pPr>
      <w:r>
        <w:rPr>
          <w:rFonts w:ascii="Times New Roman" w:hAnsi="Times New Roman"/>
          <w:b/>
          <w:sz w:val="24"/>
          <w:szCs w:val="24"/>
        </w:rPr>
        <w:t>Abstract</w:t>
      </w:r>
    </w:p>
    <w:p w14:paraId="784AE5E0" w14:textId="2A7ADB28" w:rsidR="005A658D" w:rsidRDefault="00353BB6" w:rsidP="00AB43AE">
      <w:pPr>
        <w:spacing w:line="240" w:lineRule="auto"/>
        <w:jc w:val="both"/>
        <w:rPr>
          <w:rFonts w:ascii="Times New Roman" w:hAnsi="Times New Roman"/>
          <w:sz w:val="24"/>
          <w:szCs w:val="24"/>
        </w:rPr>
      </w:pPr>
      <w:r>
        <w:rPr>
          <w:rFonts w:ascii="Times New Roman" w:hAnsi="Times New Roman"/>
          <w:sz w:val="24"/>
          <w:szCs w:val="24"/>
        </w:rPr>
        <w:t>The study</w:t>
      </w:r>
      <w:r w:rsidR="00F23588">
        <w:rPr>
          <w:rFonts w:ascii="Times New Roman" w:hAnsi="Times New Roman"/>
          <w:sz w:val="24"/>
          <w:szCs w:val="24"/>
        </w:rPr>
        <w:t xml:space="preserve"> examined t</w:t>
      </w:r>
      <w:r w:rsidR="00F23588" w:rsidRPr="00F23588">
        <w:rPr>
          <w:rFonts w:ascii="Times New Roman" w:hAnsi="Times New Roman"/>
          <w:sz w:val="24"/>
          <w:szCs w:val="24"/>
        </w:rPr>
        <w:t>he causality</w:t>
      </w:r>
      <w:r>
        <w:rPr>
          <w:rFonts w:ascii="Times New Roman" w:hAnsi="Times New Roman"/>
          <w:sz w:val="24"/>
          <w:szCs w:val="24"/>
        </w:rPr>
        <w:t xml:space="preserve"> analysis of climate change on </w:t>
      </w:r>
      <w:r w:rsidR="00F23588" w:rsidRPr="00F23588">
        <w:rPr>
          <w:rFonts w:ascii="Times New Roman" w:hAnsi="Times New Roman"/>
          <w:sz w:val="24"/>
          <w:szCs w:val="24"/>
        </w:rPr>
        <w:t>maize production in Katsina State.</w:t>
      </w:r>
      <w:r w:rsidR="00F23588">
        <w:rPr>
          <w:rFonts w:ascii="Times New Roman" w:hAnsi="Times New Roman"/>
          <w:sz w:val="24"/>
          <w:szCs w:val="24"/>
        </w:rPr>
        <w:t xml:space="preserve"> T</w:t>
      </w:r>
      <w:r w:rsidR="00F23588" w:rsidRPr="00890FF7">
        <w:rPr>
          <w:rFonts w:ascii="Times New Roman" w:hAnsi="Times New Roman"/>
          <w:sz w:val="24"/>
          <w:szCs w:val="24"/>
        </w:rPr>
        <w:t xml:space="preserve">ime series </w:t>
      </w:r>
      <w:r w:rsidR="00F23588">
        <w:rPr>
          <w:rFonts w:ascii="Times New Roman" w:hAnsi="Times New Roman"/>
          <w:sz w:val="24"/>
          <w:szCs w:val="24"/>
        </w:rPr>
        <w:t xml:space="preserve">data </w:t>
      </w:r>
      <w:r w:rsidR="00F23588" w:rsidRPr="00890FF7">
        <w:rPr>
          <w:rFonts w:ascii="Times New Roman" w:hAnsi="Times New Roman"/>
          <w:sz w:val="24"/>
          <w:szCs w:val="24"/>
        </w:rPr>
        <w:t>covering 1990 to 2020 was used.</w:t>
      </w:r>
      <w:r w:rsidR="00F23588">
        <w:rPr>
          <w:rFonts w:ascii="Times New Roman" w:hAnsi="Times New Roman"/>
          <w:sz w:val="24"/>
          <w:szCs w:val="24"/>
        </w:rPr>
        <w:t xml:space="preserve"> The analytica</w:t>
      </w:r>
      <w:r>
        <w:rPr>
          <w:rFonts w:ascii="Times New Roman" w:hAnsi="Times New Roman"/>
          <w:sz w:val="24"/>
          <w:szCs w:val="24"/>
        </w:rPr>
        <w:t>l tools that were used include d</w:t>
      </w:r>
      <w:r w:rsidR="00F23588">
        <w:rPr>
          <w:rFonts w:ascii="Times New Roman" w:hAnsi="Times New Roman"/>
          <w:sz w:val="24"/>
          <w:szCs w:val="24"/>
        </w:rPr>
        <w:t xml:space="preserve">escriptive statistics, ARDL model, </w:t>
      </w:r>
      <w:r>
        <w:rPr>
          <w:rFonts w:ascii="Times New Roman" w:hAnsi="Times New Roman"/>
          <w:sz w:val="24"/>
          <w:szCs w:val="24"/>
          <w:lang w:val="en-US"/>
        </w:rPr>
        <w:t>Toda-Yamamoto g</w:t>
      </w:r>
      <w:r w:rsidR="00F23588" w:rsidRPr="00890FF7">
        <w:rPr>
          <w:rFonts w:ascii="Times New Roman" w:hAnsi="Times New Roman"/>
          <w:sz w:val="24"/>
          <w:szCs w:val="24"/>
          <w:lang w:val="en-US"/>
        </w:rPr>
        <w:t>ranger causality</w:t>
      </w:r>
      <w:r w:rsidR="00185DCF">
        <w:rPr>
          <w:rFonts w:ascii="Times New Roman" w:hAnsi="Times New Roman"/>
          <w:sz w:val="24"/>
          <w:szCs w:val="24"/>
          <w:lang w:val="en-US"/>
        </w:rPr>
        <w:t xml:space="preserve"> model</w:t>
      </w:r>
      <w:r w:rsidR="00067493">
        <w:rPr>
          <w:rFonts w:ascii="Times New Roman" w:hAnsi="Times New Roman"/>
          <w:sz w:val="24"/>
          <w:szCs w:val="24"/>
          <w:lang w:val="en-US"/>
        </w:rPr>
        <w:t xml:space="preserve">, </w:t>
      </w:r>
      <w:r>
        <w:rPr>
          <w:rFonts w:ascii="Times New Roman" w:hAnsi="Times New Roman"/>
          <w:sz w:val="24"/>
          <w:szCs w:val="24"/>
          <w:lang w:val="en-US"/>
        </w:rPr>
        <w:t>variance decomposition and impulse r</w:t>
      </w:r>
      <w:r w:rsidR="00067493" w:rsidRPr="00890FF7">
        <w:rPr>
          <w:rFonts w:ascii="Times New Roman" w:hAnsi="Times New Roman"/>
          <w:sz w:val="24"/>
          <w:szCs w:val="24"/>
          <w:lang w:val="en-US"/>
        </w:rPr>
        <w:t>esponse function</w:t>
      </w:r>
      <w:r w:rsidR="00067493">
        <w:rPr>
          <w:rFonts w:ascii="Times New Roman" w:hAnsi="Times New Roman"/>
          <w:sz w:val="24"/>
          <w:szCs w:val="24"/>
          <w:lang w:val="en-US"/>
        </w:rPr>
        <w:t>.</w:t>
      </w:r>
      <w:r w:rsidR="00185DCF">
        <w:rPr>
          <w:rFonts w:ascii="Times New Roman" w:hAnsi="Times New Roman"/>
          <w:sz w:val="24"/>
          <w:szCs w:val="24"/>
          <w:lang w:val="en-US"/>
        </w:rPr>
        <w:t xml:space="preserve"> </w:t>
      </w:r>
      <w:r w:rsidR="00185DCF" w:rsidRPr="00890FF7">
        <w:rPr>
          <w:rFonts w:ascii="Times New Roman" w:hAnsi="Times New Roman"/>
          <w:sz w:val="24"/>
          <w:szCs w:val="24"/>
        </w:rPr>
        <w:t>The average values of maize yield (MPY), rainfall (RF), and temperature (TR) were 1.4%, 80.4%, and 26.7%, respectively</w:t>
      </w:r>
      <w:r w:rsidR="00185DCF">
        <w:rPr>
          <w:rFonts w:ascii="Times New Roman" w:hAnsi="Times New Roman"/>
          <w:sz w:val="24"/>
          <w:szCs w:val="24"/>
        </w:rPr>
        <w:t xml:space="preserve">. </w:t>
      </w:r>
      <w:r>
        <w:rPr>
          <w:rFonts w:ascii="Times New Roman" w:hAnsi="Times New Roman"/>
          <w:sz w:val="24"/>
          <w:szCs w:val="24"/>
        </w:rPr>
        <w:t>ARDL m</w:t>
      </w:r>
      <w:r w:rsidR="00697D0C" w:rsidRPr="00890FF7">
        <w:rPr>
          <w:rFonts w:ascii="Times New Roman" w:hAnsi="Times New Roman"/>
          <w:sz w:val="24"/>
          <w:szCs w:val="24"/>
        </w:rPr>
        <w:t>odel</w:t>
      </w:r>
      <w:r w:rsidR="00697D0C">
        <w:rPr>
          <w:rFonts w:ascii="Times New Roman" w:hAnsi="Times New Roman"/>
          <w:sz w:val="24"/>
          <w:szCs w:val="24"/>
        </w:rPr>
        <w:t xml:space="preserve"> result</w:t>
      </w:r>
      <w:r>
        <w:rPr>
          <w:rFonts w:ascii="Times New Roman" w:hAnsi="Times New Roman"/>
          <w:sz w:val="24"/>
          <w:szCs w:val="24"/>
        </w:rPr>
        <w:t xml:space="preserve"> showed that there was no</w:t>
      </w:r>
      <w:r w:rsidR="00697D0C" w:rsidRPr="00890FF7">
        <w:rPr>
          <w:rFonts w:ascii="Times New Roman" w:hAnsi="Times New Roman"/>
          <w:sz w:val="24"/>
          <w:szCs w:val="24"/>
        </w:rPr>
        <w:t xml:space="preserve"> long-term relationship, but there was a sho</w:t>
      </w:r>
      <w:r>
        <w:rPr>
          <w:rFonts w:ascii="Times New Roman" w:hAnsi="Times New Roman"/>
          <w:sz w:val="24"/>
          <w:szCs w:val="24"/>
        </w:rPr>
        <w:t xml:space="preserve">rt-term relationship between </w:t>
      </w:r>
      <w:r w:rsidR="00697D0C" w:rsidRPr="00890FF7">
        <w:rPr>
          <w:rFonts w:ascii="Times New Roman" w:hAnsi="Times New Roman"/>
          <w:sz w:val="24"/>
          <w:szCs w:val="24"/>
        </w:rPr>
        <w:t>climate change and m</w:t>
      </w:r>
      <w:r w:rsidR="00697D0C">
        <w:rPr>
          <w:rFonts w:ascii="Times New Roman" w:hAnsi="Times New Roman"/>
          <w:sz w:val="24"/>
          <w:szCs w:val="24"/>
        </w:rPr>
        <w:t>aize production</w:t>
      </w:r>
      <w:r w:rsidR="00697D0C" w:rsidRPr="00890FF7">
        <w:rPr>
          <w:rFonts w:ascii="Times New Roman" w:hAnsi="Times New Roman"/>
          <w:sz w:val="24"/>
          <w:szCs w:val="24"/>
        </w:rPr>
        <w:t>.</w:t>
      </w:r>
      <w:r w:rsidR="00314A17">
        <w:rPr>
          <w:rFonts w:ascii="Times New Roman" w:hAnsi="Times New Roman"/>
          <w:sz w:val="24"/>
          <w:szCs w:val="24"/>
        </w:rPr>
        <w:t xml:space="preserve"> </w:t>
      </w:r>
      <w:r w:rsidR="00185DCF" w:rsidRPr="00890FF7">
        <w:rPr>
          <w:rFonts w:ascii="Times New Roman" w:hAnsi="Times New Roman"/>
          <w:sz w:val="24"/>
          <w:szCs w:val="24"/>
        </w:rPr>
        <w:t>The outcome</w:t>
      </w:r>
      <w:r w:rsidR="00185DCF">
        <w:rPr>
          <w:rFonts w:ascii="Times New Roman" w:hAnsi="Times New Roman"/>
          <w:sz w:val="24"/>
          <w:szCs w:val="24"/>
        </w:rPr>
        <w:t xml:space="preserve"> of short-run</w:t>
      </w:r>
      <w:r w:rsidR="0088608C">
        <w:rPr>
          <w:rFonts w:ascii="Times New Roman" w:hAnsi="Times New Roman"/>
          <w:sz w:val="24"/>
          <w:szCs w:val="24"/>
        </w:rPr>
        <w:t xml:space="preserve"> indicated</w:t>
      </w:r>
      <w:r w:rsidR="00185DCF" w:rsidRPr="00890FF7">
        <w:rPr>
          <w:rFonts w:ascii="Times New Roman" w:hAnsi="Times New Roman"/>
          <w:sz w:val="24"/>
          <w:szCs w:val="24"/>
        </w:rPr>
        <w:t xml:space="preserve"> that</w:t>
      </w:r>
      <w:r>
        <w:rPr>
          <w:rFonts w:ascii="Times New Roman" w:hAnsi="Times New Roman"/>
          <w:sz w:val="24"/>
          <w:szCs w:val="24"/>
        </w:rPr>
        <w:t xml:space="preserve"> the model fits the data, with R-square and a</w:t>
      </w:r>
      <w:r w:rsidR="00185DCF" w:rsidRPr="00890FF7">
        <w:rPr>
          <w:rFonts w:ascii="Times New Roman" w:hAnsi="Times New Roman"/>
          <w:sz w:val="24"/>
          <w:szCs w:val="24"/>
        </w:rPr>
        <w:t>djusted R-square value</w:t>
      </w:r>
      <w:r w:rsidR="00185DCF">
        <w:rPr>
          <w:rFonts w:ascii="Times New Roman" w:hAnsi="Times New Roman"/>
          <w:sz w:val="24"/>
          <w:szCs w:val="24"/>
        </w:rPr>
        <w:t xml:space="preserve">s of 80% and 60%, respectively. </w:t>
      </w:r>
      <w:r>
        <w:rPr>
          <w:rFonts w:ascii="Times New Roman" w:hAnsi="Times New Roman"/>
          <w:sz w:val="24"/>
          <w:szCs w:val="24"/>
        </w:rPr>
        <w:t>The result suggests</w:t>
      </w:r>
      <w:r w:rsidR="00185DCF" w:rsidRPr="00890FF7">
        <w:rPr>
          <w:rFonts w:ascii="Times New Roman" w:hAnsi="Times New Roman"/>
          <w:sz w:val="24"/>
          <w:szCs w:val="24"/>
        </w:rPr>
        <w:t xml:space="preserve"> that the current(ΔRF) and first lag (ΔRF (-1)) of Rainfall have a positive </w:t>
      </w:r>
      <w:r w:rsidR="00185DCF">
        <w:rPr>
          <w:rFonts w:ascii="Times New Roman" w:hAnsi="Times New Roman"/>
          <w:sz w:val="24"/>
          <w:szCs w:val="24"/>
        </w:rPr>
        <w:t xml:space="preserve">impact </w:t>
      </w:r>
      <w:r w:rsidR="00185DCF" w:rsidRPr="00890FF7">
        <w:rPr>
          <w:rFonts w:ascii="Times New Roman" w:hAnsi="Times New Roman"/>
          <w:sz w:val="24"/>
          <w:szCs w:val="24"/>
        </w:rPr>
        <w:t xml:space="preserve">(0.004824) and (0.003381) and </w:t>
      </w:r>
      <w:r w:rsidR="00185DCF">
        <w:rPr>
          <w:rFonts w:ascii="Times New Roman" w:hAnsi="Times New Roman"/>
          <w:sz w:val="24"/>
          <w:szCs w:val="24"/>
        </w:rPr>
        <w:t>are</w:t>
      </w:r>
      <w:r w:rsidR="00185DCF" w:rsidRPr="00890FF7">
        <w:rPr>
          <w:rFonts w:ascii="Times New Roman" w:hAnsi="Times New Roman"/>
          <w:sz w:val="24"/>
          <w:szCs w:val="24"/>
        </w:rPr>
        <w:t xml:space="preserve"> statisti</w:t>
      </w:r>
      <w:r>
        <w:rPr>
          <w:rFonts w:ascii="Times New Roman" w:hAnsi="Times New Roman"/>
          <w:sz w:val="24"/>
          <w:szCs w:val="24"/>
        </w:rPr>
        <w:t>cally insignificant at 5% and 1% levels in the short- run. The result</w:t>
      </w:r>
      <w:r w:rsidR="00185DCF" w:rsidRPr="00890FF7">
        <w:rPr>
          <w:rFonts w:ascii="Times New Roman" w:hAnsi="Times New Roman"/>
          <w:sz w:val="24"/>
          <w:szCs w:val="24"/>
        </w:rPr>
        <w:t xml:space="preserve"> implies that the coefficient result suggests that if RF increases by 1%, the MPY will increase in the short term by 0.005% in the short run. </w:t>
      </w:r>
      <w:r w:rsidR="0088608C" w:rsidRPr="00890FF7">
        <w:rPr>
          <w:rFonts w:ascii="Times New Roman" w:hAnsi="Times New Roman"/>
          <w:sz w:val="24"/>
          <w:szCs w:val="24"/>
        </w:rPr>
        <w:t>The result for To</w:t>
      </w:r>
      <w:r w:rsidR="00A94251">
        <w:rPr>
          <w:rFonts w:ascii="Times New Roman" w:hAnsi="Times New Roman"/>
          <w:sz w:val="24"/>
          <w:szCs w:val="24"/>
        </w:rPr>
        <w:t>da Y</w:t>
      </w:r>
      <w:r>
        <w:rPr>
          <w:rFonts w:ascii="Times New Roman" w:hAnsi="Times New Roman"/>
          <w:sz w:val="24"/>
          <w:szCs w:val="24"/>
        </w:rPr>
        <w:t>amamoto c</w:t>
      </w:r>
      <w:r w:rsidR="0088608C">
        <w:rPr>
          <w:rFonts w:ascii="Times New Roman" w:hAnsi="Times New Roman"/>
          <w:sz w:val="24"/>
          <w:szCs w:val="24"/>
        </w:rPr>
        <w:t>a</w:t>
      </w:r>
      <w:r>
        <w:rPr>
          <w:rFonts w:ascii="Times New Roman" w:hAnsi="Times New Roman"/>
          <w:sz w:val="24"/>
          <w:szCs w:val="24"/>
        </w:rPr>
        <w:t>usality t</w:t>
      </w:r>
      <w:r w:rsidR="0088608C">
        <w:rPr>
          <w:rFonts w:ascii="Times New Roman" w:hAnsi="Times New Roman"/>
          <w:sz w:val="24"/>
          <w:szCs w:val="24"/>
        </w:rPr>
        <w:t>est showed</w:t>
      </w:r>
      <w:r w:rsidR="0088608C" w:rsidRPr="00890FF7">
        <w:rPr>
          <w:rFonts w:ascii="Times New Roman" w:hAnsi="Times New Roman"/>
          <w:sz w:val="24"/>
          <w:szCs w:val="24"/>
        </w:rPr>
        <w:t xml:space="preserve"> that the null hypothesis (rainfall does not granger cause maize production and temperature does not granger cause maize production), can be accepted as their probability values (0.4619) and (0.4465) respectively, are greater than (1%, 5% and 10%)</w:t>
      </w:r>
      <w:r w:rsidR="00A94251">
        <w:rPr>
          <w:rFonts w:ascii="Times New Roman" w:hAnsi="Times New Roman"/>
          <w:sz w:val="24"/>
          <w:szCs w:val="24"/>
        </w:rPr>
        <w:t xml:space="preserve">. </w:t>
      </w:r>
      <w:r w:rsidR="00A94251" w:rsidRPr="00890FF7">
        <w:rPr>
          <w:rFonts w:ascii="Times New Roman" w:hAnsi="Times New Roman"/>
          <w:sz w:val="24"/>
          <w:szCs w:val="24"/>
        </w:rPr>
        <w:t>From the panel MPY graph, it can be seen that a 1% change in rainfall has a beneficial effect on maize output throughout the periods, however a 1% change in temperature only has a negative effect on maize production during period 2.  This</w:t>
      </w:r>
      <w:r w:rsidR="00A94251">
        <w:rPr>
          <w:rFonts w:ascii="Times New Roman" w:hAnsi="Times New Roman"/>
          <w:sz w:val="24"/>
          <w:szCs w:val="24"/>
        </w:rPr>
        <w:t xml:space="preserve"> outcome suggests that the rain</w:t>
      </w:r>
      <w:r w:rsidR="00A94251" w:rsidRPr="00890FF7">
        <w:rPr>
          <w:rFonts w:ascii="Times New Roman" w:hAnsi="Times New Roman"/>
          <w:sz w:val="24"/>
          <w:szCs w:val="24"/>
        </w:rPr>
        <w:t xml:space="preserve"> had a beneficial effect on agricultural productivity.</w:t>
      </w:r>
    </w:p>
    <w:p w14:paraId="6C61AEB8" w14:textId="77777777" w:rsidR="00F23588" w:rsidRPr="005A658D" w:rsidRDefault="005A658D" w:rsidP="00AB43AE">
      <w:pPr>
        <w:spacing w:line="240" w:lineRule="auto"/>
        <w:jc w:val="both"/>
        <w:rPr>
          <w:rFonts w:ascii="Times New Roman" w:hAnsi="Times New Roman"/>
          <w:b/>
          <w:sz w:val="24"/>
          <w:szCs w:val="24"/>
        </w:rPr>
      </w:pPr>
      <w:r w:rsidRPr="005A658D">
        <w:rPr>
          <w:rFonts w:ascii="Times New Roman" w:hAnsi="Times New Roman"/>
          <w:b/>
          <w:sz w:val="24"/>
          <w:szCs w:val="24"/>
        </w:rPr>
        <w:t>Key Words:</w:t>
      </w:r>
      <w:r w:rsidR="00185DCF" w:rsidRPr="005A658D">
        <w:rPr>
          <w:rFonts w:ascii="Times New Roman" w:hAnsi="Times New Roman"/>
          <w:b/>
          <w:sz w:val="24"/>
          <w:szCs w:val="24"/>
          <w:lang w:val="en-US"/>
        </w:rPr>
        <w:t xml:space="preserve"> </w:t>
      </w:r>
      <w:r>
        <w:rPr>
          <w:rFonts w:ascii="Times New Roman" w:hAnsi="Times New Roman"/>
          <w:b/>
          <w:sz w:val="24"/>
          <w:szCs w:val="24"/>
          <w:lang w:val="en-US"/>
        </w:rPr>
        <w:t xml:space="preserve">Maize production, Climate change, Causality, </w:t>
      </w:r>
    </w:p>
    <w:p w14:paraId="7A78BBDB" w14:textId="77777777" w:rsidR="00F23588" w:rsidRPr="00F23588" w:rsidRDefault="00F23588">
      <w:pPr>
        <w:rPr>
          <w:rFonts w:ascii="Times New Roman" w:hAnsi="Times New Roman"/>
          <w:sz w:val="24"/>
          <w:szCs w:val="24"/>
        </w:rPr>
      </w:pPr>
    </w:p>
    <w:p w14:paraId="04CBB9DF" w14:textId="77777777" w:rsidR="00E96232" w:rsidRDefault="00E96232">
      <w:pPr>
        <w:rPr>
          <w:rFonts w:ascii="Times New Roman" w:hAnsi="Times New Roman"/>
          <w:b/>
          <w:sz w:val="24"/>
          <w:szCs w:val="24"/>
        </w:rPr>
      </w:pPr>
    </w:p>
    <w:p w14:paraId="16A6567D" w14:textId="77777777" w:rsidR="00E96232" w:rsidRDefault="00E96232">
      <w:pPr>
        <w:rPr>
          <w:rFonts w:ascii="Times New Roman" w:hAnsi="Times New Roman"/>
          <w:b/>
          <w:sz w:val="24"/>
          <w:szCs w:val="24"/>
        </w:rPr>
      </w:pPr>
    </w:p>
    <w:p w14:paraId="0650AEEA" w14:textId="77777777" w:rsidR="00E96232" w:rsidRDefault="00E96232">
      <w:pPr>
        <w:rPr>
          <w:rFonts w:ascii="Times New Roman" w:hAnsi="Times New Roman"/>
          <w:b/>
          <w:sz w:val="24"/>
          <w:szCs w:val="24"/>
        </w:rPr>
      </w:pPr>
    </w:p>
    <w:p w14:paraId="6052EEA5" w14:textId="77777777" w:rsidR="00E96232" w:rsidRDefault="00E96232">
      <w:pPr>
        <w:rPr>
          <w:rFonts w:ascii="Times New Roman" w:hAnsi="Times New Roman"/>
          <w:b/>
          <w:sz w:val="24"/>
          <w:szCs w:val="24"/>
        </w:rPr>
      </w:pPr>
    </w:p>
    <w:p w14:paraId="689A0D26" w14:textId="77777777" w:rsidR="00E96232" w:rsidRDefault="00E96232">
      <w:pPr>
        <w:rPr>
          <w:rFonts w:ascii="Times New Roman" w:hAnsi="Times New Roman"/>
          <w:b/>
          <w:sz w:val="24"/>
          <w:szCs w:val="24"/>
        </w:rPr>
      </w:pPr>
    </w:p>
    <w:p w14:paraId="72B048A8" w14:textId="77777777" w:rsidR="00D12318" w:rsidRDefault="00D12318" w:rsidP="00DB305A">
      <w:pPr>
        <w:spacing w:line="480" w:lineRule="auto"/>
        <w:rPr>
          <w:rFonts w:ascii="Times New Roman" w:hAnsi="Times New Roman"/>
          <w:b/>
          <w:sz w:val="24"/>
          <w:szCs w:val="24"/>
        </w:rPr>
      </w:pPr>
    </w:p>
    <w:p w14:paraId="1BF68E96" w14:textId="0BFFE86D" w:rsidR="00DB305A" w:rsidRPr="00DB305A" w:rsidRDefault="00314A17" w:rsidP="00DB305A">
      <w:pPr>
        <w:spacing w:line="480" w:lineRule="auto"/>
        <w:rPr>
          <w:rFonts w:ascii="Times New Roman" w:hAnsi="Times New Roman"/>
          <w:b/>
          <w:sz w:val="24"/>
          <w:szCs w:val="24"/>
        </w:rPr>
      </w:pPr>
      <w:r>
        <w:rPr>
          <w:rFonts w:ascii="Times New Roman" w:hAnsi="Times New Roman"/>
          <w:b/>
          <w:sz w:val="24"/>
          <w:szCs w:val="24"/>
        </w:rPr>
        <w:lastRenderedPageBreak/>
        <w:t>Introduction</w:t>
      </w:r>
    </w:p>
    <w:p w14:paraId="579C79BB" w14:textId="6FE05036" w:rsidR="00E96232" w:rsidRDefault="00DB305A" w:rsidP="00DF1127">
      <w:pPr>
        <w:spacing w:line="480" w:lineRule="auto"/>
        <w:jc w:val="both"/>
        <w:rPr>
          <w:rFonts w:ascii="Times New Roman" w:hAnsi="Times New Roman"/>
          <w:color w:val="000000"/>
          <w:sz w:val="24"/>
          <w:szCs w:val="24"/>
        </w:rPr>
      </w:pPr>
      <w:r>
        <w:rPr>
          <w:rFonts w:ascii="Times New Roman" w:hAnsi="Times New Roman"/>
          <w:color w:val="000000"/>
          <w:sz w:val="24"/>
          <w:szCs w:val="24"/>
        </w:rPr>
        <w:t xml:space="preserve">The escalation of climate variability </w:t>
      </w:r>
      <w:r w:rsidR="00B06C08">
        <w:rPr>
          <w:rFonts w:ascii="Times New Roman" w:hAnsi="Times New Roman"/>
          <w:color w:val="000000"/>
          <w:sz w:val="24"/>
          <w:szCs w:val="24"/>
        </w:rPr>
        <w:t xml:space="preserve">in Nigeria has led to heightened and irregular rainfall patterns, exacerbating land degradation and resulting in more severe floods and erosion. As one of the top ten most vulnerable countries to the effects of climate change, Nigeria has experienced a worsening of these environmental challenges.  </w:t>
      </w:r>
      <w:r w:rsidR="00E96232" w:rsidRPr="00890FF7">
        <w:rPr>
          <w:rFonts w:ascii="Times New Roman" w:hAnsi="Times New Roman"/>
          <w:color w:val="000000"/>
          <w:sz w:val="24"/>
          <w:szCs w:val="24"/>
        </w:rPr>
        <w:t xml:space="preserve">Agriculture, which provides food for the booming population and is affected by climate change, is one of these industrial and developmental activities. Climate change has a significant impact on agricultural production, putting food security in jeopardy (Zhai </w:t>
      </w:r>
      <w:r w:rsidR="00E96232" w:rsidRPr="00890FF7">
        <w:rPr>
          <w:rFonts w:ascii="Times New Roman" w:hAnsi="Times New Roman"/>
          <w:i/>
          <w:color w:val="000000"/>
          <w:sz w:val="24"/>
          <w:szCs w:val="24"/>
        </w:rPr>
        <w:t>et al.,</w:t>
      </w:r>
      <w:r w:rsidR="00E96232" w:rsidRPr="00890FF7">
        <w:rPr>
          <w:rFonts w:ascii="Times New Roman" w:hAnsi="Times New Roman"/>
          <w:color w:val="000000"/>
          <w:sz w:val="24"/>
          <w:szCs w:val="24"/>
        </w:rPr>
        <w:t xml:space="preserve"> 2021). Climate change, on the other hand, is a severe environmental threat to food security, and its influence on agricultural output exacerbates poverty (Obasi &amp; Uwanekwu, 2015).</w:t>
      </w:r>
    </w:p>
    <w:p w14:paraId="229AC718" w14:textId="333B0E63" w:rsidR="00E96232" w:rsidRPr="00D12318" w:rsidRDefault="00AD7565" w:rsidP="00DF1127">
      <w:pPr>
        <w:spacing w:line="480" w:lineRule="auto"/>
        <w:jc w:val="both"/>
        <w:rPr>
          <w:rFonts w:ascii="Times New Roman" w:hAnsi="Times New Roman"/>
          <w:color w:val="000000"/>
          <w:sz w:val="24"/>
          <w:szCs w:val="24"/>
        </w:rPr>
      </w:pPr>
      <w:r>
        <w:rPr>
          <w:rFonts w:ascii="Times New Roman" w:hAnsi="Times New Roman"/>
          <w:color w:val="000000"/>
          <w:sz w:val="24"/>
          <w:szCs w:val="24"/>
        </w:rPr>
        <w:t>It is observed that climate change and variability</w:t>
      </w:r>
      <w:r w:rsidR="00E96232" w:rsidRPr="00890FF7">
        <w:rPr>
          <w:rFonts w:ascii="Times New Roman" w:hAnsi="Times New Roman"/>
          <w:color w:val="000000"/>
          <w:sz w:val="24"/>
          <w:szCs w:val="24"/>
        </w:rPr>
        <w:t xml:space="preserve"> constitute a severe danger to food production in Sub-Saharan Africa. It is a severe environmental threat to food security, and its impact on agricultural output exacerbates poverty</w:t>
      </w:r>
      <w:r>
        <w:rPr>
          <w:rFonts w:ascii="Times New Roman" w:hAnsi="Times New Roman"/>
          <w:color w:val="000000"/>
          <w:sz w:val="24"/>
          <w:szCs w:val="24"/>
        </w:rPr>
        <w:t xml:space="preserve"> (Fosu-Mensah and Vlek 2019)</w:t>
      </w:r>
      <w:r w:rsidR="00E96232" w:rsidRPr="00890FF7">
        <w:rPr>
          <w:rFonts w:ascii="Times New Roman" w:hAnsi="Times New Roman"/>
          <w:color w:val="000000"/>
          <w:sz w:val="24"/>
          <w:szCs w:val="24"/>
        </w:rPr>
        <w:t xml:space="preserve">. Almost every sector of agriculture is reliant on weather and climate, whose variability has resulted in absolute failure for rural farmers that follow their annual farm business plans owing to climate change consequences (Ozor </w:t>
      </w:r>
      <w:r w:rsidR="00E96232" w:rsidRPr="00890FF7">
        <w:rPr>
          <w:rFonts w:ascii="Times New Roman" w:hAnsi="Times New Roman"/>
          <w:i/>
          <w:color w:val="000000"/>
          <w:sz w:val="24"/>
          <w:szCs w:val="24"/>
        </w:rPr>
        <w:t>et al.,</w:t>
      </w:r>
      <w:r w:rsidR="00E96232" w:rsidRPr="00890FF7">
        <w:rPr>
          <w:rFonts w:ascii="Times New Roman" w:hAnsi="Times New Roman"/>
          <w:color w:val="000000"/>
          <w:sz w:val="24"/>
          <w:szCs w:val="24"/>
        </w:rPr>
        <w:t xml:space="preserve"> 2010).</w:t>
      </w:r>
      <w:r w:rsidR="00D12318">
        <w:rPr>
          <w:rFonts w:ascii="Times New Roman" w:hAnsi="Times New Roman"/>
          <w:color w:val="000000"/>
          <w:sz w:val="24"/>
          <w:szCs w:val="24"/>
        </w:rPr>
        <w:t xml:space="preserve"> </w:t>
      </w:r>
      <w:r w:rsidR="00E96232" w:rsidRPr="00890FF7">
        <w:rPr>
          <w:rFonts w:ascii="Times New Roman" w:hAnsi="Times New Roman"/>
          <w:sz w:val="24"/>
          <w:szCs w:val="24"/>
        </w:rPr>
        <w:t xml:space="preserve">Peter </w:t>
      </w:r>
      <w:r w:rsidR="00E96232" w:rsidRPr="00890FF7">
        <w:rPr>
          <w:rFonts w:ascii="Times New Roman" w:hAnsi="Times New Roman"/>
          <w:i/>
          <w:sz w:val="24"/>
          <w:szCs w:val="24"/>
        </w:rPr>
        <w:t>et al,.</w:t>
      </w:r>
      <w:r w:rsidR="00E96232" w:rsidRPr="00890FF7">
        <w:rPr>
          <w:rFonts w:ascii="Times New Roman" w:hAnsi="Times New Roman"/>
          <w:sz w:val="24"/>
          <w:szCs w:val="24"/>
        </w:rPr>
        <w:t>(2019) explained that Climate change is anticipated to have a devastatingly damaging impact on Nigeria’s agriculture lowering crop productivity, particularly for Maize, across the entire nation, with losses of 30–50% by 2020 and up to 90% by 2100 ( Fanen &amp; Adek</w:t>
      </w:r>
      <w:r w:rsidR="00E96232">
        <w:rPr>
          <w:rFonts w:ascii="Times New Roman" w:hAnsi="Times New Roman"/>
          <w:sz w:val="24"/>
          <w:szCs w:val="24"/>
        </w:rPr>
        <w:t>ola ,2014;, Iken &amp; Amusa, 2004)</w:t>
      </w:r>
      <w:r w:rsidR="00E96232" w:rsidRPr="00890FF7">
        <w:rPr>
          <w:rFonts w:ascii="Times New Roman" w:hAnsi="Times New Roman"/>
          <w:sz w:val="24"/>
          <w:szCs w:val="24"/>
        </w:rPr>
        <w:t xml:space="preserve">. Additionally, the frequency of pests, diseases, droughts, and flooding will rise due to changes in rainfall patterns, which will eventually increase the likelihood of food shortages and price increases, undoing the majority of the progress made in reducing poverty that would have been realized in the absence of climate change (IPCC,2001; (Ekpa </w:t>
      </w:r>
      <w:r w:rsidR="00E96232" w:rsidRPr="00890FF7">
        <w:rPr>
          <w:rFonts w:ascii="Times New Roman" w:hAnsi="Times New Roman"/>
          <w:i/>
          <w:sz w:val="24"/>
          <w:szCs w:val="24"/>
        </w:rPr>
        <w:t>et al</w:t>
      </w:r>
      <w:r w:rsidR="00E96232" w:rsidRPr="00890FF7">
        <w:rPr>
          <w:rFonts w:ascii="Times New Roman" w:hAnsi="Times New Roman"/>
          <w:sz w:val="24"/>
          <w:szCs w:val="24"/>
        </w:rPr>
        <w:t>., 2017).</w:t>
      </w:r>
    </w:p>
    <w:p w14:paraId="26D495EC" w14:textId="77777777" w:rsidR="003C64E3" w:rsidRPr="00890FF7" w:rsidRDefault="003C64E3" w:rsidP="00DF1127">
      <w:pPr>
        <w:spacing w:line="480" w:lineRule="auto"/>
        <w:jc w:val="both"/>
        <w:rPr>
          <w:rFonts w:ascii="Times New Roman" w:hAnsi="Times New Roman"/>
          <w:sz w:val="24"/>
          <w:szCs w:val="24"/>
        </w:rPr>
      </w:pPr>
      <w:r w:rsidRPr="00890FF7">
        <w:rPr>
          <w:rFonts w:ascii="Times New Roman" w:hAnsi="Times New Roman"/>
          <w:sz w:val="24"/>
          <w:szCs w:val="24"/>
        </w:rPr>
        <w:lastRenderedPageBreak/>
        <w:t xml:space="preserve">According to Knox </w:t>
      </w:r>
      <w:r w:rsidRPr="00890FF7">
        <w:rPr>
          <w:rFonts w:ascii="Times New Roman" w:hAnsi="Times New Roman"/>
          <w:i/>
          <w:sz w:val="24"/>
          <w:szCs w:val="24"/>
        </w:rPr>
        <w:t>et al.</w:t>
      </w:r>
      <w:r w:rsidRPr="00890FF7">
        <w:rPr>
          <w:rFonts w:ascii="Times New Roman" w:hAnsi="Times New Roman"/>
          <w:sz w:val="24"/>
          <w:szCs w:val="24"/>
        </w:rPr>
        <w:t xml:space="preserve"> (2012), maize yields in Africa and South Asia would decline by 5 and 16%, respectively. Although maize has a large potential yield, production is nonetheless constrained in several ways. Intermittent drought during the growing season is one of the main obstacles, which severely lowers maize yield (Ayanlade &amp; Odekunle, 2006). </w:t>
      </w:r>
    </w:p>
    <w:p w14:paraId="44884D09" w14:textId="738462D4" w:rsidR="003C64E3" w:rsidRDefault="003C64E3" w:rsidP="00DF1127">
      <w:pPr>
        <w:spacing w:line="480" w:lineRule="auto"/>
        <w:jc w:val="both"/>
        <w:rPr>
          <w:rFonts w:ascii="Times New Roman" w:hAnsi="Times New Roman"/>
          <w:sz w:val="24"/>
          <w:szCs w:val="24"/>
        </w:rPr>
      </w:pPr>
      <w:r w:rsidRPr="00890FF7">
        <w:rPr>
          <w:rFonts w:ascii="Times New Roman" w:hAnsi="Times New Roman"/>
          <w:sz w:val="24"/>
          <w:szCs w:val="24"/>
        </w:rPr>
        <w:t>Abubakar and Yamusa (2013) claim</w:t>
      </w:r>
      <w:r w:rsidR="00BE1C5D">
        <w:rPr>
          <w:rFonts w:ascii="Times New Roman" w:hAnsi="Times New Roman"/>
          <w:sz w:val="24"/>
          <w:szCs w:val="24"/>
        </w:rPr>
        <w:t>ed</w:t>
      </w:r>
      <w:r w:rsidRPr="00890FF7">
        <w:rPr>
          <w:rFonts w:ascii="Times New Roman" w:hAnsi="Times New Roman"/>
          <w:sz w:val="24"/>
          <w:szCs w:val="24"/>
        </w:rPr>
        <w:t xml:space="preserve"> that the production of staple foods, particularly maize, has decreased as a result of climate change. This ultimately has an impact on food costs and causes households to spend more on food consumption, which results in a lack of access to food and nutritional shortages (Ekpa </w:t>
      </w:r>
      <w:r w:rsidRPr="00890FF7">
        <w:rPr>
          <w:rFonts w:ascii="Times New Roman" w:hAnsi="Times New Roman"/>
          <w:i/>
          <w:sz w:val="24"/>
          <w:szCs w:val="24"/>
        </w:rPr>
        <w:t>et al.,</w:t>
      </w:r>
      <w:r w:rsidRPr="00890FF7">
        <w:rPr>
          <w:rFonts w:ascii="Times New Roman" w:hAnsi="Times New Roman"/>
          <w:sz w:val="24"/>
          <w:szCs w:val="24"/>
        </w:rPr>
        <w:t xml:space="preserve"> 2017). To fully understand how climate change is affecting Maize output in northern Nigerian farms, substantial investigation is required. This study is an attempt to predict how climate change will effect Maize output in northern Nigeria using Katsina State as a case study. In order to better comprehend the economic impacts of climate change on agriculture, </w:t>
      </w:r>
      <w:r>
        <w:rPr>
          <w:rFonts w:ascii="Times New Roman" w:hAnsi="Times New Roman"/>
          <w:sz w:val="24"/>
          <w:szCs w:val="24"/>
        </w:rPr>
        <w:t>the following research objectives</w:t>
      </w:r>
      <w:r w:rsidRPr="00890FF7">
        <w:rPr>
          <w:rFonts w:ascii="Times New Roman" w:hAnsi="Times New Roman"/>
          <w:sz w:val="24"/>
          <w:szCs w:val="24"/>
        </w:rPr>
        <w:t xml:space="preserve"> serve as a guide for the investigation</w:t>
      </w:r>
    </w:p>
    <w:p w14:paraId="3C0024FE" w14:textId="3E4A657F" w:rsidR="003C64E3" w:rsidRPr="00890FF7" w:rsidRDefault="003C64E3" w:rsidP="00DF1127">
      <w:pPr>
        <w:pStyle w:val="ListParagraph"/>
        <w:numPr>
          <w:ilvl w:val="0"/>
          <w:numId w:val="1"/>
        </w:numPr>
        <w:spacing w:line="480" w:lineRule="auto"/>
        <w:jc w:val="both"/>
        <w:rPr>
          <w:rFonts w:ascii="Times New Roman" w:hAnsi="Times New Roman"/>
          <w:sz w:val="24"/>
          <w:szCs w:val="24"/>
        </w:rPr>
      </w:pPr>
      <w:r>
        <w:rPr>
          <w:rFonts w:ascii="Times New Roman" w:hAnsi="Times New Roman"/>
          <w:sz w:val="24"/>
          <w:szCs w:val="24"/>
        </w:rPr>
        <w:t xml:space="preserve">To </w:t>
      </w:r>
      <w:r w:rsidRPr="00890FF7">
        <w:rPr>
          <w:rFonts w:ascii="Times New Roman" w:hAnsi="Times New Roman"/>
          <w:sz w:val="24"/>
          <w:szCs w:val="24"/>
        </w:rPr>
        <w:t>examine the linkages between the climate change and maize production in</w:t>
      </w:r>
      <w:r w:rsidR="00200713">
        <w:rPr>
          <w:rFonts w:ascii="Times New Roman" w:hAnsi="Times New Roman"/>
          <w:sz w:val="24"/>
          <w:szCs w:val="24"/>
        </w:rPr>
        <w:t xml:space="preserve"> the study area.</w:t>
      </w:r>
    </w:p>
    <w:p w14:paraId="6C97EC21" w14:textId="6B42C851" w:rsidR="003C64E3" w:rsidRPr="00890FF7" w:rsidRDefault="003C64E3" w:rsidP="00DF1127">
      <w:pPr>
        <w:pStyle w:val="ListParagraph"/>
        <w:numPr>
          <w:ilvl w:val="0"/>
          <w:numId w:val="1"/>
        </w:numPr>
        <w:spacing w:line="480" w:lineRule="auto"/>
        <w:jc w:val="both"/>
        <w:rPr>
          <w:rFonts w:ascii="Times New Roman" w:hAnsi="Times New Roman"/>
          <w:sz w:val="24"/>
          <w:szCs w:val="24"/>
        </w:rPr>
      </w:pPr>
      <w:r>
        <w:rPr>
          <w:rFonts w:ascii="Times New Roman" w:hAnsi="Times New Roman"/>
          <w:sz w:val="24"/>
          <w:szCs w:val="24"/>
        </w:rPr>
        <w:t xml:space="preserve">To </w:t>
      </w:r>
      <w:r w:rsidR="00200713">
        <w:rPr>
          <w:rFonts w:ascii="Times New Roman" w:hAnsi="Times New Roman"/>
          <w:sz w:val="24"/>
          <w:szCs w:val="24"/>
        </w:rPr>
        <w:t xml:space="preserve">identify the </w:t>
      </w:r>
      <w:r w:rsidRPr="00890FF7">
        <w:rPr>
          <w:rFonts w:ascii="Times New Roman" w:hAnsi="Times New Roman"/>
          <w:sz w:val="24"/>
          <w:szCs w:val="24"/>
        </w:rPr>
        <w:t xml:space="preserve">long run relationship between the climate change and maize production in </w:t>
      </w:r>
      <w:r w:rsidR="00200713">
        <w:rPr>
          <w:rFonts w:ascii="Times New Roman" w:hAnsi="Times New Roman"/>
          <w:sz w:val="24"/>
          <w:szCs w:val="24"/>
        </w:rPr>
        <w:t>the study area.</w:t>
      </w:r>
    </w:p>
    <w:p w14:paraId="1B4A8F3F" w14:textId="53A66FD1" w:rsidR="003C64E3" w:rsidRPr="00890FF7" w:rsidRDefault="003C64E3" w:rsidP="00DF1127">
      <w:pPr>
        <w:pStyle w:val="ListParagraph"/>
        <w:numPr>
          <w:ilvl w:val="0"/>
          <w:numId w:val="1"/>
        </w:numPr>
        <w:spacing w:line="480" w:lineRule="auto"/>
        <w:jc w:val="both"/>
        <w:rPr>
          <w:rFonts w:ascii="Times New Roman" w:hAnsi="Times New Roman"/>
          <w:sz w:val="24"/>
          <w:szCs w:val="24"/>
        </w:rPr>
      </w:pPr>
      <w:r>
        <w:rPr>
          <w:rFonts w:ascii="Times New Roman" w:hAnsi="Times New Roman"/>
          <w:sz w:val="24"/>
          <w:szCs w:val="24"/>
        </w:rPr>
        <w:t xml:space="preserve">To </w:t>
      </w:r>
      <w:r w:rsidRPr="00890FF7">
        <w:rPr>
          <w:rFonts w:ascii="Times New Roman" w:hAnsi="Times New Roman"/>
          <w:sz w:val="24"/>
          <w:szCs w:val="24"/>
        </w:rPr>
        <w:t xml:space="preserve">determine the short run impact of climate change in maize production in </w:t>
      </w:r>
      <w:r w:rsidR="00200713">
        <w:rPr>
          <w:rFonts w:ascii="Times New Roman" w:hAnsi="Times New Roman"/>
          <w:sz w:val="24"/>
          <w:szCs w:val="24"/>
        </w:rPr>
        <w:t>the study area.</w:t>
      </w:r>
    </w:p>
    <w:p w14:paraId="16663509" w14:textId="692A04C4" w:rsidR="003C64E3" w:rsidRPr="00890FF7" w:rsidRDefault="003C64E3" w:rsidP="00DF1127">
      <w:pPr>
        <w:pStyle w:val="ListParagraph"/>
        <w:numPr>
          <w:ilvl w:val="0"/>
          <w:numId w:val="1"/>
        </w:numPr>
        <w:spacing w:line="480" w:lineRule="auto"/>
        <w:jc w:val="both"/>
        <w:rPr>
          <w:rFonts w:ascii="Times New Roman" w:hAnsi="Times New Roman"/>
          <w:sz w:val="24"/>
          <w:szCs w:val="24"/>
        </w:rPr>
      </w:pPr>
      <w:r>
        <w:rPr>
          <w:rFonts w:ascii="Times New Roman" w:hAnsi="Times New Roman"/>
          <w:sz w:val="24"/>
          <w:szCs w:val="24"/>
        </w:rPr>
        <w:t xml:space="preserve">To </w:t>
      </w:r>
      <w:r w:rsidRPr="00890FF7">
        <w:rPr>
          <w:rFonts w:ascii="Times New Roman" w:hAnsi="Times New Roman"/>
          <w:sz w:val="24"/>
          <w:szCs w:val="24"/>
        </w:rPr>
        <w:t xml:space="preserve">determine the direction of causality between the climate </w:t>
      </w:r>
      <w:r w:rsidR="003E5741">
        <w:rPr>
          <w:rFonts w:ascii="Times New Roman" w:hAnsi="Times New Roman"/>
          <w:sz w:val="24"/>
          <w:szCs w:val="24"/>
        </w:rPr>
        <w:t>change and maize production in</w:t>
      </w:r>
      <w:r w:rsidR="00200713">
        <w:rPr>
          <w:rFonts w:ascii="Times New Roman" w:hAnsi="Times New Roman"/>
          <w:sz w:val="24"/>
          <w:szCs w:val="24"/>
        </w:rPr>
        <w:t xml:space="preserve"> the study area.</w:t>
      </w:r>
    </w:p>
    <w:p w14:paraId="6A0D693E" w14:textId="77777777" w:rsidR="003C64E3" w:rsidRPr="00890FF7" w:rsidRDefault="003C64E3" w:rsidP="00DF1127">
      <w:pPr>
        <w:pStyle w:val="ListParagraph"/>
        <w:numPr>
          <w:ilvl w:val="0"/>
          <w:numId w:val="1"/>
        </w:numPr>
        <w:spacing w:line="480" w:lineRule="auto"/>
        <w:jc w:val="both"/>
        <w:rPr>
          <w:rFonts w:ascii="Times New Roman" w:hAnsi="Times New Roman"/>
          <w:sz w:val="24"/>
          <w:szCs w:val="24"/>
        </w:rPr>
      </w:pPr>
      <w:r>
        <w:rPr>
          <w:rFonts w:ascii="Times New Roman" w:hAnsi="Times New Roman"/>
          <w:sz w:val="24"/>
          <w:szCs w:val="24"/>
        </w:rPr>
        <w:t xml:space="preserve">To </w:t>
      </w:r>
      <w:r w:rsidRPr="00890FF7">
        <w:rPr>
          <w:rFonts w:ascii="Times New Roman" w:hAnsi="Times New Roman"/>
          <w:sz w:val="24"/>
          <w:szCs w:val="24"/>
        </w:rPr>
        <w:t>determine the impact of climatic</w:t>
      </w:r>
      <w:r w:rsidR="003E5741">
        <w:rPr>
          <w:rFonts w:ascii="Times New Roman" w:hAnsi="Times New Roman"/>
          <w:sz w:val="24"/>
          <w:szCs w:val="24"/>
        </w:rPr>
        <w:t xml:space="preserve"> shocks on maize production in K</w:t>
      </w:r>
      <w:r w:rsidRPr="00890FF7">
        <w:rPr>
          <w:rFonts w:ascii="Times New Roman" w:hAnsi="Times New Roman"/>
          <w:sz w:val="24"/>
          <w:szCs w:val="24"/>
        </w:rPr>
        <w:t>atsina state.</w:t>
      </w:r>
    </w:p>
    <w:p w14:paraId="7A594144" w14:textId="77777777" w:rsidR="00A32F64" w:rsidRDefault="00A32F64" w:rsidP="00DF1127">
      <w:pPr>
        <w:spacing w:line="480" w:lineRule="auto"/>
        <w:jc w:val="both"/>
        <w:rPr>
          <w:rFonts w:ascii="Times New Roman" w:hAnsi="Times New Roman"/>
          <w:b/>
          <w:sz w:val="24"/>
          <w:szCs w:val="24"/>
        </w:rPr>
      </w:pPr>
    </w:p>
    <w:p w14:paraId="58FDC151" w14:textId="77777777" w:rsidR="00A32F64" w:rsidRDefault="00A32F64" w:rsidP="00DF1127">
      <w:pPr>
        <w:spacing w:line="480" w:lineRule="auto"/>
        <w:jc w:val="both"/>
        <w:rPr>
          <w:rFonts w:ascii="Times New Roman" w:hAnsi="Times New Roman"/>
          <w:b/>
          <w:sz w:val="24"/>
          <w:szCs w:val="24"/>
        </w:rPr>
      </w:pPr>
    </w:p>
    <w:p w14:paraId="62F32083" w14:textId="77777777" w:rsidR="00A32F64" w:rsidRDefault="00A32F64" w:rsidP="00DF1127">
      <w:pPr>
        <w:spacing w:line="480" w:lineRule="auto"/>
        <w:jc w:val="both"/>
        <w:rPr>
          <w:rFonts w:ascii="Times New Roman" w:hAnsi="Times New Roman"/>
          <w:b/>
          <w:sz w:val="24"/>
          <w:szCs w:val="24"/>
        </w:rPr>
      </w:pPr>
    </w:p>
    <w:p w14:paraId="1F8B5A99" w14:textId="19EE3850" w:rsidR="003C64E3" w:rsidRDefault="00314A17" w:rsidP="00DF1127">
      <w:pPr>
        <w:spacing w:line="480" w:lineRule="auto"/>
        <w:jc w:val="both"/>
        <w:rPr>
          <w:rFonts w:ascii="Times New Roman" w:hAnsi="Times New Roman"/>
          <w:b/>
          <w:sz w:val="24"/>
          <w:szCs w:val="24"/>
        </w:rPr>
      </w:pPr>
      <w:r>
        <w:rPr>
          <w:rFonts w:ascii="Times New Roman" w:hAnsi="Times New Roman"/>
          <w:b/>
          <w:sz w:val="24"/>
          <w:szCs w:val="24"/>
        </w:rPr>
        <w:t>Materials and Methods</w:t>
      </w:r>
    </w:p>
    <w:p w14:paraId="507314D9" w14:textId="77777777" w:rsidR="00D12318" w:rsidRDefault="00314A17" w:rsidP="00DF1127">
      <w:pPr>
        <w:spacing w:line="480" w:lineRule="auto"/>
        <w:jc w:val="both"/>
        <w:rPr>
          <w:rFonts w:ascii="Times New Roman" w:hAnsi="Times New Roman"/>
          <w:b/>
          <w:sz w:val="24"/>
          <w:szCs w:val="24"/>
        </w:rPr>
      </w:pPr>
      <w:r>
        <w:rPr>
          <w:rFonts w:ascii="Times New Roman" w:hAnsi="Times New Roman"/>
          <w:b/>
          <w:sz w:val="24"/>
          <w:szCs w:val="24"/>
        </w:rPr>
        <w:t>Description of the</w:t>
      </w:r>
      <w:r w:rsidRPr="00890FF7">
        <w:rPr>
          <w:rFonts w:ascii="Times New Roman" w:hAnsi="Times New Roman"/>
          <w:b/>
          <w:sz w:val="24"/>
          <w:szCs w:val="24"/>
        </w:rPr>
        <w:t xml:space="preserve"> Study Area</w:t>
      </w:r>
    </w:p>
    <w:p w14:paraId="1000F2C0" w14:textId="69F3BB18" w:rsidR="003E5741" w:rsidRPr="00D12318" w:rsidRDefault="00324F2C" w:rsidP="00DF1127">
      <w:pPr>
        <w:spacing w:line="480" w:lineRule="auto"/>
        <w:jc w:val="both"/>
        <w:rPr>
          <w:rFonts w:ascii="Times New Roman" w:hAnsi="Times New Roman"/>
          <w:b/>
          <w:sz w:val="24"/>
          <w:szCs w:val="24"/>
        </w:rPr>
      </w:pPr>
      <w:r>
        <w:rPr>
          <w:rFonts w:ascii="Times New Roman" w:hAnsi="Times New Roman"/>
          <w:sz w:val="24"/>
          <w:szCs w:val="24"/>
        </w:rPr>
        <w:t>Katsina S</w:t>
      </w:r>
      <w:r w:rsidR="003E5741" w:rsidRPr="00890FF7">
        <w:rPr>
          <w:rFonts w:ascii="Times New Roman" w:hAnsi="Times New Roman"/>
          <w:sz w:val="24"/>
          <w:szCs w:val="24"/>
        </w:rPr>
        <w:t xml:space="preserve">tate </w:t>
      </w:r>
      <w:r>
        <w:rPr>
          <w:rFonts w:ascii="Times New Roman" w:hAnsi="Times New Roman"/>
          <w:sz w:val="24"/>
          <w:szCs w:val="24"/>
        </w:rPr>
        <w:t>has</w:t>
      </w:r>
      <w:r w:rsidR="003E5741" w:rsidRPr="00890FF7">
        <w:rPr>
          <w:rFonts w:ascii="Times New Roman" w:hAnsi="Times New Roman"/>
          <w:sz w:val="24"/>
          <w:szCs w:val="24"/>
        </w:rPr>
        <w:t xml:space="preserve"> an estimated population of </w:t>
      </w:r>
      <w:r>
        <w:rPr>
          <w:rFonts w:ascii="Times New Roman" w:hAnsi="Times New Roman"/>
          <w:sz w:val="24"/>
          <w:szCs w:val="24"/>
        </w:rPr>
        <w:t xml:space="preserve">10,368,500 </w:t>
      </w:r>
      <w:r w:rsidR="003E5741" w:rsidRPr="00890FF7">
        <w:rPr>
          <w:rFonts w:ascii="Times New Roman" w:hAnsi="Times New Roman"/>
          <w:sz w:val="24"/>
          <w:szCs w:val="24"/>
        </w:rPr>
        <w:t>people</w:t>
      </w:r>
      <w:r>
        <w:rPr>
          <w:rFonts w:ascii="Times New Roman" w:hAnsi="Times New Roman"/>
          <w:sz w:val="24"/>
          <w:szCs w:val="24"/>
        </w:rPr>
        <w:t xml:space="preserve"> (NBS, 2022)</w:t>
      </w:r>
      <w:r w:rsidR="003E5741" w:rsidRPr="00890FF7">
        <w:rPr>
          <w:rFonts w:ascii="Times New Roman" w:hAnsi="Times New Roman"/>
          <w:sz w:val="24"/>
          <w:szCs w:val="24"/>
        </w:rPr>
        <w:t xml:space="preserve">. It borders Kaduna state to the south, Jigawa and Kano state to the East, Zamfara state to the west, and Niger Republic to the North. The </w:t>
      </w:r>
      <w:r w:rsidR="00315C5D">
        <w:rPr>
          <w:rFonts w:ascii="Times New Roman" w:hAnsi="Times New Roman"/>
          <w:sz w:val="24"/>
          <w:szCs w:val="24"/>
        </w:rPr>
        <w:t>state occupies an area of 24,235 km</w:t>
      </w:r>
      <w:r w:rsidR="00315C5D">
        <w:rPr>
          <w:rFonts w:ascii="Times New Roman" w:hAnsi="Times New Roman"/>
          <w:sz w:val="24"/>
          <w:szCs w:val="24"/>
          <w:vertAlign w:val="superscript"/>
        </w:rPr>
        <w:t>2</w:t>
      </w:r>
      <w:r w:rsidR="003E5741" w:rsidRPr="00890FF7">
        <w:rPr>
          <w:rFonts w:ascii="Times New Roman" w:hAnsi="Times New Roman"/>
          <w:sz w:val="24"/>
          <w:szCs w:val="24"/>
        </w:rPr>
        <w:t xml:space="preserve">. </w:t>
      </w:r>
      <w:r w:rsidR="00315C5D">
        <w:rPr>
          <w:rFonts w:ascii="Times New Roman" w:hAnsi="Times New Roman"/>
          <w:sz w:val="24"/>
          <w:szCs w:val="24"/>
        </w:rPr>
        <w:t>The latitude and Longitude of Katsina is 12.3797</w:t>
      </w:r>
      <w:r w:rsidR="00315C5D">
        <w:rPr>
          <w:rFonts w:ascii="Times New Roman" w:hAnsi="Times New Roman"/>
          <w:sz w:val="24"/>
          <w:szCs w:val="24"/>
          <w:vertAlign w:val="superscript"/>
        </w:rPr>
        <w:t xml:space="preserve">0 </w:t>
      </w:r>
      <w:r w:rsidR="00315C5D">
        <w:rPr>
          <w:rFonts w:ascii="Times New Roman" w:hAnsi="Times New Roman"/>
          <w:sz w:val="24"/>
          <w:szCs w:val="24"/>
        </w:rPr>
        <w:t>N and 7.6306</w:t>
      </w:r>
      <w:r w:rsidR="00315C5D">
        <w:rPr>
          <w:rFonts w:ascii="Times New Roman" w:hAnsi="Times New Roman"/>
          <w:sz w:val="24"/>
          <w:szCs w:val="24"/>
          <w:vertAlign w:val="superscript"/>
        </w:rPr>
        <w:t xml:space="preserve">0 </w:t>
      </w:r>
      <w:r w:rsidR="00315C5D">
        <w:rPr>
          <w:rFonts w:ascii="Times New Roman" w:hAnsi="Times New Roman"/>
          <w:sz w:val="24"/>
          <w:szCs w:val="24"/>
        </w:rPr>
        <w:t xml:space="preserve">E respectively. </w:t>
      </w:r>
      <w:r w:rsidR="003E5741" w:rsidRPr="00890FF7">
        <w:rPr>
          <w:rFonts w:ascii="Times New Roman" w:hAnsi="Times New Roman"/>
          <w:sz w:val="24"/>
          <w:szCs w:val="24"/>
        </w:rPr>
        <w:t>The</w:t>
      </w:r>
      <w:r w:rsidR="009A797E">
        <w:rPr>
          <w:rFonts w:ascii="Times New Roman" w:hAnsi="Times New Roman"/>
          <w:sz w:val="24"/>
          <w:szCs w:val="24"/>
        </w:rPr>
        <w:t xml:space="preserve"> major tribes in the state are Hausa and Fulani while</w:t>
      </w:r>
      <w:r w:rsidR="003E5741" w:rsidRPr="00890FF7">
        <w:rPr>
          <w:rFonts w:ascii="Times New Roman" w:hAnsi="Times New Roman"/>
          <w:sz w:val="24"/>
          <w:szCs w:val="24"/>
        </w:rPr>
        <w:t xml:space="preserve"> Islam is the predominant religion in the state.</w:t>
      </w:r>
    </w:p>
    <w:p w14:paraId="0F6D610E" w14:textId="55798AB1" w:rsidR="003E5741" w:rsidRPr="00890FF7" w:rsidRDefault="00314A17" w:rsidP="00DF1127">
      <w:pPr>
        <w:spacing w:after="0" w:line="480" w:lineRule="auto"/>
        <w:jc w:val="both"/>
        <w:rPr>
          <w:rFonts w:ascii="Times New Roman" w:eastAsiaTheme="minorHAnsi" w:hAnsi="Times New Roman"/>
          <w:b/>
          <w:sz w:val="24"/>
          <w:szCs w:val="24"/>
        </w:rPr>
      </w:pPr>
      <w:r w:rsidRPr="00890FF7">
        <w:rPr>
          <w:rFonts w:ascii="Times New Roman" w:hAnsi="Times New Roman"/>
          <w:b/>
          <w:sz w:val="24"/>
          <w:szCs w:val="24"/>
        </w:rPr>
        <w:t>Sampling Procedure</w:t>
      </w:r>
      <w:r>
        <w:rPr>
          <w:rFonts w:ascii="Times New Roman" w:hAnsi="Times New Roman"/>
          <w:b/>
          <w:sz w:val="24"/>
          <w:szCs w:val="24"/>
        </w:rPr>
        <w:t xml:space="preserve"> and Method of Data Collection</w:t>
      </w:r>
    </w:p>
    <w:p w14:paraId="0D371A48" w14:textId="77777777" w:rsidR="00D12318" w:rsidRDefault="00054DBB" w:rsidP="00DF1127">
      <w:pPr>
        <w:spacing w:line="480" w:lineRule="auto"/>
        <w:jc w:val="both"/>
        <w:rPr>
          <w:rFonts w:ascii="Times New Roman" w:hAnsi="Times New Roman"/>
          <w:sz w:val="24"/>
          <w:szCs w:val="24"/>
        </w:rPr>
      </w:pPr>
      <w:r>
        <w:rPr>
          <w:rFonts w:ascii="Times New Roman" w:hAnsi="Times New Roman"/>
          <w:sz w:val="24"/>
          <w:szCs w:val="24"/>
        </w:rPr>
        <w:t>Katsina State was chosen</w:t>
      </w:r>
      <w:r w:rsidR="003E5741" w:rsidRPr="00890FF7">
        <w:rPr>
          <w:rFonts w:ascii="Times New Roman" w:hAnsi="Times New Roman"/>
          <w:sz w:val="24"/>
          <w:szCs w:val="24"/>
        </w:rPr>
        <w:t xml:space="preserve"> for the study bec</w:t>
      </w:r>
      <w:r>
        <w:rPr>
          <w:rFonts w:ascii="Times New Roman" w:hAnsi="Times New Roman"/>
          <w:sz w:val="24"/>
          <w:szCs w:val="24"/>
        </w:rPr>
        <w:t>ause, it is one of the states of</w:t>
      </w:r>
      <w:r w:rsidR="003E5741" w:rsidRPr="00890FF7">
        <w:rPr>
          <w:rFonts w:ascii="Times New Roman" w:hAnsi="Times New Roman"/>
          <w:sz w:val="24"/>
          <w:szCs w:val="24"/>
        </w:rPr>
        <w:t xml:space="preserve"> Nigeria which produce maize in</w:t>
      </w:r>
      <w:r>
        <w:rPr>
          <w:rFonts w:ascii="Times New Roman" w:hAnsi="Times New Roman"/>
          <w:sz w:val="24"/>
          <w:szCs w:val="24"/>
        </w:rPr>
        <w:t xml:space="preserve"> a</w:t>
      </w:r>
      <w:r w:rsidR="003E5741" w:rsidRPr="00890FF7">
        <w:rPr>
          <w:rFonts w:ascii="Times New Roman" w:hAnsi="Times New Roman"/>
          <w:sz w:val="24"/>
          <w:szCs w:val="24"/>
        </w:rPr>
        <w:t xml:space="preserve"> large qua</w:t>
      </w:r>
      <w:r w:rsidR="003E5741">
        <w:rPr>
          <w:rFonts w:ascii="Times New Roman" w:hAnsi="Times New Roman"/>
          <w:sz w:val="24"/>
          <w:szCs w:val="24"/>
        </w:rPr>
        <w:t>ntity. The state is also one</w:t>
      </w:r>
      <w:r>
        <w:rPr>
          <w:rFonts w:ascii="Times New Roman" w:hAnsi="Times New Roman"/>
          <w:sz w:val="24"/>
          <w:szCs w:val="24"/>
        </w:rPr>
        <w:t xml:space="preserve"> among</w:t>
      </w:r>
      <w:r w:rsidR="003E5741">
        <w:rPr>
          <w:rFonts w:ascii="Times New Roman" w:hAnsi="Times New Roman"/>
          <w:sz w:val="24"/>
          <w:szCs w:val="24"/>
        </w:rPr>
        <w:t xml:space="preserve"> </w:t>
      </w:r>
      <w:r w:rsidR="003E5741" w:rsidRPr="00890FF7">
        <w:rPr>
          <w:rFonts w:ascii="Times New Roman" w:hAnsi="Times New Roman"/>
          <w:sz w:val="24"/>
          <w:szCs w:val="24"/>
        </w:rPr>
        <w:t xml:space="preserve"> states in</w:t>
      </w:r>
      <w:r>
        <w:rPr>
          <w:rFonts w:ascii="Times New Roman" w:hAnsi="Times New Roman"/>
          <w:sz w:val="24"/>
          <w:szCs w:val="24"/>
        </w:rPr>
        <w:t xml:space="preserve"> the country</w:t>
      </w:r>
      <w:r w:rsidR="003E5741" w:rsidRPr="00890FF7">
        <w:rPr>
          <w:rFonts w:ascii="Times New Roman" w:hAnsi="Times New Roman"/>
          <w:sz w:val="24"/>
          <w:szCs w:val="24"/>
        </w:rPr>
        <w:t xml:space="preserve"> that are facing serious climate change such as desert encroachment, rainfall and temperat</w:t>
      </w:r>
      <w:r>
        <w:rPr>
          <w:rFonts w:ascii="Times New Roman" w:hAnsi="Times New Roman"/>
          <w:sz w:val="24"/>
          <w:szCs w:val="24"/>
        </w:rPr>
        <w:t>ure fluctuations, flood drought and erosion</w:t>
      </w:r>
      <w:r w:rsidR="003E5741" w:rsidRPr="00890FF7">
        <w:rPr>
          <w:rFonts w:ascii="Times New Roman" w:hAnsi="Times New Roman"/>
          <w:sz w:val="24"/>
          <w:szCs w:val="24"/>
        </w:rPr>
        <w:t>.</w:t>
      </w:r>
      <w:r w:rsidR="003E5741">
        <w:rPr>
          <w:rFonts w:ascii="Times New Roman" w:hAnsi="Times New Roman"/>
          <w:sz w:val="24"/>
          <w:szCs w:val="24"/>
        </w:rPr>
        <w:t xml:space="preserve"> </w:t>
      </w:r>
      <w:r w:rsidR="003E5741" w:rsidRPr="00890FF7">
        <w:rPr>
          <w:rFonts w:ascii="Times New Roman" w:hAnsi="Times New Roman"/>
          <w:sz w:val="24"/>
          <w:szCs w:val="24"/>
        </w:rPr>
        <w:t xml:space="preserve">Secondary data was used for the study. Katsina State rainfall, temperature and maize yield </w:t>
      </w:r>
      <w:r>
        <w:rPr>
          <w:rFonts w:ascii="Times New Roman" w:hAnsi="Times New Roman"/>
          <w:sz w:val="24"/>
          <w:szCs w:val="24"/>
        </w:rPr>
        <w:t>data covering a period from</w:t>
      </w:r>
      <w:r w:rsidR="003E5741" w:rsidRPr="00890FF7">
        <w:rPr>
          <w:rFonts w:ascii="Times New Roman" w:hAnsi="Times New Roman"/>
          <w:sz w:val="24"/>
          <w:szCs w:val="24"/>
        </w:rPr>
        <w:t xml:space="preserve"> 1990 to 2020 was used. R</w:t>
      </w:r>
      <w:r>
        <w:rPr>
          <w:rFonts w:ascii="Times New Roman" w:hAnsi="Times New Roman"/>
          <w:sz w:val="24"/>
          <w:szCs w:val="24"/>
        </w:rPr>
        <w:t>ainfall and temperature data were</w:t>
      </w:r>
      <w:r w:rsidR="003E5741" w:rsidRPr="00890FF7">
        <w:rPr>
          <w:rFonts w:ascii="Times New Roman" w:hAnsi="Times New Roman"/>
          <w:sz w:val="24"/>
          <w:szCs w:val="24"/>
        </w:rPr>
        <w:t xml:space="preserve"> sourced from Nigeria’s Meteorological Agency (Nimet</w:t>
      </w:r>
      <w:r w:rsidR="00BE1B6F">
        <w:rPr>
          <w:rFonts w:ascii="Times New Roman" w:hAnsi="Times New Roman"/>
          <w:sz w:val="24"/>
          <w:szCs w:val="24"/>
        </w:rPr>
        <w:t>, 2023</w:t>
      </w:r>
      <w:r w:rsidR="003E5741" w:rsidRPr="00890FF7">
        <w:rPr>
          <w:rFonts w:ascii="Times New Roman" w:hAnsi="Times New Roman"/>
          <w:sz w:val="24"/>
          <w:szCs w:val="24"/>
        </w:rPr>
        <w:t>) while maize yield data was sourced from Katsina Agricultural and Rural Development Authority (KTARDA</w:t>
      </w:r>
      <w:r w:rsidR="00BE1B6F">
        <w:rPr>
          <w:rFonts w:ascii="Times New Roman" w:hAnsi="Times New Roman"/>
          <w:sz w:val="24"/>
          <w:szCs w:val="24"/>
        </w:rPr>
        <w:t>, 2023</w:t>
      </w:r>
      <w:r w:rsidR="003E5741" w:rsidRPr="00890FF7">
        <w:rPr>
          <w:rFonts w:ascii="Times New Roman" w:hAnsi="Times New Roman"/>
          <w:sz w:val="24"/>
          <w:szCs w:val="24"/>
        </w:rPr>
        <w:t xml:space="preserve">). </w:t>
      </w:r>
    </w:p>
    <w:p w14:paraId="61454895" w14:textId="15F7EB10" w:rsidR="003E5741" w:rsidRPr="00D12318" w:rsidRDefault="00314A17" w:rsidP="00DF1127">
      <w:pPr>
        <w:spacing w:line="480" w:lineRule="auto"/>
        <w:jc w:val="both"/>
        <w:rPr>
          <w:rFonts w:ascii="Times New Roman" w:hAnsi="Times New Roman"/>
          <w:sz w:val="24"/>
          <w:szCs w:val="24"/>
        </w:rPr>
      </w:pPr>
      <w:r>
        <w:rPr>
          <w:rFonts w:ascii="Times New Roman" w:hAnsi="Times New Roman"/>
          <w:b/>
          <w:sz w:val="24"/>
          <w:szCs w:val="24"/>
        </w:rPr>
        <w:t>Method o</w:t>
      </w:r>
      <w:r w:rsidRPr="00890FF7">
        <w:rPr>
          <w:rFonts w:ascii="Times New Roman" w:hAnsi="Times New Roman"/>
          <w:b/>
          <w:sz w:val="24"/>
          <w:szCs w:val="24"/>
        </w:rPr>
        <w:t xml:space="preserve">f Data Analysis </w:t>
      </w:r>
    </w:p>
    <w:p w14:paraId="39FE65DA" w14:textId="195F06CF" w:rsidR="003E5741" w:rsidRPr="00890FF7" w:rsidRDefault="003E5741" w:rsidP="00DF1127">
      <w:pPr>
        <w:spacing w:line="480" w:lineRule="auto"/>
        <w:jc w:val="both"/>
        <w:rPr>
          <w:rFonts w:ascii="Times New Roman" w:hAnsi="Times New Roman"/>
          <w:sz w:val="24"/>
          <w:szCs w:val="24"/>
        </w:rPr>
      </w:pPr>
      <w:r w:rsidRPr="006017CF">
        <w:rPr>
          <w:rFonts w:ascii="Times New Roman" w:hAnsi="Times New Roman"/>
          <w:sz w:val="24"/>
          <w:szCs w:val="24"/>
          <w:lang w:val="en-US"/>
        </w:rPr>
        <w:t xml:space="preserve">Descriptive statistics such as mean, </w:t>
      </w:r>
      <w:r w:rsidRPr="006017CF">
        <w:rPr>
          <w:rFonts w:ascii="Times New Roman" w:hAnsi="Times New Roman"/>
          <w:sz w:val="24"/>
          <w:szCs w:val="24"/>
        </w:rPr>
        <w:t xml:space="preserve">minimum and maximum values, standard deviation, skewness, kurtosis and the Jarque-Bera test </w:t>
      </w:r>
      <w:r w:rsidRPr="006017CF">
        <w:rPr>
          <w:rFonts w:ascii="Times New Roman" w:hAnsi="Times New Roman"/>
          <w:sz w:val="24"/>
          <w:szCs w:val="24"/>
          <w:lang w:val="en-US"/>
        </w:rPr>
        <w:t>were used to achieve Objective I of the study.</w:t>
      </w:r>
      <w:r>
        <w:rPr>
          <w:rFonts w:ascii="Times New Roman" w:hAnsi="Times New Roman"/>
          <w:sz w:val="24"/>
          <w:szCs w:val="24"/>
          <w:lang w:val="en-US"/>
        </w:rPr>
        <w:t xml:space="preserve"> </w:t>
      </w:r>
      <w:r w:rsidRPr="00890FF7">
        <w:rPr>
          <w:rFonts w:ascii="Times New Roman" w:hAnsi="Times New Roman"/>
          <w:sz w:val="24"/>
          <w:szCs w:val="24"/>
        </w:rPr>
        <w:t xml:space="preserve">To identify the existence of </w:t>
      </w:r>
      <w:r>
        <w:rPr>
          <w:rFonts w:ascii="Times New Roman" w:hAnsi="Times New Roman"/>
          <w:sz w:val="24"/>
          <w:szCs w:val="24"/>
        </w:rPr>
        <w:t xml:space="preserve">short and </w:t>
      </w:r>
      <w:r w:rsidRPr="00890FF7">
        <w:rPr>
          <w:rFonts w:ascii="Times New Roman" w:hAnsi="Times New Roman"/>
          <w:sz w:val="24"/>
          <w:szCs w:val="24"/>
        </w:rPr>
        <w:t>long run relationship</w:t>
      </w:r>
      <w:r>
        <w:rPr>
          <w:rFonts w:ascii="Times New Roman" w:hAnsi="Times New Roman"/>
          <w:sz w:val="24"/>
          <w:szCs w:val="24"/>
        </w:rPr>
        <w:t>s</w:t>
      </w:r>
      <w:r w:rsidR="003E087E">
        <w:rPr>
          <w:rFonts w:ascii="Times New Roman" w:hAnsi="Times New Roman"/>
          <w:sz w:val="24"/>
          <w:szCs w:val="24"/>
        </w:rPr>
        <w:t xml:space="preserve"> between </w:t>
      </w:r>
      <w:r w:rsidRPr="00890FF7">
        <w:rPr>
          <w:rFonts w:ascii="Times New Roman" w:hAnsi="Times New Roman"/>
          <w:sz w:val="24"/>
          <w:szCs w:val="24"/>
        </w:rPr>
        <w:t xml:space="preserve">climate </w:t>
      </w:r>
      <w:r w:rsidR="003E087E">
        <w:rPr>
          <w:rFonts w:ascii="Times New Roman" w:hAnsi="Times New Roman"/>
          <w:sz w:val="24"/>
          <w:szCs w:val="24"/>
        </w:rPr>
        <w:t>change and maize production in K</w:t>
      </w:r>
      <w:r w:rsidRPr="00890FF7">
        <w:rPr>
          <w:rFonts w:ascii="Times New Roman" w:hAnsi="Times New Roman"/>
          <w:sz w:val="24"/>
          <w:szCs w:val="24"/>
        </w:rPr>
        <w:t xml:space="preserve">atsina state, </w:t>
      </w:r>
      <w:r w:rsidRPr="00890FF7">
        <w:rPr>
          <w:rFonts w:ascii="Times New Roman" w:hAnsi="Times New Roman"/>
          <w:sz w:val="24"/>
          <w:szCs w:val="24"/>
          <w:lang w:val="en-US"/>
        </w:rPr>
        <w:t>(Objective ii), the ARDL model w</w:t>
      </w:r>
      <w:r>
        <w:rPr>
          <w:rFonts w:ascii="Times New Roman" w:hAnsi="Times New Roman"/>
          <w:sz w:val="24"/>
          <w:szCs w:val="24"/>
          <w:lang w:val="en-US"/>
        </w:rPr>
        <w:t xml:space="preserve">as </w:t>
      </w:r>
      <w:r w:rsidRPr="00890FF7">
        <w:rPr>
          <w:rFonts w:ascii="Times New Roman" w:hAnsi="Times New Roman"/>
          <w:sz w:val="24"/>
          <w:szCs w:val="24"/>
          <w:lang w:val="en-US"/>
        </w:rPr>
        <w:t xml:space="preserve">employed. </w:t>
      </w:r>
      <w:r>
        <w:rPr>
          <w:rFonts w:ascii="Times New Roman" w:hAnsi="Times New Roman"/>
          <w:sz w:val="24"/>
          <w:szCs w:val="24"/>
        </w:rPr>
        <w:t>For</w:t>
      </w:r>
      <w:r w:rsidRPr="00890FF7">
        <w:rPr>
          <w:rFonts w:ascii="Times New Roman" w:hAnsi="Times New Roman"/>
          <w:sz w:val="24"/>
          <w:szCs w:val="24"/>
        </w:rPr>
        <w:t xml:space="preserve"> </w:t>
      </w:r>
      <w:r>
        <w:rPr>
          <w:rFonts w:ascii="Times New Roman" w:hAnsi="Times New Roman"/>
          <w:sz w:val="24"/>
          <w:szCs w:val="24"/>
        </w:rPr>
        <w:t>the</w:t>
      </w:r>
      <w:r w:rsidRPr="00890FF7">
        <w:rPr>
          <w:rFonts w:ascii="Times New Roman" w:hAnsi="Times New Roman"/>
          <w:sz w:val="24"/>
          <w:szCs w:val="24"/>
        </w:rPr>
        <w:t xml:space="preserve"> direction of causality between the climate change and maize production </w:t>
      </w:r>
      <w:r w:rsidRPr="00890FF7">
        <w:rPr>
          <w:rFonts w:ascii="Times New Roman" w:hAnsi="Times New Roman"/>
          <w:sz w:val="24"/>
          <w:szCs w:val="24"/>
          <w:lang w:val="en-US"/>
        </w:rPr>
        <w:t xml:space="preserve">(Objective iv), </w:t>
      </w:r>
      <w:r>
        <w:rPr>
          <w:rFonts w:ascii="Times New Roman" w:hAnsi="Times New Roman"/>
          <w:sz w:val="24"/>
          <w:szCs w:val="24"/>
          <w:lang w:val="en-US"/>
        </w:rPr>
        <w:t xml:space="preserve">the </w:t>
      </w:r>
      <w:r w:rsidRPr="00890FF7">
        <w:rPr>
          <w:rFonts w:ascii="Times New Roman" w:hAnsi="Times New Roman"/>
          <w:sz w:val="24"/>
          <w:szCs w:val="24"/>
          <w:lang w:val="en-US"/>
        </w:rPr>
        <w:t>Toda-</w:t>
      </w:r>
      <w:r w:rsidRPr="00890FF7">
        <w:rPr>
          <w:rFonts w:ascii="Times New Roman" w:hAnsi="Times New Roman"/>
          <w:sz w:val="24"/>
          <w:szCs w:val="24"/>
          <w:lang w:val="en-US"/>
        </w:rPr>
        <w:lastRenderedPageBreak/>
        <w:t xml:space="preserve">Yamamoto Granger causality </w:t>
      </w:r>
      <w:r>
        <w:rPr>
          <w:rFonts w:ascii="Times New Roman" w:hAnsi="Times New Roman"/>
          <w:sz w:val="24"/>
          <w:szCs w:val="24"/>
          <w:lang w:val="en-US"/>
        </w:rPr>
        <w:t>was used. T</w:t>
      </w:r>
      <w:r w:rsidRPr="00890FF7">
        <w:rPr>
          <w:rFonts w:ascii="Times New Roman" w:hAnsi="Times New Roman"/>
          <w:sz w:val="24"/>
          <w:szCs w:val="24"/>
        </w:rPr>
        <w:t xml:space="preserve">he impact of climatic shocks on maize production </w:t>
      </w:r>
      <w:r>
        <w:rPr>
          <w:rFonts w:ascii="Times New Roman" w:hAnsi="Times New Roman"/>
          <w:sz w:val="24"/>
          <w:szCs w:val="24"/>
        </w:rPr>
        <w:t xml:space="preserve">was determined using the </w:t>
      </w:r>
      <w:r w:rsidRPr="00890FF7">
        <w:rPr>
          <w:rFonts w:ascii="Times New Roman" w:hAnsi="Times New Roman"/>
          <w:sz w:val="24"/>
          <w:szCs w:val="24"/>
          <w:lang w:val="en-US"/>
        </w:rPr>
        <w:t>Variance Decomposition and Impulse Response function</w:t>
      </w:r>
      <w:r>
        <w:rPr>
          <w:rFonts w:ascii="Times New Roman" w:hAnsi="Times New Roman"/>
          <w:sz w:val="24"/>
          <w:szCs w:val="24"/>
          <w:lang w:val="en-US"/>
        </w:rPr>
        <w:t>.</w:t>
      </w:r>
    </w:p>
    <w:p w14:paraId="6F964159" w14:textId="473C2140" w:rsidR="003E5741" w:rsidRPr="00890FF7" w:rsidRDefault="003E5741" w:rsidP="00DF1127">
      <w:pPr>
        <w:pStyle w:val="CommentText"/>
        <w:spacing w:line="480" w:lineRule="auto"/>
        <w:jc w:val="both"/>
        <w:rPr>
          <w:rFonts w:ascii="Times New Roman" w:hAnsi="Times New Roman"/>
          <w:sz w:val="24"/>
          <w:szCs w:val="24"/>
        </w:rPr>
      </w:pPr>
      <w:r w:rsidRPr="00890FF7">
        <w:rPr>
          <w:rFonts w:ascii="Times New Roman" w:hAnsi="Times New Roman"/>
          <w:sz w:val="24"/>
          <w:szCs w:val="24"/>
        </w:rPr>
        <w:t xml:space="preserve">The nature of the data series must be verified prior to running the time series model (Ewing </w:t>
      </w:r>
      <w:r w:rsidRPr="00890FF7">
        <w:rPr>
          <w:rFonts w:ascii="Times New Roman" w:hAnsi="Times New Roman"/>
          <w:i/>
          <w:sz w:val="24"/>
          <w:szCs w:val="24"/>
        </w:rPr>
        <w:t>et al.,</w:t>
      </w:r>
      <w:r w:rsidR="003E087E">
        <w:rPr>
          <w:rFonts w:ascii="Times New Roman" w:hAnsi="Times New Roman"/>
          <w:sz w:val="24"/>
          <w:szCs w:val="24"/>
        </w:rPr>
        <w:t xml:space="preserve"> 2007). Therefore,</w:t>
      </w:r>
      <w:r w:rsidRPr="00890FF7">
        <w:rPr>
          <w:rFonts w:ascii="Times New Roman" w:hAnsi="Times New Roman"/>
          <w:sz w:val="24"/>
          <w:szCs w:val="24"/>
        </w:rPr>
        <w:t xml:space="preserve"> </w:t>
      </w:r>
      <w:r w:rsidR="004A4DFB">
        <w:rPr>
          <w:rFonts w:ascii="Times New Roman" w:hAnsi="Times New Roman"/>
          <w:sz w:val="24"/>
          <w:szCs w:val="24"/>
        </w:rPr>
        <w:t>the</w:t>
      </w:r>
      <w:r w:rsidR="003E087E">
        <w:rPr>
          <w:rFonts w:ascii="Times New Roman" w:hAnsi="Times New Roman"/>
          <w:sz w:val="24"/>
          <w:szCs w:val="24"/>
        </w:rPr>
        <w:t xml:space="preserve"> Phillips-Perron </w:t>
      </w:r>
      <w:r w:rsidRPr="00890FF7">
        <w:rPr>
          <w:rFonts w:ascii="Times New Roman" w:hAnsi="Times New Roman"/>
          <w:sz w:val="24"/>
          <w:szCs w:val="24"/>
        </w:rPr>
        <w:t>tests</w:t>
      </w:r>
      <w:r w:rsidR="003E087E">
        <w:rPr>
          <w:rFonts w:ascii="Times New Roman" w:hAnsi="Times New Roman"/>
          <w:sz w:val="24"/>
          <w:szCs w:val="24"/>
        </w:rPr>
        <w:t xml:space="preserve"> were used</w:t>
      </w:r>
      <w:r w:rsidRPr="00890FF7">
        <w:rPr>
          <w:rFonts w:ascii="Times New Roman" w:hAnsi="Times New Roman"/>
          <w:sz w:val="24"/>
          <w:szCs w:val="24"/>
        </w:rPr>
        <w:t xml:space="preserve"> to </w:t>
      </w:r>
      <w:r>
        <w:rPr>
          <w:rFonts w:ascii="Times New Roman" w:hAnsi="Times New Roman"/>
          <w:sz w:val="24"/>
          <w:szCs w:val="24"/>
        </w:rPr>
        <w:t xml:space="preserve">determine the nature of </w:t>
      </w:r>
      <w:r w:rsidRPr="00890FF7">
        <w:rPr>
          <w:rFonts w:ascii="Times New Roman" w:hAnsi="Times New Roman"/>
          <w:sz w:val="24"/>
          <w:szCs w:val="24"/>
        </w:rPr>
        <w:t>stationarity</w:t>
      </w:r>
      <w:r>
        <w:rPr>
          <w:rFonts w:ascii="Times New Roman" w:hAnsi="Times New Roman"/>
          <w:sz w:val="24"/>
          <w:szCs w:val="24"/>
        </w:rPr>
        <w:t xml:space="preserve"> in the data. T</w:t>
      </w:r>
      <w:r w:rsidRPr="00890FF7">
        <w:rPr>
          <w:rFonts w:ascii="Times New Roman" w:hAnsi="Times New Roman"/>
          <w:sz w:val="24"/>
          <w:szCs w:val="24"/>
        </w:rPr>
        <w:t>herefore</w:t>
      </w:r>
      <w:r>
        <w:rPr>
          <w:rFonts w:ascii="Times New Roman" w:hAnsi="Times New Roman"/>
          <w:sz w:val="24"/>
          <w:szCs w:val="24"/>
        </w:rPr>
        <w:t>,</w:t>
      </w:r>
      <w:r w:rsidRPr="00890FF7">
        <w:rPr>
          <w:rFonts w:ascii="Times New Roman" w:hAnsi="Times New Roman"/>
          <w:sz w:val="24"/>
          <w:szCs w:val="24"/>
        </w:rPr>
        <w:t xml:space="preserve"> the appropriate model for </w:t>
      </w:r>
      <w:r>
        <w:rPr>
          <w:rFonts w:ascii="Times New Roman" w:hAnsi="Times New Roman"/>
          <w:sz w:val="24"/>
          <w:szCs w:val="24"/>
        </w:rPr>
        <w:t>achieving o</w:t>
      </w:r>
      <w:r w:rsidRPr="00890FF7">
        <w:rPr>
          <w:rFonts w:ascii="Times New Roman" w:hAnsi="Times New Roman"/>
          <w:sz w:val="24"/>
          <w:szCs w:val="24"/>
        </w:rPr>
        <w:t>bjective</w:t>
      </w:r>
      <w:r>
        <w:rPr>
          <w:rFonts w:ascii="Times New Roman" w:hAnsi="Times New Roman"/>
          <w:sz w:val="24"/>
          <w:szCs w:val="24"/>
        </w:rPr>
        <w:t>s</w:t>
      </w:r>
      <w:r w:rsidRPr="00890FF7">
        <w:rPr>
          <w:rFonts w:ascii="Times New Roman" w:hAnsi="Times New Roman"/>
          <w:sz w:val="24"/>
          <w:szCs w:val="24"/>
        </w:rPr>
        <w:t xml:space="preserve"> 2</w:t>
      </w:r>
      <w:r>
        <w:rPr>
          <w:rFonts w:ascii="Times New Roman" w:hAnsi="Times New Roman"/>
          <w:sz w:val="24"/>
          <w:szCs w:val="24"/>
        </w:rPr>
        <w:t xml:space="preserve"> </w:t>
      </w:r>
      <w:r w:rsidRPr="00890FF7">
        <w:rPr>
          <w:rFonts w:ascii="Times New Roman" w:hAnsi="Times New Roman"/>
          <w:sz w:val="24"/>
          <w:szCs w:val="24"/>
        </w:rPr>
        <w:t xml:space="preserve">and 3 </w:t>
      </w:r>
      <w:r>
        <w:rPr>
          <w:rFonts w:ascii="Times New Roman" w:hAnsi="Times New Roman"/>
          <w:sz w:val="24"/>
          <w:szCs w:val="24"/>
        </w:rPr>
        <w:t>is the</w:t>
      </w:r>
      <w:r w:rsidRPr="00890FF7">
        <w:rPr>
          <w:rFonts w:ascii="Times New Roman" w:hAnsi="Times New Roman"/>
          <w:sz w:val="24"/>
          <w:szCs w:val="24"/>
        </w:rPr>
        <w:t xml:space="preserve"> </w:t>
      </w:r>
      <w:r w:rsidRPr="001B4367">
        <w:rPr>
          <w:rFonts w:ascii="Times New Roman" w:hAnsi="Times New Roman"/>
          <w:bCs/>
          <w:color w:val="000000"/>
          <w:sz w:val="24"/>
          <w:szCs w:val="24"/>
        </w:rPr>
        <w:t>Autoregressiv</w:t>
      </w:r>
      <w:r w:rsidR="008B2FB2">
        <w:rPr>
          <w:rFonts w:ascii="Times New Roman" w:hAnsi="Times New Roman"/>
          <w:bCs/>
          <w:color w:val="000000"/>
          <w:sz w:val="24"/>
          <w:szCs w:val="24"/>
        </w:rPr>
        <w:t>e Distributed Lag (ARDL) model. W</w:t>
      </w:r>
      <w:r>
        <w:rPr>
          <w:rFonts w:ascii="Times New Roman" w:hAnsi="Times New Roman"/>
          <w:sz w:val="24"/>
          <w:szCs w:val="24"/>
        </w:rPr>
        <w:t xml:space="preserve">hile </w:t>
      </w:r>
      <w:r w:rsidRPr="00890FF7">
        <w:rPr>
          <w:rFonts w:ascii="Times New Roman" w:hAnsi="Times New Roman"/>
          <w:sz w:val="24"/>
          <w:szCs w:val="24"/>
        </w:rPr>
        <w:t>for causality</w:t>
      </w:r>
      <w:r>
        <w:rPr>
          <w:rFonts w:ascii="Times New Roman" w:hAnsi="Times New Roman"/>
          <w:sz w:val="24"/>
          <w:szCs w:val="24"/>
        </w:rPr>
        <w:t xml:space="preserve">, the </w:t>
      </w:r>
      <w:r w:rsidRPr="00890FF7">
        <w:rPr>
          <w:rFonts w:ascii="Times New Roman" w:hAnsi="Times New Roman"/>
          <w:sz w:val="24"/>
          <w:szCs w:val="24"/>
        </w:rPr>
        <w:t>Toda-Yamamoto causality Test</w:t>
      </w:r>
      <w:r>
        <w:rPr>
          <w:rFonts w:ascii="Times New Roman" w:hAnsi="Times New Roman"/>
          <w:sz w:val="24"/>
          <w:szCs w:val="24"/>
        </w:rPr>
        <w:t xml:space="preserve"> is the appropriate causality test to adopt.</w:t>
      </w:r>
    </w:p>
    <w:p w14:paraId="61E91481" w14:textId="28F0DBA5" w:rsidR="003E5741" w:rsidRPr="00890FF7" w:rsidRDefault="003E5741" w:rsidP="00DF1127">
      <w:pPr>
        <w:spacing w:line="480" w:lineRule="auto"/>
        <w:jc w:val="both"/>
        <w:rPr>
          <w:rFonts w:ascii="Times New Roman" w:hAnsi="Times New Roman"/>
          <w:b/>
          <w:color w:val="000000"/>
          <w:sz w:val="24"/>
          <w:szCs w:val="24"/>
        </w:rPr>
      </w:pPr>
      <w:r w:rsidRPr="00890FF7">
        <w:rPr>
          <w:rFonts w:ascii="Times New Roman" w:hAnsi="Times New Roman"/>
          <w:b/>
          <w:color w:val="000000"/>
          <w:sz w:val="24"/>
          <w:szCs w:val="24"/>
        </w:rPr>
        <w:t xml:space="preserve">Autoregressive Distributed Lag (ARDL) Bounds Test  </w:t>
      </w:r>
    </w:p>
    <w:p w14:paraId="45C48057" w14:textId="531A29E8" w:rsidR="003E5741" w:rsidRPr="00890FF7" w:rsidRDefault="00533FB9" w:rsidP="00DF1127">
      <w:pPr>
        <w:spacing w:line="480" w:lineRule="auto"/>
        <w:jc w:val="both"/>
        <w:rPr>
          <w:rFonts w:ascii="Times New Roman" w:hAnsi="Times New Roman"/>
          <w:sz w:val="24"/>
          <w:szCs w:val="24"/>
        </w:rPr>
      </w:pPr>
      <w:r>
        <w:rPr>
          <w:rFonts w:ascii="Times New Roman" w:hAnsi="Times New Roman"/>
          <w:sz w:val="24"/>
          <w:szCs w:val="24"/>
        </w:rPr>
        <w:t>An autoregressive distributed lag (ARDL) model is an ordinary least square (OLS) based model which is applicable for both non-stationary time series as well as for time series</w:t>
      </w:r>
      <w:r w:rsidR="00050612">
        <w:rPr>
          <w:rFonts w:ascii="Times New Roman" w:hAnsi="Times New Roman"/>
          <w:sz w:val="24"/>
          <w:szCs w:val="24"/>
        </w:rPr>
        <w:t xml:space="preserve"> with mixed order of integration. Firstly</w:t>
      </w:r>
      <w:r w:rsidR="003E5741" w:rsidRPr="00890FF7">
        <w:rPr>
          <w:rFonts w:ascii="Times New Roman" w:hAnsi="Times New Roman"/>
          <w:sz w:val="24"/>
          <w:szCs w:val="24"/>
        </w:rPr>
        <w:t>, this approach can be used with variables that blend I(0) and I(1). Second, by applying the ARDL bound t</w:t>
      </w:r>
      <w:r w:rsidR="00C8316D">
        <w:rPr>
          <w:rFonts w:ascii="Times New Roman" w:hAnsi="Times New Roman"/>
          <w:sz w:val="24"/>
          <w:szCs w:val="24"/>
        </w:rPr>
        <w:t xml:space="preserve">esting approach, </w:t>
      </w:r>
      <w:r w:rsidR="003E5741" w:rsidRPr="00890FF7">
        <w:rPr>
          <w:rFonts w:ascii="Times New Roman" w:hAnsi="Times New Roman"/>
          <w:sz w:val="24"/>
          <w:szCs w:val="24"/>
        </w:rPr>
        <w:t>both the short-run and long-run relationship between variables</w:t>
      </w:r>
      <w:r w:rsidR="00C8316D">
        <w:rPr>
          <w:rFonts w:ascii="Times New Roman" w:hAnsi="Times New Roman"/>
          <w:sz w:val="24"/>
          <w:szCs w:val="24"/>
        </w:rPr>
        <w:t xml:space="preserve"> may be estimated</w:t>
      </w:r>
      <w:r w:rsidR="003E5741" w:rsidRPr="00890FF7">
        <w:rPr>
          <w:rFonts w:ascii="Times New Roman" w:hAnsi="Times New Roman"/>
          <w:sz w:val="24"/>
          <w:szCs w:val="24"/>
        </w:rPr>
        <w:t>. The ARDL model also addresses the endogeneity problem by including dependent lags as well as independent variables in the model. The Autoregressive distributed lag (ARDL) model is specified as:</w:t>
      </w:r>
    </w:p>
    <w:p w14:paraId="1E7C5D87" w14:textId="77777777" w:rsidR="003E5741" w:rsidRPr="00890FF7" w:rsidRDefault="003E5741" w:rsidP="00DF1127">
      <w:pPr>
        <w:spacing w:line="480" w:lineRule="auto"/>
        <w:jc w:val="both"/>
        <w:rPr>
          <w:rFonts w:ascii="Times New Roman" w:hAnsi="Times New Roman"/>
          <w:sz w:val="24"/>
          <w:szCs w:val="24"/>
        </w:rPr>
      </w:pPr>
      <w:r w:rsidRPr="00890FF7">
        <w:rPr>
          <w:rFonts w:ascii="Times New Roman" w:hAnsi="Times New Roman"/>
          <w:sz w:val="24"/>
          <w:szCs w:val="24"/>
        </w:rPr>
        <w:t>MPY</w:t>
      </w:r>
      <w:r w:rsidRPr="00890FF7">
        <w:rPr>
          <w:rFonts w:ascii="Times New Roman" w:hAnsi="Times New Roman"/>
          <w:sz w:val="24"/>
          <w:szCs w:val="24"/>
          <w:vertAlign w:val="subscript"/>
        </w:rPr>
        <w:t>t</w:t>
      </w:r>
      <w:r w:rsidRPr="00890FF7">
        <w:rPr>
          <w:rFonts w:ascii="Times New Roman" w:hAnsi="Times New Roman"/>
          <w:sz w:val="24"/>
          <w:szCs w:val="24"/>
        </w:rPr>
        <w:t xml:space="preserve"> =</w:t>
      </w:r>
      <w:r w:rsidRPr="00890FF7">
        <w:rPr>
          <w:rFonts w:ascii="Times New Roman" w:eastAsia="Times New Roman" w:hAnsi="Times New Roman"/>
          <w:sz w:val="24"/>
          <w:szCs w:val="24"/>
        </w:rPr>
        <w:t xml:space="preserve"> α+</w:t>
      </w:r>
      <w:r w:rsidRPr="00890FF7">
        <w:rPr>
          <w:rFonts w:ascii="Times New Roman" w:eastAsiaTheme="minorEastAsia" w:hAnsi="Times New Roman"/>
          <w:sz w:val="24"/>
          <w:szCs w:val="24"/>
        </w:rPr>
        <w:fldChar w:fldCharType="begin"/>
      </w:r>
      <w:r w:rsidRPr="00890FF7">
        <w:rPr>
          <w:rFonts w:ascii="Times New Roman" w:eastAsiaTheme="minorEastAsia" w:hAnsi="Times New Roman"/>
          <w:sz w:val="24"/>
          <w:szCs w:val="24"/>
        </w:rPr>
        <w:instrText xml:space="preserve"> QUOTE </w:instrText>
      </w:r>
      <m:oMath>
        <m:nary>
          <m:naryPr>
            <m:chr m:val="∑"/>
            <m:limLoc m:val="undOvr"/>
            <m:ctrlPr>
              <w:rPr>
                <w:rFonts w:ascii="Cambria Math" w:eastAsia="Times New Roman" w:hAnsi="Cambria Math"/>
                <w:i/>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n1</m:t>
            </m:r>
          </m:sup>
          <m:e>
            <m:r>
              <m:rPr>
                <m:sty m:val="p"/>
              </m:rPr>
              <w:rPr>
                <w:rFonts w:ascii="Cambria Math" w:eastAsia="Times New Roman" w:hAnsi="Cambria Math"/>
                <w:sz w:val="24"/>
                <w:szCs w:val="24"/>
              </w:rPr>
              <m:t>γ</m:t>
            </m:r>
          </m:e>
        </m:nary>
      </m:oMath>
      <w:r w:rsidRPr="00890FF7">
        <w:rPr>
          <w:rFonts w:ascii="Times New Roman" w:eastAsiaTheme="minorEastAsia" w:hAnsi="Times New Roman"/>
          <w:sz w:val="24"/>
          <w:szCs w:val="24"/>
        </w:rPr>
        <w:instrText xml:space="preserve"> </w:instrText>
      </w:r>
      <w:r w:rsidRPr="00890FF7">
        <w:rPr>
          <w:rFonts w:ascii="Times New Roman" w:eastAsiaTheme="minorEastAsia" w:hAnsi="Times New Roman"/>
          <w:sz w:val="24"/>
          <w:szCs w:val="24"/>
        </w:rPr>
        <w:fldChar w:fldCharType="separate"/>
      </w:r>
      <m:oMath>
        <m:nary>
          <m:naryPr>
            <m:chr m:val="∑"/>
            <m:limLoc m:val="undOvr"/>
            <m:ctrlPr>
              <w:rPr>
                <w:rFonts w:ascii="Cambria Math" w:eastAsia="Times New Roman" w:hAnsi="Cambria Math"/>
                <w:i/>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n1</m:t>
            </m:r>
          </m:sup>
          <m:e>
            <m:r>
              <m:rPr>
                <m:sty m:val="p"/>
              </m:rPr>
              <w:rPr>
                <w:rFonts w:ascii="Cambria Math" w:eastAsia="Times New Roman" w:hAnsi="Cambria Math"/>
                <w:sz w:val="24"/>
                <w:szCs w:val="24"/>
              </w:rPr>
              <m:t>γ</m:t>
            </m:r>
          </m:e>
        </m:nary>
      </m:oMath>
      <w:r w:rsidRPr="00890FF7">
        <w:rPr>
          <w:rFonts w:ascii="Times New Roman" w:eastAsiaTheme="minorEastAsia" w:hAnsi="Times New Roman"/>
          <w:sz w:val="24"/>
          <w:szCs w:val="24"/>
        </w:rPr>
        <w:fldChar w:fldCharType="end"/>
      </w:r>
      <w:r w:rsidRPr="00890FF7">
        <w:rPr>
          <w:rFonts w:ascii="Times New Roman" w:eastAsia="Times New Roman" w:hAnsi="Times New Roman"/>
          <w:sz w:val="24"/>
          <w:szCs w:val="24"/>
        </w:rPr>
        <w:t xml:space="preserve"> MPY</w:t>
      </w:r>
      <w:r w:rsidRPr="00890FF7">
        <w:rPr>
          <w:rFonts w:ascii="Times New Roman" w:eastAsia="Times New Roman" w:hAnsi="Times New Roman"/>
          <w:sz w:val="24"/>
          <w:szCs w:val="24"/>
          <w:vertAlign w:val="subscript"/>
        </w:rPr>
        <w:t>t-i</w:t>
      </w:r>
      <w:r w:rsidRPr="00890FF7">
        <w:rPr>
          <w:rFonts w:ascii="Times New Roman" w:eastAsia="Times New Roman" w:hAnsi="Times New Roman"/>
          <w:sz w:val="24"/>
          <w:szCs w:val="24"/>
        </w:rPr>
        <w:t xml:space="preserve">+  </w:t>
      </w:r>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i=0</m:t>
            </m:r>
          </m:sub>
          <m:sup>
            <m:r>
              <w:rPr>
                <w:rFonts w:ascii="Cambria Math" w:eastAsia="Times New Roman" w:hAnsi="Cambria Math"/>
                <w:sz w:val="24"/>
                <w:szCs w:val="24"/>
              </w:rPr>
              <m:t>n2</m:t>
            </m:r>
          </m:sup>
          <m:e>
            <m:r>
              <m:rPr>
                <m:sty m:val="p"/>
              </m:rPr>
              <w:rPr>
                <w:rFonts w:ascii="Cambria Math" w:eastAsia="Times New Roman" w:hAnsi="Cambria Math"/>
                <w:sz w:val="24"/>
                <w:szCs w:val="24"/>
              </w:rPr>
              <m:t>β</m:t>
            </m:r>
            <m:r>
              <m:rPr>
                <m:sty m:val="p"/>
              </m:rPr>
              <w:rPr>
                <w:rFonts w:ascii="Cambria Math" w:eastAsia="Times New Roman" w:hAnsi="Cambria Math"/>
                <w:sz w:val="24"/>
                <w:szCs w:val="24"/>
                <w:vertAlign w:val="subscript"/>
              </w:rPr>
              <m:t>2</m:t>
            </m:r>
          </m:e>
        </m:nary>
      </m:oMath>
      <w:r w:rsidRPr="00890FF7">
        <w:rPr>
          <w:rFonts w:ascii="Times New Roman" w:eastAsia="Times New Roman" w:hAnsi="Times New Roman"/>
          <w:sz w:val="24"/>
          <w:szCs w:val="24"/>
        </w:rPr>
        <w:t xml:space="preserve">  RF</w:t>
      </w:r>
      <w:r w:rsidRPr="00890FF7">
        <w:rPr>
          <w:rFonts w:ascii="Times New Roman" w:eastAsia="Times New Roman" w:hAnsi="Times New Roman"/>
          <w:sz w:val="24"/>
          <w:szCs w:val="24"/>
          <w:vertAlign w:val="subscript"/>
        </w:rPr>
        <w:t>t-i</w:t>
      </w:r>
      <w:r w:rsidRPr="00890FF7">
        <w:rPr>
          <w:rFonts w:ascii="Times New Roman" w:eastAsia="Times New Roman" w:hAnsi="Times New Roman"/>
          <w:sz w:val="24"/>
          <w:szCs w:val="24"/>
        </w:rPr>
        <w:t xml:space="preserve">+  </w:t>
      </w:r>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i=0</m:t>
            </m:r>
          </m:sub>
          <m:sup>
            <m:r>
              <w:rPr>
                <w:rFonts w:ascii="Cambria Math" w:eastAsia="Times New Roman" w:hAnsi="Cambria Math"/>
                <w:sz w:val="24"/>
                <w:szCs w:val="24"/>
              </w:rPr>
              <m:t>n3</m:t>
            </m:r>
          </m:sup>
          <m:e>
            <m:r>
              <m:rPr>
                <m:sty m:val="p"/>
              </m:rPr>
              <w:rPr>
                <w:rFonts w:ascii="Cambria Math" w:eastAsia="Times New Roman" w:hAnsi="Cambria Math"/>
                <w:sz w:val="24"/>
                <w:szCs w:val="24"/>
              </w:rPr>
              <m:t>β</m:t>
            </m:r>
            <m:r>
              <m:rPr>
                <m:sty m:val="p"/>
              </m:rPr>
              <w:rPr>
                <w:rFonts w:ascii="Cambria Math" w:eastAsia="Times New Roman" w:hAnsi="Cambria Math"/>
                <w:sz w:val="24"/>
                <w:szCs w:val="24"/>
                <w:vertAlign w:val="subscript"/>
              </w:rPr>
              <m:t>3</m:t>
            </m:r>
          </m:e>
        </m:nary>
      </m:oMath>
      <w:r w:rsidRPr="00890FF7">
        <w:rPr>
          <w:rFonts w:ascii="Times New Roman" w:eastAsia="Times New Roman" w:hAnsi="Times New Roman"/>
          <w:sz w:val="24"/>
          <w:szCs w:val="24"/>
        </w:rPr>
        <w:t xml:space="preserve"> TR</w:t>
      </w:r>
      <w:r w:rsidRPr="00890FF7">
        <w:rPr>
          <w:rFonts w:ascii="Times New Roman" w:eastAsia="Times New Roman" w:hAnsi="Times New Roman"/>
          <w:sz w:val="24"/>
          <w:szCs w:val="24"/>
          <w:vertAlign w:val="subscript"/>
        </w:rPr>
        <w:t xml:space="preserve">t-i </w:t>
      </w:r>
      <w:r w:rsidRPr="00890FF7">
        <w:rPr>
          <w:rFonts w:ascii="Times New Roman" w:eastAsia="Times New Roman" w:hAnsi="Times New Roman"/>
          <w:sz w:val="24"/>
          <w:szCs w:val="24"/>
        </w:rPr>
        <w:t>+</w:t>
      </w:r>
      <w:r w:rsidRPr="00890FF7">
        <w:rPr>
          <w:rFonts w:ascii="Times New Roman" w:hAnsi="Times New Roman"/>
          <w:sz w:val="24"/>
          <w:szCs w:val="24"/>
        </w:rPr>
        <w:t xml:space="preserve"> ɛ</w:t>
      </w:r>
      <w:r w:rsidRPr="00890FF7">
        <w:rPr>
          <w:rFonts w:ascii="Times New Roman" w:hAnsi="Times New Roman"/>
          <w:sz w:val="24"/>
          <w:szCs w:val="24"/>
          <w:vertAlign w:val="subscript"/>
        </w:rPr>
        <w:t xml:space="preserve">t    </w:t>
      </w:r>
      <w:r w:rsidRPr="00890FF7">
        <w:rPr>
          <w:rFonts w:ascii="Times New Roman" w:hAnsi="Times New Roman"/>
          <w:sz w:val="24"/>
          <w:szCs w:val="24"/>
        </w:rPr>
        <w:t>(i)</w:t>
      </w:r>
    </w:p>
    <w:p w14:paraId="7F3D1E04" w14:textId="22133B71" w:rsidR="003E5741" w:rsidRPr="00890FF7" w:rsidRDefault="003E5741" w:rsidP="00C633B7">
      <w:pPr>
        <w:spacing w:before="240" w:line="480" w:lineRule="auto"/>
        <w:jc w:val="both"/>
        <w:rPr>
          <w:rFonts w:ascii="Times New Roman" w:hAnsi="Times New Roman"/>
          <w:sz w:val="24"/>
          <w:szCs w:val="24"/>
        </w:rPr>
      </w:pPr>
      <w:r w:rsidRPr="00890FF7">
        <w:rPr>
          <w:rFonts w:ascii="Times New Roman" w:hAnsi="Times New Roman"/>
          <w:sz w:val="24"/>
          <w:szCs w:val="24"/>
        </w:rPr>
        <w:t>Where, Maize Yield (MPY</w:t>
      </w:r>
      <w:r w:rsidR="00C633B7">
        <w:rPr>
          <w:rFonts w:ascii="Times New Roman" w:hAnsi="Times New Roman"/>
          <w:sz w:val="24"/>
          <w:szCs w:val="24"/>
        </w:rPr>
        <w:t xml:space="preserve"> in Kg/ha</w:t>
      </w:r>
      <w:r w:rsidRPr="00890FF7">
        <w:rPr>
          <w:rFonts w:ascii="Times New Roman" w:hAnsi="Times New Roman"/>
          <w:sz w:val="24"/>
          <w:szCs w:val="24"/>
        </w:rPr>
        <w:t>), Rainfall (RF</w:t>
      </w:r>
      <w:r w:rsidR="00C633B7">
        <w:rPr>
          <w:rFonts w:ascii="Times New Roman" w:hAnsi="Times New Roman"/>
          <w:sz w:val="24"/>
          <w:szCs w:val="24"/>
        </w:rPr>
        <w:t xml:space="preserve"> in mm</w:t>
      </w:r>
      <w:r w:rsidRPr="00890FF7">
        <w:rPr>
          <w:rFonts w:ascii="Times New Roman" w:hAnsi="Times New Roman"/>
          <w:sz w:val="24"/>
          <w:szCs w:val="24"/>
        </w:rPr>
        <w:t>) and Temperature (TR</w:t>
      </w:r>
      <w:r w:rsidR="00C633B7">
        <w:rPr>
          <w:rFonts w:ascii="Times New Roman" w:hAnsi="Times New Roman"/>
          <w:sz w:val="24"/>
          <w:szCs w:val="24"/>
        </w:rPr>
        <w:t xml:space="preserve"> in </w:t>
      </w:r>
      <w:r w:rsidR="00C633B7">
        <w:rPr>
          <w:rFonts w:ascii="Times New Roman" w:hAnsi="Times New Roman"/>
          <w:sz w:val="24"/>
          <w:szCs w:val="24"/>
          <w:vertAlign w:val="superscript"/>
        </w:rPr>
        <w:t>0</w:t>
      </w:r>
      <w:r w:rsidR="00C633B7">
        <w:rPr>
          <w:rFonts w:ascii="Times New Roman" w:hAnsi="Times New Roman"/>
          <w:sz w:val="24"/>
          <w:szCs w:val="24"/>
        </w:rPr>
        <w:t>C</w:t>
      </w:r>
      <w:r w:rsidRPr="00890FF7">
        <w:rPr>
          <w:rFonts w:ascii="Times New Roman" w:hAnsi="Times New Roman"/>
          <w:sz w:val="24"/>
          <w:szCs w:val="24"/>
        </w:rPr>
        <w:t>) are variables of the study and εt white noise term. The bound test can be</w:t>
      </w:r>
      <w:r w:rsidR="00377306">
        <w:rPr>
          <w:rFonts w:ascii="Times New Roman" w:hAnsi="Times New Roman"/>
          <w:sz w:val="24"/>
          <w:szCs w:val="24"/>
        </w:rPr>
        <w:t xml:space="preserve"> implemented by converting the e</w:t>
      </w:r>
      <w:r w:rsidRPr="00890FF7">
        <w:rPr>
          <w:rFonts w:ascii="Times New Roman" w:hAnsi="Times New Roman"/>
          <w:sz w:val="24"/>
          <w:szCs w:val="24"/>
        </w:rPr>
        <w:t>q</w:t>
      </w:r>
      <w:r w:rsidR="00377306">
        <w:rPr>
          <w:rFonts w:ascii="Times New Roman" w:hAnsi="Times New Roman"/>
          <w:sz w:val="24"/>
          <w:szCs w:val="24"/>
        </w:rPr>
        <w:t>uation (i</w:t>
      </w:r>
      <w:r w:rsidRPr="00890FF7">
        <w:rPr>
          <w:rFonts w:ascii="Times New Roman" w:hAnsi="Times New Roman"/>
          <w:sz w:val="24"/>
          <w:szCs w:val="24"/>
        </w:rPr>
        <w:t>), into a bound testing equation by including both sh</w:t>
      </w:r>
      <w:r w:rsidR="00C633B7">
        <w:rPr>
          <w:rFonts w:ascii="Times New Roman" w:hAnsi="Times New Roman"/>
          <w:sz w:val="24"/>
          <w:szCs w:val="24"/>
        </w:rPr>
        <w:t xml:space="preserve">ort-run and long-run dynamics. </w:t>
      </w:r>
      <w:r w:rsidRPr="00890FF7">
        <w:rPr>
          <w:rFonts w:ascii="Times New Roman" w:hAnsi="Times New Roman"/>
          <w:sz w:val="24"/>
          <w:szCs w:val="24"/>
        </w:rPr>
        <w:t xml:space="preserve"> F-test </w:t>
      </w:r>
      <w:r w:rsidR="00C633B7">
        <w:rPr>
          <w:rFonts w:ascii="Times New Roman" w:hAnsi="Times New Roman"/>
          <w:sz w:val="24"/>
          <w:szCs w:val="24"/>
        </w:rPr>
        <w:t xml:space="preserve">was done </w:t>
      </w:r>
      <w:r w:rsidRPr="00890FF7">
        <w:rPr>
          <w:rFonts w:ascii="Times New Roman" w:hAnsi="Times New Roman"/>
          <w:sz w:val="24"/>
          <w:szCs w:val="24"/>
        </w:rPr>
        <w:t>on the chosen ARDL bound testing equat</w:t>
      </w:r>
      <w:r w:rsidR="00C633B7">
        <w:rPr>
          <w:rFonts w:ascii="Times New Roman" w:hAnsi="Times New Roman"/>
          <w:sz w:val="24"/>
          <w:szCs w:val="24"/>
        </w:rPr>
        <w:t>ion with the proper lag lengths</w:t>
      </w:r>
      <w:r w:rsidRPr="00890FF7">
        <w:rPr>
          <w:rFonts w:ascii="Times New Roman" w:hAnsi="Times New Roman"/>
          <w:sz w:val="24"/>
          <w:szCs w:val="24"/>
        </w:rPr>
        <w:t xml:space="preserve">. The Akaike Information Criterion (AIC) 3 was used to determine the best lag length after we mandated a maximum of three lags on the level of variables. The standard F test (Pesaran </w:t>
      </w:r>
      <w:r w:rsidRPr="00377306">
        <w:rPr>
          <w:rFonts w:ascii="Times New Roman" w:hAnsi="Times New Roman"/>
          <w:i/>
          <w:sz w:val="24"/>
          <w:szCs w:val="24"/>
        </w:rPr>
        <w:t>et al</w:t>
      </w:r>
      <w:r w:rsidRPr="00890FF7">
        <w:rPr>
          <w:rFonts w:ascii="Times New Roman" w:hAnsi="Times New Roman"/>
          <w:sz w:val="24"/>
          <w:szCs w:val="24"/>
        </w:rPr>
        <w:t xml:space="preserve">., 2001), which developed two sets of critical values (i.e. lower and upper) for bound test, is used to demonstrate the existence of co-integration. The assumptions that all </w:t>
      </w:r>
      <w:r w:rsidRPr="00890FF7">
        <w:rPr>
          <w:rFonts w:ascii="Times New Roman" w:hAnsi="Times New Roman"/>
          <w:sz w:val="24"/>
          <w:szCs w:val="24"/>
        </w:rPr>
        <w:lastRenderedPageBreak/>
        <w:t>variables are</w:t>
      </w:r>
      <w:r w:rsidRPr="00377306">
        <w:rPr>
          <w:rFonts w:ascii="Times New Roman" w:hAnsi="Times New Roman"/>
          <w:i/>
          <w:sz w:val="24"/>
          <w:szCs w:val="24"/>
        </w:rPr>
        <w:t xml:space="preserve"> I</w:t>
      </w:r>
      <w:r w:rsidRPr="00890FF7">
        <w:rPr>
          <w:rFonts w:ascii="Times New Roman" w:hAnsi="Times New Roman"/>
          <w:sz w:val="24"/>
          <w:szCs w:val="24"/>
        </w:rPr>
        <w:t xml:space="preserve">(0) and </w:t>
      </w:r>
      <w:r w:rsidRPr="00377306">
        <w:rPr>
          <w:rFonts w:ascii="Times New Roman" w:hAnsi="Times New Roman"/>
          <w:i/>
          <w:sz w:val="24"/>
          <w:szCs w:val="24"/>
        </w:rPr>
        <w:t>I</w:t>
      </w:r>
      <w:r w:rsidRPr="00377306">
        <w:rPr>
          <w:rFonts w:ascii="Times New Roman" w:hAnsi="Times New Roman"/>
          <w:sz w:val="24"/>
          <w:szCs w:val="24"/>
        </w:rPr>
        <w:t>(</w:t>
      </w:r>
      <w:r w:rsidRPr="00890FF7">
        <w:rPr>
          <w:rFonts w:ascii="Times New Roman" w:hAnsi="Times New Roman"/>
          <w:sz w:val="24"/>
          <w:szCs w:val="24"/>
        </w:rPr>
        <w:t>1) are covered by the lower and upper critical values, respectively. This is a bound restriction that covers all conceivable categories for the variables. If the bound testing equation's generated F-statistics are higher than the upper bound, the null hypothesis cannot be rejected by the test. If the value of the F statistics is between the lower and upper bounds, the conclusion is not conclusive. Once the long-term relationship is established, the short-term dynamics can be captured by</w:t>
      </w:r>
      <w:r w:rsidR="00377306">
        <w:rPr>
          <w:rFonts w:ascii="Times New Roman" w:hAnsi="Times New Roman"/>
          <w:sz w:val="24"/>
          <w:szCs w:val="24"/>
        </w:rPr>
        <w:t xml:space="preserve"> transforming e</w:t>
      </w:r>
      <w:r w:rsidRPr="00890FF7">
        <w:rPr>
          <w:rFonts w:ascii="Times New Roman" w:hAnsi="Times New Roman"/>
          <w:sz w:val="24"/>
          <w:szCs w:val="24"/>
        </w:rPr>
        <w:t>q</w:t>
      </w:r>
      <w:r w:rsidR="00377306">
        <w:rPr>
          <w:rFonts w:ascii="Times New Roman" w:hAnsi="Times New Roman"/>
          <w:sz w:val="24"/>
          <w:szCs w:val="24"/>
        </w:rPr>
        <w:t>uation (i)</w:t>
      </w:r>
      <w:r w:rsidRPr="00890FF7">
        <w:rPr>
          <w:rFonts w:ascii="Times New Roman" w:hAnsi="Times New Roman"/>
          <w:sz w:val="24"/>
          <w:szCs w:val="24"/>
        </w:rPr>
        <w:t xml:space="preserve"> into the following error correction specification (ECM):</w:t>
      </w:r>
    </w:p>
    <w:p w14:paraId="66B57CCE" w14:textId="4771AF3C" w:rsidR="003E5741" w:rsidRPr="00890FF7" w:rsidRDefault="003E5741" w:rsidP="00DF1127">
      <w:pPr>
        <w:spacing w:line="480" w:lineRule="auto"/>
        <w:jc w:val="both"/>
        <w:rPr>
          <w:rFonts w:ascii="Times New Roman" w:hAnsi="Times New Roman"/>
          <w:sz w:val="24"/>
          <w:szCs w:val="24"/>
        </w:rPr>
      </w:pPr>
      <w:r w:rsidRPr="00890FF7">
        <w:rPr>
          <w:rFonts w:ascii="Times New Roman" w:hAnsi="Times New Roman"/>
          <w:sz w:val="24"/>
          <w:szCs w:val="24"/>
        </w:rPr>
        <w:t>ΔMPY</w:t>
      </w:r>
      <w:r w:rsidRPr="00890FF7">
        <w:rPr>
          <w:rFonts w:ascii="Times New Roman" w:hAnsi="Times New Roman"/>
          <w:sz w:val="24"/>
          <w:szCs w:val="24"/>
          <w:vertAlign w:val="subscript"/>
        </w:rPr>
        <w:t>t</w:t>
      </w:r>
      <w:r w:rsidRPr="00890FF7">
        <w:rPr>
          <w:rFonts w:ascii="Times New Roman" w:hAnsi="Times New Roman"/>
          <w:sz w:val="24"/>
          <w:szCs w:val="24"/>
        </w:rPr>
        <w:t xml:space="preserve"> =</w:t>
      </w:r>
      <w:r w:rsidRPr="00890FF7">
        <w:rPr>
          <w:rFonts w:ascii="Times New Roman" w:eastAsia="Times New Roman" w:hAnsi="Times New Roman"/>
          <w:sz w:val="24"/>
          <w:szCs w:val="24"/>
        </w:rPr>
        <w:t xml:space="preserve"> α+</w:t>
      </w:r>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i=1</m:t>
            </m:r>
          </m:sub>
          <m:sup>
            <m:r>
              <w:rPr>
                <w:rFonts w:ascii="Cambria Math" w:eastAsia="Times New Roman" w:hAnsi="Cambria Math"/>
                <w:sz w:val="24"/>
                <w:szCs w:val="24"/>
              </w:rPr>
              <m:t>n1</m:t>
            </m:r>
          </m:sup>
          <m:e>
            <m:r>
              <w:rPr>
                <w:rFonts w:ascii="Cambria Math" w:eastAsia="Times New Roman" w:hAnsi="Cambria Math"/>
                <w:sz w:val="24"/>
                <w:szCs w:val="24"/>
              </w:rPr>
              <m:t>γ</m:t>
            </m:r>
          </m:e>
        </m:nary>
      </m:oMath>
      <w:r w:rsidRPr="00890FF7">
        <w:rPr>
          <w:rFonts w:ascii="Times New Roman" w:eastAsia="Times New Roman" w:hAnsi="Times New Roman"/>
          <w:sz w:val="24"/>
          <w:szCs w:val="24"/>
        </w:rPr>
        <w:t xml:space="preserve"> </w:t>
      </w:r>
      <w:r w:rsidRPr="00890FF7">
        <w:rPr>
          <w:rFonts w:ascii="Times New Roman" w:hAnsi="Times New Roman"/>
          <w:sz w:val="24"/>
          <w:szCs w:val="24"/>
        </w:rPr>
        <w:t>Δ</w:t>
      </w:r>
      <w:r w:rsidRPr="00890FF7">
        <w:rPr>
          <w:rFonts w:ascii="Times New Roman" w:eastAsia="Times New Roman" w:hAnsi="Times New Roman"/>
          <w:sz w:val="24"/>
          <w:szCs w:val="24"/>
        </w:rPr>
        <w:t>MPY</w:t>
      </w:r>
      <w:r w:rsidRPr="00890FF7">
        <w:rPr>
          <w:rFonts w:ascii="Times New Roman" w:eastAsia="Times New Roman" w:hAnsi="Times New Roman"/>
          <w:sz w:val="24"/>
          <w:szCs w:val="24"/>
          <w:vertAlign w:val="subscript"/>
        </w:rPr>
        <w:t>t-i</w:t>
      </w:r>
      <w:r w:rsidRPr="00890FF7">
        <w:rPr>
          <w:rFonts w:ascii="Times New Roman" w:eastAsia="Times New Roman" w:hAnsi="Times New Roman"/>
          <w:sz w:val="24"/>
          <w:szCs w:val="24"/>
        </w:rPr>
        <w:t xml:space="preserve">+  </w:t>
      </w:r>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i=0</m:t>
            </m:r>
          </m:sub>
          <m:sup>
            <m:r>
              <w:rPr>
                <w:rFonts w:ascii="Cambria Math" w:eastAsia="Times New Roman" w:hAnsi="Cambria Math"/>
                <w:sz w:val="24"/>
                <w:szCs w:val="24"/>
              </w:rPr>
              <m:t>n2</m:t>
            </m:r>
          </m:sup>
          <m:e>
            <m:r>
              <m:rPr>
                <m:sty m:val="p"/>
              </m:rPr>
              <w:rPr>
                <w:rFonts w:ascii="Cambria Math" w:eastAsia="Times New Roman" w:hAnsi="Cambria Math"/>
                <w:sz w:val="24"/>
                <w:szCs w:val="24"/>
              </w:rPr>
              <m:t>β</m:t>
            </m:r>
            <m:r>
              <m:rPr>
                <m:sty m:val="p"/>
              </m:rPr>
              <w:rPr>
                <w:rFonts w:ascii="Cambria Math" w:eastAsia="Times New Roman" w:hAnsi="Cambria Math"/>
                <w:sz w:val="24"/>
                <w:szCs w:val="24"/>
                <w:vertAlign w:val="subscript"/>
              </w:rPr>
              <m:t>2</m:t>
            </m:r>
          </m:e>
        </m:nary>
      </m:oMath>
      <w:r w:rsidRPr="00890FF7">
        <w:rPr>
          <w:rFonts w:ascii="Times New Roman" w:eastAsia="Times New Roman" w:hAnsi="Times New Roman"/>
          <w:sz w:val="24"/>
          <w:szCs w:val="24"/>
        </w:rPr>
        <w:t xml:space="preserve">  </w:t>
      </w:r>
      <w:r w:rsidRPr="00890FF7">
        <w:rPr>
          <w:rFonts w:ascii="Times New Roman" w:hAnsi="Times New Roman"/>
          <w:sz w:val="24"/>
          <w:szCs w:val="24"/>
        </w:rPr>
        <w:t>Δ</w:t>
      </w:r>
      <w:r w:rsidRPr="00890FF7">
        <w:rPr>
          <w:rFonts w:ascii="Times New Roman" w:eastAsia="Times New Roman" w:hAnsi="Times New Roman"/>
          <w:sz w:val="24"/>
          <w:szCs w:val="24"/>
        </w:rPr>
        <w:t>RF</w:t>
      </w:r>
      <w:r w:rsidRPr="00890FF7">
        <w:rPr>
          <w:rFonts w:ascii="Times New Roman" w:eastAsia="Times New Roman" w:hAnsi="Times New Roman"/>
          <w:sz w:val="24"/>
          <w:szCs w:val="24"/>
          <w:vertAlign w:val="subscript"/>
        </w:rPr>
        <w:t>t-i</w:t>
      </w:r>
      <w:r w:rsidRPr="00890FF7">
        <w:rPr>
          <w:rFonts w:ascii="Times New Roman" w:eastAsia="Times New Roman" w:hAnsi="Times New Roman"/>
          <w:sz w:val="24"/>
          <w:szCs w:val="24"/>
        </w:rPr>
        <w:t xml:space="preserve">+  </w:t>
      </w:r>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i=0</m:t>
            </m:r>
          </m:sub>
          <m:sup>
            <m:r>
              <w:rPr>
                <w:rFonts w:ascii="Cambria Math" w:eastAsia="Times New Roman" w:hAnsi="Cambria Math"/>
                <w:sz w:val="24"/>
                <w:szCs w:val="24"/>
              </w:rPr>
              <m:t>n3</m:t>
            </m:r>
          </m:sup>
          <m:e>
            <m:r>
              <m:rPr>
                <m:sty m:val="p"/>
              </m:rPr>
              <w:rPr>
                <w:rFonts w:ascii="Cambria Math" w:eastAsia="Times New Roman" w:hAnsi="Cambria Math"/>
                <w:sz w:val="24"/>
                <w:szCs w:val="24"/>
              </w:rPr>
              <m:t>β</m:t>
            </m:r>
            <m:r>
              <m:rPr>
                <m:sty m:val="p"/>
              </m:rPr>
              <w:rPr>
                <w:rFonts w:ascii="Cambria Math" w:eastAsia="Times New Roman" w:hAnsi="Cambria Math"/>
                <w:sz w:val="24"/>
                <w:szCs w:val="24"/>
                <w:vertAlign w:val="subscript"/>
              </w:rPr>
              <m:t>3</m:t>
            </m:r>
          </m:e>
        </m:nary>
      </m:oMath>
      <w:r w:rsidRPr="00890FF7">
        <w:rPr>
          <w:rFonts w:ascii="Times New Roman" w:eastAsia="Times New Roman" w:hAnsi="Times New Roman"/>
          <w:sz w:val="24"/>
          <w:szCs w:val="24"/>
        </w:rPr>
        <w:t xml:space="preserve"> </w:t>
      </w:r>
      <w:r w:rsidRPr="00890FF7">
        <w:rPr>
          <w:rFonts w:ascii="Times New Roman" w:hAnsi="Times New Roman"/>
          <w:sz w:val="24"/>
          <w:szCs w:val="24"/>
        </w:rPr>
        <w:t>Δ</w:t>
      </w:r>
      <w:r w:rsidRPr="00890FF7">
        <w:rPr>
          <w:rFonts w:ascii="Times New Roman" w:eastAsia="Times New Roman" w:hAnsi="Times New Roman"/>
          <w:sz w:val="24"/>
          <w:szCs w:val="24"/>
        </w:rPr>
        <w:t>TR</w:t>
      </w:r>
      <w:r w:rsidRPr="00890FF7">
        <w:rPr>
          <w:rFonts w:ascii="Times New Roman" w:eastAsia="Times New Roman" w:hAnsi="Times New Roman"/>
          <w:sz w:val="24"/>
          <w:szCs w:val="24"/>
          <w:vertAlign w:val="subscript"/>
        </w:rPr>
        <w:t xml:space="preserve">t-i </w:t>
      </w:r>
      <w:r w:rsidRPr="00890FF7">
        <w:rPr>
          <w:rFonts w:ascii="Times New Roman" w:eastAsia="Times New Roman" w:hAnsi="Times New Roman"/>
          <w:sz w:val="24"/>
          <w:szCs w:val="24"/>
        </w:rPr>
        <w:t>+</w:t>
      </w:r>
      <w:r w:rsidRPr="00890FF7">
        <w:rPr>
          <w:rFonts w:ascii="Times New Roman" w:hAnsi="Times New Roman"/>
          <w:sz w:val="24"/>
          <w:szCs w:val="24"/>
        </w:rPr>
        <w:t xml:space="preserve"> δEC</w:t>
      </w:r>
      <w:r w:rsidRPr="00890FF7">
        <w:rPr>
          <w:rFonts w:ascii="Times New Roman" w:hAnsi="Times New Roman"/>
          <w:sz w:val="24"/>
          <w:szCs w:val="24"/>
          <w:vertAlign w:val="subscript"/>
        </w:rPr>
        <w:t xml:space="preserve">t-1 </w:t>
      </w:r>
      <w:r w:rsidRPr="00890FF7">
        <w:rPr>
          <w:rFonts w:ascii="Times New Roman" w:hAnsi="Times New Roman"/>
          <w:sz w:val="24"/>
          <w:szCs w:val="24"/>
        </w:rPr>
        <w:t>+</w:t>
      </w:r>
      <w:r w:rsidRPr="00890FF7">
        <w:rPr>
          <w:rFonts w:ascii="Times New Roman" w:hAnsi="Times New Roman"/>
          <w:sz w:val="24"/>
          <w:szCs w:val="24"/>
          <w:vertAlign w:val="subscript"/>
        </w:rPr>
        <w:t xml:space="preserve"> </w:t>
      </w:r>
      <w:r w:rsidRPr="00890FF7">
        <w:rPr>
          <w:rFonts w:ascii="Times New Roman" w:hAnsi="Times New Roman"/>
          <w:sz w:val="24"/>
          <w:szCs w:val="24"/>
        </w:rPr>
        <w:t>ɛ</w:t>
      </w:r>
      <w:r w:rsidR="00CA00EB">
        <w:rPr>
          <w:rFonts w:ascii="Times New Roman" w:hAnsi="Times New Roman"/>
          <w:sz w:val="24"/>
          <w:szCs w:val="24"/>
          <w:vertAlign w:val="subscript"/>
        </w:rPr>
        <w:t>t …</w:t>
      </w:r>
      <w:r w:rsidRPr="00890FF7">
        <w:rPr>
          <w:rFonts w:ascii="Times New Roman" w:hAnsi="Times New Roman"/>
          <w:sz w:val="24"/>
          <w:szCs w:val="24"/>
        </w:rPr>
        <w:t>(ii)</w:t>
      </w:r>
    </w:p>
    <w:p w14:paraId="5B81E6B1" w14:textId="77777777" w:rsidR="003E5741" w:rsidRPr="00890FF7" w:rsidRDefault="003E5741" w:rsidP="00DF1127">
      <w:pPr>
        <w:spacing w:line="480" w:lineRule="auto"/>
        <w:jc w:val="both"/>
        <w:rPr>
          <w:rFonts w:ascii="Times New Roman" w:hAnsi="Times New Roman"/>
          <w:sz w:val="24"/>
          <w:szCs w:val="24"/>
        </w:rPr>
      </w:pPr>
      <w:r w:rsidRPr="00890FF7">
        <w:rPr>
          <w:rFonts w:ascii="Times New Roman" w:hAnsi="Times New Roman"/>
          <w:sz w:val="24"/>
          <w:szCs w:val="24"/>
        </w:rPr>
        <w:t>Where δ captures the speed of adjustment, EC</w:t>
      </w:r>
      <w:r w:rsidRPr="00890FF7">
        <w:rPr>
          <w:rFonts w:ascii="Times New Roman" w:hAnsi="Times New Roman"/>
          <w:sz w:val="24"/>
          <w:szCs w:val="24"/>
          <w:vertAlign w:val="subscript"/>
        </w:rPr>
        <w:t xml:space="preserve">t-1 </w:t>
      </w:r>
      <w:r w:rsidRPr="00890FF7">
        <w:rPr>
          <w:rFonts w:ascii="Times New Roman" w:hAnsi="Times New Roman"/>
          <w:sz w:val="24"/>
          <w:szCs w:val="24"/>
        </w:rPr>
        <w:t>represent disequilibrium and Δ denotes first difference. The error correction coefficient indicates the speed of re-adjustment to the long-run equilibrium after short-run shocks leads to disequilibrium.</w:t>
      </w:r>
    </w:p>
    <w:p w14:paraId="217BF7CF" w14:textId="77777777" w:rsidR="003E5741" w:rsidRPr="00890FF7" w:rsidRDefault="003E5741" w:rsidP="00DF1127">
      <w:pPr>
        <w:spacing w:line="480" w:lineRule="auto"/>
        <w:jc w:val="both"/>
        <w:rPr>
          <w:rFonts w:ascii="Times New Roman" w:hAnsi="Times New Roman"/>
          <w:sz w:val="24"/>
          <w:szCs w:val="24"/>
        </w:rPr>
      </w:pPr>
      <w:r w:rsidRPr="00890FF7">
        <w:rPr>
          <w:rFonts w:ascii="Times New Roman" w:hAnsi="Times New Roman"/>
          <w:sz w:val="24"/>
          <w:szCs w:val="24"/>
        </w:rPr>
        <w:t xml:space="preserve">Regardless of whether the variables are in the </w:t>
      </w:r>
      <w:r w:rsidRPr="00377306">
        <w:rPr>
          <w:rFonts w:ascii="Times New Roman" w:hAnsi="Times New Roman"/>
          <w:i/>
          <w:sz w:val="24"/>
          <w:szCs w:val="24"/>
        </w:rPr>
        <w:t>I</w:t>
      </w:r>
      <w:r w:rsidRPr="00890FF7">
        <w:rPr>
          <w:rFonts w:ascii="Times New Roman" w:hAnsi="Times New Roman"/>
          <w:sz w:val="24"/>
          <w:szCs w:val="24"/>
        </w:rPr>
        <w:t xml:space="preserve">(0) or </w:t>
      </w:r>
      <w:r w:rsidRPr="00377306">
        <w:rPr>
          <w:rFonts w:ascii="Times New Roman" w:hAnsi="Times New Roman"/>
          <w:i/>
          <w:sz w:val="24"/>
          <w:szCs w:val="24"/>
        </w:rPr>
        <w:t>I</w:t>
      </w:r>
      <w:r w:rsidRPr="00890FF7">
        <w:rPr>
          <w:rFonts w:ascii="Times New Roman" w:hAnsi="Times New Roman"/>
          <w:sz w:val="24"/>
          <w:szCs w:val="24"/>
        </w:rPr>
        <w:t>(1) range, the ARDL bound estimation will disclose the existence of a linear relationship among non-stationary or mixed-form variables, but this test does not reveal the direction of the link among the variables under consideration. Therefore, this study used a modified Toda-yamamoto causality test to understand the cause and effect direction among those variables in general and with particular reference to the relationship between climate variables and maize yield.</w:t>
      </w:r>
    </w:p>
    <w:p w14:paraId="2BDE7C12" w14:textId="5091AEE3" w:rsidR="003E5741" w:rsidRDefault="003E5741" w:rsidP="00DF1127">
      <w:pPr>
        <w:spacing w:line="480" w:lineRule="auto"/>
        <w:jc w:val="both"/>
        <w:rPr>
          <w:rFonts w:ascii="Times New Roman" w:hAnsi="Times New Roman"/>
          <w:color w:val="000000"/>
          <w:sz w:val="24"/>
          <w:szCs w:val="24"/>
        </w:rPr>
      </w:pPr>
      <w:r w:rsidRPr="00890FF7">
        <w:rPr>
          <w:rFonts w:ascii="Times New Roman" w:hAnsi="Times New Roman"/>
          <w:color w:val="000000"/>
          <w:sz w:val="24"/>
          <w:szCs w:val="24"/>
        </w:rPr>
        <w:t>Finally, the impacts of shocks and changes induced by the variable it</w:t>
      </w:r>
      <w:r w:rsidR="00911937">
        <w:rPr>
          <w:rFonts w:ascii="Times New Roman" w:hAnsi="Times New Roman"/>
          <w:color w:val="000000"/>
          <w:sz w:val="24"/>
          <w:szCs w:val="24"/>
        </w:rPr>
        <w:t>self and other variables were</w:t>
      </w:r>
      <w:r w:rsidRPr="00890FF7">
        <w:rPr>
          <w:rFonts w:ascii="Times New Roman" w:hAnsi="Times New Roman"/>
          <w:color w:val="000000"/>
          <w:sz w:val="24"/>
          <w:szCs w:val="24"/>
        </w:rPr>
        <w:t xml:space="preserve"> investigated using the impulse response function and variance decomposition.</w:t>
      </w:r>
    </w:p>
    <w:p w14:paraId="114A770A" w14:textId="77777777" w:rsidR="00C83064" w:rsidRPr="00911937" w:rsidRDefault="00C83064" w:rsidP="00911937">
      <w:pPr>
        <w:spacing w:line="480" w:lineRule="auto"/>
        <w:jc w:val="both"/>
        <w:rPr>
          <w:rFonts w:ascii="Times New Roman" w:hAnsi="Times New Roman"/>
          <w:b/>
          <w:color w:val="000000"/>
          <w:sz w:val="24"/>
          <w:szCs w:val="24"/>
        </w:rPr>
      </w:pPr>
      <w:r w:rsidRPr="00911937">
        <w:rPr>
          <w:rFonts w:ascii="Times New Roman" w:hAnsi="Times New Roman"/>
          <w:b/>
          <w:color w:val="000000"/>
          <w:sz w:val="24"/>
          <w:szCs w:val="24"/>
        </w:rPr>
        <w:t>Toda-Yamamoto Causality Test.</w:t>
      </w:r>
    </w:p>
    <w:p w14:paraId="70C56C75" w14:textId="77777777" w:rsidR="00C83064" w:rsidRPr="00890FF7" w:rsidRDefault="00C83064" w:rsidP="00DF1127">
      <w:pPr>
        <w:spacing w:line="480" w:lineRule="auto"/>
        <w:jc w:val="both"/>
        <w:rPr>
          <w:rFonts w:ascii="Times New Roman" w:hAnsi="Times New Roman"/>
          <w:sz w:val="24"/>
          <w:szCs w:val="24"/>
        </w:rPr>
      </w:pPr>
      <w:r w:rsidRPr="00890FF7">
        <w:rPr>
          <w:rFonts w:ascii="Times New Roman" w:hAnsi="Times New Roman"/>
          <w:sz w:val="24"/>
          <w:szCs w:val="24"/>
        </w:rPr>
        <w:t xml:space="preserve">The Toda-Yamamoto variant of the Granger causality test is more trustworthy because it is defensible regardless of whether the variables are not co-integrated, co-integrated in a random order, or co-integrated with </w:t>
      </w:r>
      <w:r w:rsidRPr="00911937">
        <w:rPr>
          <w:rFonts w:ascii="Times New Roman" w:hAnsi="Times New Roman"/>
          <w:i/>
          <w:sz w:val="24"/>
          <w:szCs w:val="24"/>
        </w:rPr>
        <w:t>I</w:t>
      </w:r>
      <w:r w:rsidRPr="00890FF7">
        <w:rPr>
          <w:rFonts w:ascii="Times New Roman" w:hAnsi="Times New Roman"/>
          <w:sz w:val="24"/>
          <w:szCs w:val="24"/>
        </w:rPr>
        <w:t xml:space="preserve">(0) and </w:t>
      </w:r>
      <w:r w:rsidRPr="00911937">
        <w:rPr>
          <w:rFonts w:ascii="Times New Roman" w:hAnsi="Times New Roman"/>
          <w:i/>
          <w:sz w:val="24"/>
          <w:szCs w:val="24"/>
        </w:rPr>
        <w:t>I</w:t>
      </w:r>
      <w:r w:rsidRPr="00890FF7">
        <w:rPr>
          <w:rFonts w:ascii="Times New Roman" w:hAnsi="Times New Roman"/>
          <w:sz w:val="24"/>
          <w:szCs w:val="24"/>
        </w:rPr>
        <w:t xml:space="preserve">(1), respectively. In comparison to other causality tests, </w:t>
      </w:r>
      <w:r w:rsidRPr="00890FF7">
        <w:rPr>
          <w:rFonts w:ascii="Times New Roman" w:hAnsi="Times New Roman"/>
          <w:sz w:val="24"/>
          <w:szCs w:val="24"/>
        </w:rPr>
        <w:lastRenderedPageBreak/>
        <w:t>the Toda Yamamoto causality test is preferred because it may be applied regardless of whether the variables are co-integrated in a random order, the same order, or not at all (Ekeke, 2020).</w:t>
      </w:r>
    </w:p>
    <w:p w14:paraId="60DEBCB0" w14:textId="32895E9E" w:rsidR="00C83064" w:rsidRPr="007632EE" w:rsidRDefault="00C83064" w:rsidP="00DF1127">
      <w:pPr>
        <w:spacing w:line="480" w:lineRule="auto"/>
        <w:jc w:val="both"/>
        <w:rPr>
          <w:rFonts w:ascii="Times New Roman" w:hAnsi="Times New Roman"/>
          <w:sz w:val="24"/>
          <w:szCs w:val="24"/>
        </w:rPr>
      </w:pPr>
      <w:r w:rsidRPr="00890FF7">
        <w:rPr>
          <w:rFonts w:ascii="Times New Roman" w:hAnsi="Times New Roman"/>
          <w:sz w:val="24"/>
          <w:szCs w:val="24"/>
        </w:rPr>
        <w:t>The relationship between meteorological factors (rainfall and temperature) and maize productivity was examined by causality analysis. The</w:t>
      </w:r>
      <w:r w:rsidR="00911937">
        <w:rPr>
          <w:rFonts w:ascii="Times New Roman" w:hAnsi="Times New Roman"/>
          <w:sz w:val="24"/>
          <w:szCs w:val="24"/>
        </w:rPr>
        <w:t xml:space="preserve"> study</w:t>
      </w:r>
      <w:r w:rsidRPr="00890FF7">
        <w:rPr>
          <w:rFonts w:ascii="Times New Roman" w:hAnsi="Times New Roman"/>
          <w:sz w:val="24"/>
          <w:szCs w:val="24"/>
        </w:rPr>
        <w:t xml:space="preserve"> experiment</w:t>
      </w:r>
      <w:r w:rsidR="00911937">
        <w:rPr>
          <w:rFonts w:ascii="Times New Roman" w:hAnsi="Times New Roman"/>
          <w:sz w:val="24"/>
          <w:szCs w:val="24"/>
        </w:rPr>
        <w:t xml:space="preserve">ed </w:t>
      </w:r>
      <w:r w:rsidRPr="00890FF7">
        <w:rPr>
          <w:rFonts w:ascii="Times New Roman" w:hAnsi="Times New Roman"/>
          <w:sz w:val="24"/>
          <w:szCs w:val="24"/>
        </w:rPr>
        <w:t xml:space="preserve"> into whether rainfall and temperature have an effect on the current maize crop</w:t>
      </w:r>
      <w:r w:rsidR="00911937">
        <w:rPr>
          <w:rFonts w:ascii="Times New Roman" w:hAnsi="Times New Roman"/>
          <w:sz w:val="24"/>
          <w:szCs w:val="24"/>
        </w:rPr>
        <w:t xml:space="preserve"> being produced. To </w:t>
      </w:r>
      <w:r w:rsidRPr="00890FF7">
        <w:rPr>
          <w:rFonts w:ascii="Times New Roman" w:hAnsi="Times New Roman"/>
          <w:sz w:val="24"/>
          <w:szCs w:val="24"/>
        </w:rPr>
        <w:t>determine i</w:t>
      </w:r>
      <w:r w:rsidR="00911937">
        <w:rPr>
          <w:rFonts w:ascii="Times New Roman" w:hAnsi="Times New Roman"/>
          <w:sz w:val="24"/>
          <w:szCs w:val="24"/>
        </w:rPr>
        <w:t xml:space="preserve">f past maize output is </w:t>
      </w:r>
      <w:r w:rsidRPr="00890FF7">
        <w:rPr>
          <w:rFonts w:ascii="Times New Roman" w:hAnsi="Times New Roman"/>
          <w:sz w:val="24"/>
          <w:szCs w:val="24"/>
        </w:rPr>
        <w:t>causally related to the environmental variables (rainfall and temperature), a test was conducted. The Granger causality test was performed using the wald block endogeneity test i</w:t>
      </w:r>
      <w:r w:rsidR="00911937">
        <w:rPr>
          <w:rFonts w:ascii="Times New Roman" w:hAnsi="Times New Roman"/>
          <w:sz w:val="24"/>
          <w:szCs w:val="24"/>
        </w:rPr>
        <w:t>n accordance with the Toda and Yamamoto procedure (Toda and Y</w:t>
      </w:r>
      <w:r w:rsidRPr="00890FF7">
        <w:rPr>
          <w:rFonts w:ascii="Times New Roman" w:hAnsi="Times New Roman"/>
          <w:sz w:val="24"/>
          <w:szCs w:val="24"/>
        </w:rPr>
        <w:t>amamot</w:t>
      </w:r>
      <w:r>
        <w:rPr>
          <w:rFonts w:ascii="Times New Roman" w:hAnsi="Times New Roman"/>
          <w:sz w:val="24"/>
          <w:szCs w:val="24"/>
        </w:rPr>
        <w:t>o</w:t>
      </w:r>
      <w:r w:rsidR="00911937">
        <w:rPr>
          <w:rFonts w:ascii="Times New Roman" w:hAnsi="Times New Roman"/>
          <w:sz w:val="24"/>
          <w:szCs w:val="24"/>
        </w:rPr>
        <w:t>, 1995). Equations (i) and (ii)</w:t>
      </w:r>
      <w:r w:rsidRPr="00890FF7">
        <w:rPr>
          <w:rFonts w:ascii="Times New Roman" w:hAnsi="Times New Roman"/>
          <w:sz w:val="24"/>
          <w:szCs w:val="24"/>
        </w:rPr>
        <w:t xml:space="preserve"> were used to examine the causal relationship between climatic variables (rainfall and temperature) and maize production.</w:t>
      </w:r>
    </w:p>
    <w:p w14:paraId="5BF99343" w14:textId="712544E2" w:rsidR="00C83064" w:rsidRDefault="00314A17" w:rsidP="00C83064">
      <w:pPr>
        <w:spacing w:line="276" w:lineRule="auto"/>
        <w:jc w:val="both"/>
        <w:rPr>
          <w:rFonts w:ascii="Times New Roman" w:hAnsi="Times New Roman"/>
          <w:b/>
          <w:sz w:val="24"/>
          <w:szCs w:val="24"/>
        </w:rPr>
      </w:pPr>
      <w:r>
        <w:rPr>
          <w:rFonts w:ascii="Times New Roman" w:hAnsi="Times New Roman"/>
          <w:b/>
          <w:sz w:val="24"/>
          <w:szCs w:val="24"/>
        </w:rPr>
        <w:t>Results a</w:t>
      </w:r>
      <w:r w:rsidRPr="00C83064">
        <w:rPr>
          <w:rFonts w:ascii="Times New Roman" w:hAnsi="Times New Roman"/>
          <w:b/>
          <w:sz w:val="24"/>
          <w:szCs w:val="24"/>
        </w:rPr>
        <w:t>nd Discussion</w:t>
      </w:r>
    </w:p>
    <w:p w14:paraId="10935DB0" w14:textId="3DD093E1" w:rsidR="00007D6E" w:rsidRPr="00890FF7" w:rsidRDefault="00007D6E" w:rsidP="00007D6E">
      <w:pPr>
        <w:spacing w:line="276" w:lineRule="auto"/>
        <w:jc w:val="both"/>
        <w:rPr>
          <w:rFonts w:ascii="Times New Roman" w:hAnsi="Times New Roman"/>
          <w:b/>
          <w:bCs/>
          <w:sz w:val="24"/>
          <w:szCs w:val="24"/>
        </w:rPr>
      </w:pPr>
      <w:r w:rsidRPr="00890FF7">
        <w:rPr>
          <w:rFonts w:ascii="Times New Roman" w:hAnsi="Times New Roman"/>
          <w:b/>
          <w:bCs/>
          <w:sz w:val="24"/>
          <w:szCs w:val="24"/>
        </w:rPr>
        <w:t xml:space="preserve">Descriptive Statistics </w:t>
      </w:r>
    </w:p>
    <w:p w14:paraId="407B0371" w14:textId="77777777" w:rsidR="00A32F64" w:rsidRPr="00890FF7" w:rsidRDefault="00007D6E" w:rsidP="00A32F64">
      <w:pPr>
        <w:spacing w:line="480" w:lineRule="auto"/>
        <w:jc w:val="both"/>
        <w:rPr>
          <w:rFonts w:ascii="Times New Roman" w:hAnsi="Times New Roman"/>
          <w:sz w:val="24"/>
          <w:szCs w:val="24"/>
        </w:rPr>
      </w:pPr>
      <w:r w:rsidRPr="00890FF7">
        <w:rPr>
          <w:rFonts w:ascii="Times New Roman" w:hAnsi="Times New Roman"/>
          <w:sz w:val="24"/>
          <w:szCs w:val="24"/>
        </w:rPr>
        <w:t xml:space="preserve"> The mean, minimum and maximum values, standard deviation, skewness, kurtosis, and the Jarque-Bera test for the data are included in Table 1</w:t>
      </w:r>
      <w:r w:rsidR="00884E9F">
        <w:rPr>
          <w:rFonts w:ascii="Times New Roman" w:hAnsi="Times New Roman"/>
          <w:sz w:val="24"/>
          <w:szCs w:val="24"/>
        </w:rPr>
        <w:t xml:space="preserve">. The table </w:t>
      </w:r>
      <w:r w:rsidRPr="00890FF7">
        <w:rPr>
          <w:rFonts w:ascii="Times New Roman" w:hAnsi="Times New Roman"/>
          <w:sz w:val="24"/>
          <w:szCs w:val="24"/>
        </w:rPr>
        <w:t>also describes the fundamental statistical characteristics of the data under discussion. These des</w:t>
      </w:r>
      <w:r w:rsidR="004A5425">
        <w:rPr>
          <w:rFonts w:ascii="Times New Roman" w:hAnsi="Times New Roman"/>
          <w:sz w:val="24"/>
          <w:szCs w:val="24"/>
        </w:rPr>
        <w:t xml:space="preserve">criptive statistics provide the </w:t>
      </w:r>
      <w:r w:rsidRPr="00890FF7">
        <w:rPr>
          <w:rFonts w:ascii="Times New Roman" w:hAnsi="Times New Roman"/>
          <w:sz w:val="24"/>
          <w:szCs w:val="24"/>
        </w:rPr>
        <w:t>data's behaviour a historical context. The vast discrepancy between the minimum and highest values for t</w:t>
      </w:r>
      <w:r w:rsidR="004A5425">
        <w:rPr>
          <w:rFonts w:ascii="Times New Roman" w:hAnsi="Times New Roman"/>
          <w:sz w:val="24"/>
          <w:szCs w:val="24"/>
        </w:rPr>
        <w:t xml:space="preserve">he variables </w:t>
      </w:r>
      <w:r w:rsidRPr="00890FF7">
        <w:rPr>
          <w:rFonts w:ascii="Times New Roman" w:hAnsi="Times New Roman"/>
          <w:sz w:val="24"/>
          <w:szCs w:val="24"/>
        </w:rPr>
        <w:t>appears to be indicative</w:t>
      </w:r>
      <w:r>
        <w:rPr>
          <w:rFonts w:ascii="Times New Roman" w:hAnsi="Times New Roman"/>
          <w:sz w:val="24"/>
          <w:szCs w:val="24"/>
        </w:rPr>
        <w:t xml:space="preserve"> of considerable variability. </w:t>
      </w:r>
      <w:r w:rsidR="00A32F64" w:rsidRPr="00890FF7">
        <w:rPr>
          <w:rFonts w:ascii="Times New Roman" w:hAnsi="Times New Roman"/>
          <w:sz w:val="24"/>
          <w:szCs w:val="24"/>
        </w:rPr>
        <w:t>The average values of maize yield (MPY), rainfall (RF)</w:t>
      </w:r>
      <w:r w:rsidR="00A32F64">
        <w:rPr>
          <w:rFonts w:ascii="Times New Roman" w:hAnsi="Times New Roman"/>
          <w:sz w:val="24"/>
          <w:szCs w:val="24"/>
        </w:rPr>
        <w:t>, and temperature (TR) were 1.4kg/ha, 80.4mm, and 26.7</w:t>
      </w:r>
      <w:r w:rsidR="00A32F64">
        <w:rPr>
          <w:rFonts w:ascii="Times New Roman" w:hAnsi="Times New Roman"/>
          <w:sz w:val="24"/>
          <w:szCs w:val="24"/>
          <w:vertAlign w:val="superscript"/>
        </w:rPr>
        <w:t>0</w:t>
      </w:r>
      <w:r w:rsidR="00A32F64">
        <w:rPr>
          <w:rFonts w:ascii="Times New Roman" w:hAnsi="Times New Roman"/>
          <w:sz w:val="24"/>
          <w:szCs w:val="24"/>
        </w:rPr>
        <w:t>C</w:t>
      </w:r>
      <w:r w:rsidR="00A32F64" w:rsidRPr="00890FF7">
        <w:rPr>
          <w:rFonts w:ascii="Times New Roman" w:hAnsi="Times New Roman"/>
          <w:sz w:val="24"/>
          <w:szCs w:val="24"/>
        </w:rPr>
        <w:t>, respectively, according to Table 1.  Each variable's standard deviation is less than the distribution's minimum value for that variable. For all variables, the distribution level at mean zero and constant variance is shown by the probability value of the Jarque-Bera statistics.</w:t>
      </w:r>
    </w:p>
    <w:p w14:paraId="2A1A9E1F" w14:textId="77777777" w:rsidR="00A32F64" w:rsidRDefault="00A32F64" w:rsidP="00DF1127">
      <w:pPr>
        <w:spacing w:line="480" w:lineRule="auto"/>
        <w:jc w:val="both"/>
        <w:rPr>
          <w:rFonts w:ascii="Times New Roman" w:hAnsi="Times New Roman"/>
          <w:sz w:val="24"/>
          <w:szCs w:val="24"/>
        </w:rPr>
      </w:pPr>
    </w:p>
    <w:p w14:paraId="1E090831" w14:textId="77777777" w:rsidR="00A32F64" w:rsidRDefault="00A32F64" w:rsidP="00DF1127">
      <w:pPr>
        <w:spacing w:line="480" w:lineRule="auto"/>
        <w:jc w:val="both"/>
        <w:rPr>
          <w:rFonts w:ascii="Times New Roman" w:hAnsi="Times New Roman"/>
          <w:sz w:val="24"/>
          <w:szCs w:val="24"/>
        </w:rPr>
      </w:pPr>
    </w:p>
    <w:p w14:paraId="269E52D3" w14:textId="77777777" w:rsidR="00A32F64" w:rsidRDefault="00A32F64" w:rsidP="00DF1127">
      <w:pPr>
        <w:spacing w:line="480" w:lineRule="auto"/>
        <w:jc w:val="both"/>
        <w:rPr>
          <w:rFonts w:ascii="Times New Roman" w:hAnsi="Times New Roman"/>
          <w:sz w:val="24"/>
          <w:szCs w:val="24"/>
        </w:rPr>
      </w:pPr>
    </w:p>
    <w:p w14:paraId="737A5546" w14:textId="77777777" w:rsidR="00A32F64" w:rsidRDefault="00A32F64" w:rsidP="00DF1127">
      <w:pPr>
        <w:spacing w:line="480" w:lineRule="auto"/>
        <w:jc w:val="both"/>
        <w:rPr>
          <w:rFonts w:ascii="Times New Roman" w:hAnsi="Times New Roman"/>
          <w:sz w:val="24"/>
          <w:szCs w:val="24"/>
        </w:rPr>
      </w:pPr>
    </w:p>
    <w:p w14:paraId="007DF572" w14:textId="22DC2B6A" w:rsidR="00007D6E" w:rsidRDefault="00007D6E" w:rsidP="00DF1127">
      <w:pPr>
        <w:spacing w:line="480" w:lineRule="auto"/>
        <w:jc w:val="both"/>
        <w:rPr>
          <w:rFonts w:ascii="Times New Roman" w:hAnsi="Times New Roman"/>
          <w:sz w:val="24"/>
          <w:szCs w:val="24"/>
        </w:rPr>
      </w:pPr>
      <w:r>
        <w:rPr>
          <w:rFonts w:ascii="Times New Roman" w:hAnsi="Times New Roman"/>
          <w:sz w:val="24"/>
          <w:szCs w:val="24"/>
        </w:rPr>
        <w:t xml:space="preserve"> </w:t>
      </w:r>
    </w:p>
    <w:p w14:paraId="7B3DB4FB" w14:textId="77777777" w:rsidR="00D74C96" w:rsidRPr="00DF1127" w:rsidRDefault="00007D6E" w:rsidP="00007D6E">
      <w:pPr>
        <w:spacing w:line="276" w:lineRule="auto"/>
        <w:jc w:val="both"/>
        <w:rPr>
          <w:rFonts w:ascii="Times New Roman" w:hAnsi="Times New Roman"/>
          <w:b/>
          <w:sz w:val="24"/>
          <w:szCs w:val="24"/>
        </w:rPr>
      </w:pPr>
      <w:r w:rsidRPr="00DF1127">
        <w:rPr>
          <w:rFonts w:ascii="Times New Roman" w:hAnsi="Times New Roman"/>
          <w:b/>
          <w:sz w:val="24"/>
          <w:szCs w:val="24"/>
        </w:rPr>
        <w:t xml:space="preserve">Table 1: Descriptive Statistics </w:t>
      </w:r>
    </w:p>
    <w:tbl>
      <w:tblPr>
        <w:tblW w:w="9418" w:type="dxa"/>
        <w:tblLook w:val="04A0" w:firstRow="1" w:lastRow="0" w:firstColumn="1" w:lastColumn="0" w:noHBand="0" w:noVBand="1"/>
      </w:tblPr>
      <w:tblGrid>
        <w:gridCol w:w="3415"/>
        <w:gridCol w:w="2001"/>
        <w:gridCol w:w="2001"/>
        <w:gridCol w:w="2001"/>
      </w:tblGrid>
      <w:tr w:rsidR="005C1B34" w:rsidRPr="005C1B34" w14:paraId="0A8CF19E" w14:textId="77777777" w:rsidTr="005C1B34">
        <w:trPr>
          <w:trHeight w:val="268"/>
        </w:trPr>
        <w:tc>
          <w:tcPr>
            <w:tcW w:w="3415" w:type="dxa"/>
            <w:tcBorders>
              <w:top w:val="single" w:sz="4" w:space="0" w:color="auto"/>
              <w:left w:val="nil"/>
              <w:bottom w:val="single" w:sz="4" w:space="0" w:color="auto"/>
              <w:right w:val="nil"/>
            </w:tcBorders>
            <w:shd w:val="clear" w:color="auto" w:fill="auto"/>
            <w:noWrap/>
            <w:vAlign w:val="bottom"/>
            <w:hideMark/>
          </w:tcPr>
          <w:p w14:paraId="09550596" w14:textId="77777777" w:rsidR="005C1B34" w:rsidRPr="00DF1127" w:rsidRDefault="005C1B34" w:rsidP="005C1B34">
            <w:pPr>
              <w:spacing w:after="0" w:line="240" w:lineRule="auto"/>
              <w:rPr>
                <w:rFonts w:ascii="Times New Roman" w:eastAsia="Times New Roman" w:hAnsi="Times New Roman"/>
                <w:b/>
                <w:color w:val="000000"/>
                <w:sz w:val="24"/>
                <w:szCs w:val="24"/>
                <w:lang w:val="en-US"/>
              </w:rPr>
            </w:pPr>
            <w:r w:rsidRPr="00DF1127">
              <w:rPr>
                <w:rFonts w:ascii="Times New Roman" w:eastAsia="Times New Roman" w:hAnsi="Times New Roman"/>
                <w:b/>
                <w:color w:val="000000"/>
                <w:sz w:val="24"/>
                <w:szCs w:val="24"/>
                <w:lang w:val="en-US"/>
              </w:rPr>
              <w:t>Variables</w:t>
            </w:r>
          </w:p>
        </w:tc>
        <w:tc>
          <w:tcPr>
            <w:tcW w:w="2001" w:type="dxa"/>
            <w:tcBorders>
              <w:top w:val="single" w:sz="4" w:space="0" w:color="auto"/>
              <w:left w:val="nil"/>
              <w:bottom w:val="single" w:sz="4" w:space="0" w:color="auto"/>
              <w:right w:val="nil"/>
            </w:tcBorders>
            <w:shd w:val="clear" w:color="auto" w:fill="auto"/>
            <w:noWrap/>
            <w:vAlign w:val="bottom"/>
            <w:hideMark/>
          </w:tcPr>
          <w:p w14:paraId="1DC40903" w14:textId="77777777" w:rsidR="005C1B34" w:rsidRPr="00DF1127" w:rsidRDefault="005C1B34" w:rsidP="005C1B34">
            <w:pPr>
              <w:spacing w:after="0" w:line="240" w:lineRule="auto"/>
              <w:rPr>
                <w:rFonts w:ascii="Times New Roman" w:eastAsia="Times New Roman" w:hAnsi="Times New Roman"/>
                <w:b/>
                <w:color w:val="000000"/>
                <w:sz w:val="24"/>
                <w:szCs w:val="24"/>
                <w:lang w:val="en-US"/>
              </w:rPr>
            </w:pPr>
            <w:r w:rsidRPr="00DF1127">
              <w:rPr>
                <w:rFonts w:ascii="Times New Roman" w:eastAsia="Times New Roman" w:hAnsi="Times New Roman"/>
                <w:b/>
                <w:color w:val="000000"/>
                <w:sz w:val="24"/>
                <w:szCs w:val="24"/>
                <w:lang w:val="en-US"/>
              </w:rPr>
              <w:t>MPY</w:t>
            </w:r>
          </w:p>
        </w:tc>
        <w:tc>
          <w:tcPr>
            <w:tcW w:w="2001" w:type="dxa"/>
            <w:tcBorders>
              <w:top w:val="single" w:sz="4" w:space="0" w:color="auto"/>
              <w:left w:val="nil"/>
              <w:bottom w:val="single" w:sz="4" w:space="0" w:color="auto"/>
              <w:right w:val="nil"/>
            </w:tcBorders>
            <w:shd w:val="clear" w:color="auto" w:fill="auto"/>
            <w:noWrap/>
            <w:vAlign w:val="bottom"/>
            <w:hideMark/>
          </w:tcPr>
          <w:p w14:paraId="049A7071" w14:textId="77777777" w:rsidR="005C1B34" w:rsidRPr="00DF1127" w:rsidRDefault="005C1B34" w:rsidP="005C1B34">
            <w:pPr>
              <w:spacing w:after="0" w:line="240" w:lineRule="auto"/>
              <w:rPr>
                <w:rFonts w:ascii="Times New Roman" w:eastAsia="Times New Roman" w:hAnsi="Times New Roman"/>
                <w:b/>
                <w:color w:val="000000"/>
                <w:sz w:val="24"/>
                <w:szCs w:val="24"/>
                <w:lang w:val="en-US"/>
              </w:rPr>
            </w:pPr>
            <w:r w:rsidRPr="00DF1127">
              <w:rPr>
                <w:rFonts w:ascii="Times New Roman" w:eastAsia="Times New Roman" w:hAnsi="Times New Roman"/>
                <w:b/>
                <w:color w:val="000000"/>
                <w:sz w:val="24"/>
                <w:szCs w:val="24"/>
                <w:lang w:val="en-US"/>
              </w:rPr>
              <w:t>RF</w:t>
            </w:r>
          </w:p>
        </w:tc>
        <w:tc>
          <w:tcPr>
            <w:tcW w:w="2001" w:type="dxa"/>
            <w:tcBorders>
              <w:top w:val="single" w:sz="4" w:space="0" w:color="auto"/>
              <w:left w:val="nil"/>
              <w:bottom w:val="single" w:sz="4" w:space="0" w:color="auto"/>
              <w:right w:val="nil"/>
            </w:tcBorders>
            <w:shd w:val="clear" w:color="auto" w:fill="auto"/>
            <w:noWrap/>
            <w:vAlign w:val="bottom"/>
            <w:hideMark/>
          </w:tcPr>
          <w:p w14:paraId="33D842F1" w14:textId="77777777" w:rsidR="005C1B34" w:rsidRPr="00DF1127" w:rsidRDefault="005C1B34" w:rsidP="005C1B34">
            <w:pPr>
              <w:spacing w:after="0" w:line="240" w:lineRule="auto"/>
              <w:rPr>
                <w:rFonts w:ascii="Times New Roman" w:eastAsia="Times New Roman" w:hAnsi="Times New Roman"/>
                <w:b/>
                <w:color w:val="000000"/>
                <w:sz w:val="24"/>
                <w:szCs w:val="24"/>
                <w:lang w:val="en-US"/>
              </w:rPr>
            </w:pPr>
            <w:r w:rsidRPr="00DF1127">
              <w:rPr>
                <w:rFonts w:ascii="Times New Roman" w:eastAsia="Times New Roman" w:hAnsi="Times New Roman"/>
                <w:b/>
                <w:color w:val="000000"/>
                <w:sz w:val="24"/>
                <w:szCs w:val="24"/>
                <w:lang w:val="en-US"/>
              </w:rPr>
              <w:t>TR</w:t>
            </w:r>
          </w:p>
        </w:tc>
      </w:tr>
      <w:tr w:rsidR="005C1B34" w:rsidRPr="005C1B34" w14:paraId="7247A74D" w14:textId="77777777" w:rsidTr="005C1B34">
        <w:trPr>
          <w:trHeight w:val="268"/>
        </w:trPr>
        <w:tc>
          <w:tcPr>
            <w:tcW w:w="3415" w:type="dxa"/>
            <w:tcBorders>
              <w:top w:val="single" w:sz="4" w:space="0" w:color="auto"/>
              <w:left w:val="nil"/>
              <w:bottom w:val="nil"/>
              <w:right w:val="nil"/>
            </w:tcBorders>
            <w:shd w:val="clear" w:color="auto" w:fill="auto"/>
            <w:noWrap/>
            <w:vAlign w:val="bottom"/>
            <w:hideMark/>
          </w:tcPr>
          <w:p w14:paraId="5C1DFA9C"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Mean</w:t>
            </w:r>
          </w:p>
        </w:tc>
        <w:tc>
          <w:tcPr>
            <w:tcW w:w="2001" w:type="dxa"/>
            <w:tcBorders>
              <w:top w:val="single" w:sz="4" w:space="0" w:color="auto"/>
              <w:left w:val="nil"/>
              <w:bottom w:val="nil"/>
              <w:right w:val="nil"/>
            </w:tcBorders>
            <w:shd w:val="clear" w:color="auto" w:fill="auto"/>
            <w:noWrap/>
            <w:vAlign w:val="bottom"/>
            <w:hideMark/>
          </w:tcPr>
          <w:p w14:paraId="05242611"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1.40484</w:t>
            </w:r>
          </w:p>
        </w:tc>
        <w:tc>
          <w:tcPr>
            <w:tcW w:w="2001" w:type="dxa"/>
            <w:tcBorders>
              <w:top w:val="single" w:sz="4" w:space="0" w:color="auto"/>
              <w:left w:val="nil"/>
              <w:bottom w:val="nil"/>
              <w:right w:val="nil"/>
            </w:tcBorders>
            <w:shd w:val="clear" w:color="auto" w:fill="auto"/>
            <w:noWrap/>
            <w:vAlign w:val="bottom"/>
            <w:hideMark/>
          </w:tcPr>
          <w:p w14:paraId="56D50329"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80.363</w:t>
            </w:r>
          </w:p>
        </w:tc>
        <w:tc>
          <w:tcPr>
            <w:tcW w:w="2001" w:type="dxa"/>
            <w:tcBorders>
              <w:top w:val="single" w:sz="4" w:space="0" w:color="auto"/>
              <w:left w:val="nil"/>
              <w:bottom w:val="nil"/>
              <w:right w:val="nil"/>
            </w:tcBorders>
            <w:shd w:val="clear" w:color="auto" w:fill="auto"/>
            <w:noWrap/>
            <w:vAlign w:val="bottom"/>
            <w:hideMark/>
          </w:tcPr>
          <w:p w14:paraId="44E72372"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26.6854</w:t>
            </w:r>
          </w:p>
        </w:tc>
      </w:tr>
      <w:tr w:rsidR="005C1B34" w:rsidRPr="005C1B34" w14:paraId="3E8E43DF" w14:textId="77777777" w:rsidTr="005C1B34">
        <w:trPr>
          <w:trHeight w:val="268"/>
        </w:trPr>
        <w:tc>
          <w:tcPr>
            <w:tcW w:w="3415" w:type="dxa"/>
            <w:tcBorders>
              <w:top w:val="nil"/>
              <w:left w:val="nil"/>
              <w:bottom w:val="nil"/>
              <w:right w:val="nil"/>
            </w:tcBorders>
            <w:shd w:val="clear" w:color="auto" w:fill="auto"/>
            <w:noWrap/>
            <w:vAlign w:val="bottom"/>
            <w:hideMark/>
          </w:tcPr>
          <w:p w14:paraId="41EA1B7A"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Median</w:t>
            </w:r>
          </w:p>
        </w:tc>
        <w:tc>
          <w:tcPr>
            <w:tcW w:w="2001" w:type="dxa"/>
            <w:tcBorders>
              <w:top w:val="nil"/>
              <w:left w:val="nil"/>
              <w:bottom w:val="nil"/>
              <w:right w:val="nil"/>
            </w:tcBorders>
            <w:shd w:val="clear" w:color="auto" w:fill="auto"/>
            <w:noWrap/>
            <w:vAlign w:val="bottom"/>
            <w:hideMark/>
          </w:tcPr>
          <w:p w14:paraId="4D2CDD61"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1.33</w:t>
            </w:r>
          </w:p>
        </w:tc>
        <w:tc>
          <w:tcPr>
            <w:tcW w:w="2001" w:type="dxa"/>
            <w:tcBorders>
              <w:top w:val="nil"/>
              <w:left w:val="nil"/>
              <w:bottom w:val="nil"/>
              <w:right w:val="nil"/>
            </w:tcBorders>
            <w:shd w:val="clear" w:color="auto" w:fill="auto"/>
            <w:noWrap/>
            <w:vAlign w:val="bottom"/>
            <w:hideMark/>
          </w:tcPr>
          <w:p w14:paraId="4D35A5B5"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80.2438</w:t>
            </w:r>
          </w:p>
        </w:tc>
        <w:tc>
          <w:tcPr>
            <w:tcW w:w="2001" w:type="dxa"/>
            <w:tcBorders>
              <w:top w:val="nil"/>
              <w:left w:val="nil"/>
              <w:bottom w:val="nil"/>
              <w:right w:val="nil"/>
            </w:tcBorders>
            <w:shd w:val="clear" w:color="auto" w:fill="auto"/>
            <w:noWrap/>
            <w:vAlign w:val="bottom"/>
            <w:hideMark/>
          </w:tcPr>
          <w:p w14:paraId="1E22F7EF"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26.675</w:t>
            </w:r>
          </w:p>
        </w:tc>
      </w:tr>
      <w:tr w:rsidR="005C1B34" w:rsidRPr="005C1B34" w14:paraId="6DCCC03B" w14:textId="77777777" w:rsidTr="005C1B34">
        <w:trPr>
          <w:trHeight w:val="537"/>
        </w:trPr>
        <w:tc>
          <w:tcPr>
            <w:tcW w:w="3415" w:type="dxa"/>
            <w:tcBorders>
              <w:top w:val="nil"/>
              <w:left w:val="nil"/>
              <w:bottom w:val="nil"/>
              <w:right w:val="nil"/>
            </w:tcBorders>
            <w:shd w:val="clear" w:color="auto" w:fill="auto"/>
            <w:noWrap/>
            <w:vAlign w:val="bottom"/>
            <w:hideMark/>
          </w:tcPr>
          <w:p w14:paraId="72CE96C1"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Maximum</w:t>
            </w:r>
          </w:p>
        </w:tc>
        <w:tc>
          <w:tcPr>
            <w:tcW w:w="2001" w:type="dxa"/>
            <w:tcBorders>
              <w:top w:val="nil"/>
              <w:left w:val="nil"/>
              <w:bottom w:val="nil"/>
              <w:right w:val="nil"/>
            </w:tcBorders>
            <w:shd w:val="clear" w:color="auto" w:fill="auto"/>
            <w:noWrap/>
            <w:vAlign w:val="bottom"/>
            <w:hideMark/>
          </w:tcPr>
          <w:p w14:paraId="7A7A54A8"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2.17</w:t>
            </w:r>
          </w:p>
        </w:tc>
        <w:tc>
          <w:tcPr>
            <w:tcW w:w="2001" w:type="dxa"/>
            <w:tcBorders>
              <w:top w:val="nil"/>
              <w:left w:val="nil"/>
              <w:bottom w:val="nil"/>
              <w:right w:val="nil"/>
            </w:tcBorders>
            <w:shd w:val="clear" w:color="auto" w:fill="auto"/>
            <w:noWrap/>
            <w:vAlign w:val="bottom"/>
            <w:hideMark/>
          </w:tcPr>
          <w:p w14:paraId="420EBC9F"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97.2729</w:t>
            </w:r>
          </w:p>
        </w:tc>
        <w:tc>
          <w:tcPr>
            <w:tcW w:w="2001" w:type="dxa"/>
            <w:tcBorders>
              <w:top w:val="nil"/>
              <w:left w:val="nil"/>
              <w:bottom w:val="nil"/>
              <w:right w:val="nil"/>
            </w:tcBorders>
            <w:shd w:val="clear" w:color="auto" w:fill="auto"/>
            <w:noWrap/>
            <w:vAlign w:val="bottom"/>
            <w:hideMark/>
          </w:tcPr>
          <w:p w14:paraId="4A6708E3"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27.7489</w:t>
            </w:r>
          </w:p>
        </w:tc>
      </w:tr>
      <w:tr w:rsidR="005C1B34" w:rsidRPr="005C1B34" w14:paraId="1785F800" w14:textId="77777777" w:rsidTr="005C1B34">
        <w:trPr>
          <w:trHeight w:val="268"/>
        </w:trPr>
        <w:tc>
          <w:tcPr>
            <w:tcW w:w="3415" w:type="dxa"/>
            <w:tcBorders>
              <w:top w:val="nil"/>
              <w:left w:val="nil"/>
              <w:bottom w:val="nil"/>
              <w:right w:val="nil"/>
            </w:tcBorders>
            <w:shd w:val="clear" w:color="auto" w:fill="auto"/>
            <w:noWrap/>
            <w:vAlign w:val="bottom"/>
            <w:hideMark/>
          </w:tcPr>
          <w:p w14:paraId="62F79A7B"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Minimum</w:t>
            </w:r>
          </w:p>
        </w:tc>
        <w:tc>
          <w:tcPr>
            <w:tcW w:w="2001" w:type="dxa"/>
            <w:tcBorders>
              <w:top w:val="nil"/>
              <w:left w:val="nil"/>
              <w:bottom w:val="nil"/>
              <w:right w:val="nil"/>
            </w:tcBorders>
            <w:shd w:val="clear" w:color="auto" w:fill="auto"/>
            <w:noWrap/>
            <w:vAlign w:val="bottom"/>
            <w:hideMark/>
          </w:tcPr>
          <w:p w14:paraId="4FEE550C"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w:t>
            </w:r>
            <w:r w:rsidR="00B733D3">
              <w:rPr>
                <w:rFonts w:ascii="Times New Roman" w:eastAsia="Times New Roman" w:hAnsi="Times New Roman"/>
                <w:color w:val="000000"/>
                <w:sz w:val="24"/>
                <w:szCs w:val="24"/>
                <w:lang w:val="en-US"/>
              </w:rPr>
              <w:t>.0</w:t>
            </w:r>
          </w:p>
        </w:tc>
        <w:tc>
          <w:tcPr>
            <w:tcW w:w="2001" w:type="dxa"/>
            <w:tcBorders>
              <w:top w:val="nil"/>
              <w:left w:val="nil"/>
              <w:bottom w:val="nil"/>
              <w:right w:val="nil"/>
            </w:tcBorders>
            <w:shd w:val="clear" w:color="auto" w:fill="auto"/>
            <w:noWrap/>
            <w:vAlign w:val="bottom"/>
            <w:hideMark/>
          </w:tcPr>
          <w:p w14:paraId="05418A93"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55.85</w:t>
            </w:r>
          </w:p>
        </w:tc>
        <w:tc>
          <w:tcPr>
            <w:tcW w:w="2001" w:type="dxa"/>
            <w:tcBorders>
              <w:top w:val="nil"/>
              <w:left w:val="nil"/>
              <w:bottom w:val="nil"/>
              <w:right w:val="nil"/>
            </w:tcBorders>
            <w:shd w:val="clear" w:color="auto" w:fill="auto"/>
            <w:noWrap/>
            <w:vAlign w:val="bottom"/>
            <w:hideMark/>
          </w:tcPr>
          <w:p w14:paraId="3E6DDB61"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25.8813</w:t>
            </w:r>
          </w:p>
        </w:tc>
      </w:tr>
      <w:tr w:rsidR="005C1B34" w:rsidRPr="005C1B34" w14:paraId="774A6747" w14:textId="77777777" w:rsidTr="005C1B34">
        <w:trPr>
          <w:trHeight w:val="537"/>
        </w:trPr>
        <w:tc>
          <w:tcPr>
            <w:tcW w:w="3415" w:type="dxa"/>
            <w:tcBorders>
              <w:top w:val="nil"/>
              <w:left w:val="nil"/>
              <w:bottom w:val="nil"/>
              <w:right w:val="nil"/>
            </w:tcBorders>
            <w:shd w:val="clear" w:color="auto" w:fill="auto"/>
            <w:noWrap/>
            <w:vAlign w:val="bottom"/>
            <w:hideMark/>
          </w:tcPr>
          <w:p w14:paraId="0987D0B9"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Std. Dev</w:t>
            </w:r>
          </w:p>
        </w:tc>
        <w:tc>
          <w:tcPr>
            <w:tcW w:w="2001" w:type="dxa"/>
            <w:tcBorders>
              <w:top w:val="nil"/>
              <w:left w:val="nil"/>
              <w:bottom w:val="nil"/>
              <w:right w:val="nil"/>
            </w:tcBorders>
            <w:shd w:val="clear" w:color="auto" w:fill="auto"/>
            <w:noWrap/>
            <w:vAlign w:val="bottom"/>
            <w:hideMark/>
          </w:tcPr>
          <w:p w14:paraId="3A5F0FF1"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0.28442</w:t>
            </w:r>
          </w:p>
        </w:tc>
        <w:tc>
          <w:tcPr>
            <w:tcW w:w="2001" w:type="dxa"/>
            <w:tcBorders>
              <w:top w:val="nil"/>
              <w:left w:val="nil"/>
              <w:bottom w:val="nil"/>
              <w:right w:val="nil"/>
            </w:tcBorders>
            <w:shd w:val="clear" w:color="auto" w:fill="auto"/>
            <w:noWrap/>
            <w:vAlign w:val="bottom"/>
            <w:hideMark/>
          </w:tcPr>
          <w:p w14:paraId="6BF35602"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9.64802</w:t>
            </w:r>
          </w:p>
        </w:tc>
        <w:tc>
          <w:tcPr>
            <w:tcW w:w="2001" w:type="dxa"/>
            <w:tcBorders>
              <w:top w:val="nil"/>
              <w:left w:val="nil"/>
              <w:bottom w:val="nil"/>
              <w:right w:val="nil"/>
            </w:tcBorders>
            <w:shd w:val="clear" w:color="auto" w:fill="auto"/>
            <w:noWrap/>
            <w:vAlign w:val="bottom"/>
            <w:hideMark/>
          </w:tcPr>
          <w:p w14:paraId="7137732D"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0.50502</w:t>
            </w:r>
          </w:p>
        </w:tc>
      </w:tr>
      <w:tr w:rsidR="005C1B34" w:rsidRPr="005C1B34" w14:paraId="51151FCD" w14:textId="77777777" w:rsidTr="005C1B34">
        <w:trPr>
          <w:trHeight w:val="537"/>
        </w:trPr>
        <w:tc>
          <w:tcPr>
            <w:tcW w:w="3415" w:type="dxa"/>
            <w:tcBorders>
              <w:top w:val="nil"/>
              <w:left w:val="nil"/>
              <w:bottom w:val="nil"/>
              <w:right w:val="nil"/>
            </w:tcBorders>
            <w:shd w:val="clear" w:color="auto" w:fill="auto"/>
            <w:noWrap/>
            <w:vAlign w:val="bottom"/>
            <w:hideMark/>
          </w:tcPr>
          <w:p w14:paraId="7C68F837"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Skewness</w:t>
            </w:r>
          </w:p>
        </w:tc>
        <w:tc>
          <w:tcPr>
            <w:tcW w:w="2001" w:type="dxa"/>
            <w:tcBorders>
              <w:top w:val="nil"/>
              <w:left w:val="nil"/>
              <w:bottom w:val="nil"/>
              <w:right w:val="nil"/>
            </w:tcBorders>
            <w:shd w:val="clear" w:color="auto" w:fill="auto"/>
            <w:noWrap/>
            <w:vAlign w:val="bottom"/>
            <w:hideMark/>
          </w:tcPr>
          <w:p w14:paraId="620745B2"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1.24844</w:t>
            </w:r>
          </w:p>
        </w:tc>
        <w:tc>
          <w:tcPr>
            <w:tcW w:w="2001" w:type="dxa"/>
            <w:tcBorders>
              <w:top w:val="nil"/>
              <w:left w:val="nil"/>
              <w:bottom w:val="nil"/>
              <w:right w:val="nil"/>
            </w:tcBorders>
            <w:shd w:val="clear" w:color="auto" w:fill="auto"/>
            <w:noWrap/>
            <w:vAlign w:val="bottom"/>
            <w:hideMark/>
          </w:tcPr>
          <w:p w14:paraId="4C09B746"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-0.4017</w:t>
            </w:r>
          </w:p>
        </w:tc>
        <w:tc>
          <w:tcPr>
            <w:tcW w:w="2001" w:type="dxa"/>
            <w:tcBorders>
              <w:top w:val="nil"/>
              <w:left w:val="nil"/>
              <w:bottom w:val="nil"/>
              <w:right w:val="nil"/>
            </w:tcBorders>
            <w:shd w:val="clear" w:color="auto" w:fill="auto"/>
            <w:noWrap/>
            <w:vAlign w:val="bottom"/>
            <w:hideMark/>
          </w:tcPr>
          <w:p w14:paraId="2BC8CAB4"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0.29135</w:t>
            </w:r>
          </w:p>
        </w:tc>
      </w:tr>
      <w:tr w:rsidR="005C1B34" w:rsidRPr="005C1B34" w14:paraId="47F0D175" w14:textId="77777777" w:rsidTr="005C1B34">
        <w:trPr>
          <w:trHeight w:val="268"/>
        </w:trPr>
        <w:tc>
          <w:tcPr>
            <w:tcW w:w="3415" w:type="dxa"/>
            <w:tcBorders>
              <w:top w:val="nil"/>
              <w:left w:val="nil"/>
              <w:bottom w:val="nil"/>
              <w:right w:val="nil"/>
            </w:tcBorders>
            <w:shd w:val="clear" w:color="auto" w:fill="auto"/>
            <w:noWrap/>
            <w:vAlign w:val="bottom"/>
            <w:hideMark/>
          </w:tcPr>
          <w:p w14:paraId="3271CF18"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Kurtosis</w:t>
            </w:r>
          </w:p>
        </w:tc>
        <w:tc>
          <w:tcPr>
            <w:tcW w:w="2001" w:type="dxa"/>
            <w:tcBorders>
              <w:top w:val="nil"/>
              <w:left w:val="nil"/>
              <w:bottom w:val="nil"/>
              <w:right w:val="nil"/>
            </w:tcBorders>
            <w:shd w:val="clear" w:color="auto" w:fill="auto"/>
            <w:noWrap/>
            <w:vAlign w:val="bottom"/>
            <w:hideMark/>
          </w:tcPr>
          <w:p w14:paraId="53229A78"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4.22861</w:t>
            </w:r>
          </w:p>
        </w:tc>
        <w:tc>
          <w:tcPr>
            <w:tcW w:w="2001" w:type="dxa"/>
            <w:tcBorders>
              <w:top w:val="nil"/>
              <w:left w:val="nil"/>
              <w:bottom w:val="nil"/>
              <w:right w:val="nil"/>
            </w:tcBorders>
            <w:shd w:val="clear" w:color="auto" w:fill="auto"/>
            <w:noWrap/>
            <w:vAlign w:val="bottom"/>
            <w:hideMark/>
          </w:tcPr>
          <w:p w14:paraId="718CC3C2"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3.28219</w:t>
            </w:r>
          </w:p>
        </w:tc>
        <w:tc>
          <w:tcPr>
            <w:tcW w:w="2001" w:type="dxa"/>
            <w:tcBorders>
              <w:top w:val="nil"/>
              <w:left w:val="nil"/>
              <w:bottom w:val="nil"/>
              <w:right w:val="nil"/>
            </w:tcBorders>
            <w:shd w:val="clear" w:color="auto" w:fill="auto"/>
            <w:noWrap/>
            <w:vAlign w:val="bottom"/>
            <w:hideMark/>
          </w:tcPr>
          <w:p w14:paraId="403EE555"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2.31743</w:t>
            </w:r>
          </w:p>
        </w:tc>
      </w:tr>
      <w:tr w:rsidR="005C1B34" w:rsidRPr="005C1B34" w14:paraId="73345E13" w14:textId="77777777" w:rsidTr="005C1B34">
        <w:trPr>
          <w:trHeight w:val="537"/>
        </w:trPr>
        <w:tc>
          <w:tcPr>
            <w:tcW w:w="3415" w:type="dxa"/>
            <w:tcBorders>
              <w:top w:val="nil"/>
              <w:left w:val="nil"/>
              <w:bottom w:val="nil"/>
              <w:right w:val="nil"/>
            </w:tcBorders>
            <w:shd w:val="clear" w:color="auto" w:fill="auto"/>
            <w:noWrap/>
            <w:vAlign w:val="bottom"/>
            <w:hideMark/>
          </w:tcPr>
          <w:p w14:paraId="7CA05EB3"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Jarque-Bera</w:t>
            </w:r>
          </w:p>
        </w:tc>
        <w:tc>
          <w:tcPr>
            <w:tcW w:w="2001" w:type="dxa"/>
            <w:tcBorders>
              <w:top w:val="nil"/>
              <w:left w:val="nil"/>
              <w:bottom w:val="nil"/>
              <w:right w:val="nil"/>
            </w:tcBorders>
            <w:shd w:val="clear" w:color="auto" w:fill="auto"/>
            <w:noWrap/>
            <w:vAlign w:val="bottom"/>
            <w:hideMark/>
          </w:tcPr>
          <w:p w14:paraId="2F5DFA21"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10.0025</w:t>
            </w:r>
          </w:p>
        </w:tc>
        <w:tc>
          <w:tcPr>
            <w:tcW w:w="2001" w:type="dxa"/>
            <w:tcBorders>
              <w:top w:val="nil"/>
              <w:left w:val="nil"/>
              <w:bottom w:val="nil"/>
              <w:right w:val="nil"/>
            </w:tcBorders>
            <w:shd w:val="clear" w:color="auto" w:fill="auto"/>
            <w:noWrap/>
            <w:vAlign w:val="bottom"/>
            <w:hideMark/>
          </w:tcPr>
          <w:p w14:paraId="43519CA1"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0.93636</w:t>
            </w:r>
          </w:p>
        </w:tc>
        <w:tc>
          <w:tcPr>
            <w:tcW w:w="2001" w:type="dxa"/>
            <w:tcBorders>
              <w:top w:val="nil"/>
              <w:left w:val="nil"/>
              <w:bottom w:val="nil"/>
              <w:right w:val="nil"/>
            </w:tcBorders>
            <w:shd w:val="clear" w:color="auto" w:fill="auto"/>
            <w:noWrap/>
            <w:vAlign w:val="bottom"/>
            <w:hideMark/>
          </w:tcPr>
          <w:p w14:paraId="2CF2A1C2"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1.04035</w:t>
            </w:r>
          </w:p>
        </w:tc>
      </w:tr>
      <w:tr w:rsidR="005C1B34" w:rsidRPr="005C1B34" w14:paraId="3C5BBD07" w14:textId="77777777" w:rsidTr="005C1B34">
        <w:trPr>
          <w:trHeight w:val="537"/>
        </w:trPr>
        <w:tc>
          <w:tcPr>
            <w:tcW w:w="3415" w:type="dxa"/>
            <w:tcBorders>
              <w:top w:val="nil"/>
              <w:left w:val="nil"/>
              <w:bottom w:val="nil"/>
              <w:right w:val="nil"/>
            </w:tcBorders>
            <w:shd w:val="clear" w:color="auto" w:fill="auto"/>
            <w:noWrap/>
            <w:vAlign w:val="bottom"/>
            <w:hideMark/>
          </w:tcPr>
          <w:p w14:paraId="3B09ED7F"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Probability</w:t>
            </w:r>
          </w:p>
        </w:tc>
        <w:tc>
          <w:tcPr>
            <w:tcW w:w="2001" w:type="dxa"/>
            <w:tcBorders>
              <w:top w:val="nil"/>
              <w:left w:val="nil"/>
              <w:bottom w:val="nil"/>
              <w:right w:val="nil"/>
            </w:tcBorders>
            <w:shd w:val="clear" w:color="auto" w:fill="auto"/>
            <w:noWrap/>
            <w:vAlign w:val="bottom"/>
            <w:hideMark/>
          </w:tcPr>
          <w:p w14:paraId="06E8FEE0"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0.00673</w:t>
            </w:r>
          </w:p>
        </w:tc>
        <w:tc>
          <w:tcPr>
            <w:tcW w:w="2001" w:type="dxa"/>
            <w:tcBorders>
              <w:top w:val="nil"/>
              <w:left w:val="nil"/>
              <w:bottom w:val="nil"/>
              <w:right w:val="nil"/>
            </w:tcBorders>
            <w:shd w:val="clear" w:color="auto" w:fill="auto"/>
            <w:noWrap/>
            <w:vAlign w:val="bottom"/>
            <w:hideMark/>
          </w:tcPr>
          <w:p w14:paraId="338693C5"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0.62614</w:t>
            </w:r>
          </w:p>
        </w:tc>
        <w:tc>
          <w:tcPr>
            <w:tcW w:w="2001" w:type="dxa"/>
            <w:tcBorders>
              <w:top w:val="nil"/>
              <w:left w:val="nil"/>
              <w:bottom w:val="nil"/>
              <w:right w:val="nil"/>
            </w:tcBorders>
            <w:shd w:val="clear" w:color="auto" w:fill="auto"/>
            <w:noWrap/>
            <w:vAlign w:val="bottom"/>
            <w:hideMark/>
          </w:tcPr>
          <w:p w14:paraId="4CDFAF7A"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0.59442</w:t>
            </w:r>
          </w:p>
        </w:tc>
      </w:tr>
      <w:tr w:rsidR="005C1B34" w:rsidRPr="005C1B34" w14:paraId="541C3923" w14:textId="77777777" w:rsidTr="005C1B34">
        <w:trPr>
          <w:trHeight w:val="268"/>
        </w:trPr>
        <w:tc>
          <w:tcPr>
            <w:tcW w:w="3415" w:type="dxa"/>
            <w:tcBorders>
              <w:top w:val="nil"/>
              <w:left w:val="nil"/>
              <w:bottom w:val="nil"/>
              <w:right w:val="nil"/>
            </w:tcBorders>
            <w:shd w:val="clear" w:color="auto" w:fill="auto"/>
            <w:noWrap/>
            <w:vAlign w:val="bottom"/>
            <w:hideMark/>
          </w:tcPr>
          <w:p w14:paraId="266F89FD"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Sum</w:t>
            </w:r>
          </w:p>
        </w:tc>
        <w:tc>
          <w:tcPr>
            <w:tcW w:w="2001" w:type="dxa"/>
            <w:tcBorders>
              <w:top w:val="nil"/>
              <w:left w:val="nil"/>
              <w:bottom w:val="nil"/>
              <w:right w:val="nil"/>
            </w:tcBorders>
            <w:shd w:val="clear" w:color="auto" w:fill="auto"/>
            <w:noWrap/>
            <w:vAlign w:val="bottom"/>
            <w:hideMark/>
          </w:tcPr>
          <w:p w14:paraId="200D7D96"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43.55</w:t>
            </w:r>
          </w:p>
        </w:tc>
        <w:tc>
          <w:tcPr>
            <w:tcW w:w="2001" w:type="dxa"/>
            <w:tcBorders>
              <w:top w:val="nil"/>
              <w:left w:val="nil"/>
              <w:bottom w:val="nil"/>
              <w:right w:val="nil"/>
            </w:tcBorders>
            <w:shd w:val="clear" w:color="auto" w:fill="auto"/>
            <w:noWrap/>
            <w:vAlign w:val="bottom"/>
            <w:hideMark/>
          </w:tcPr>
          <w:p w14:paraId="4097B2B1"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2491.25</w:t>
            </w:r>
          </w:p>
        </w:tc>
        <w:tc>
          <w:tcPr>
            <w:tcW w:w="2001" w:type="dxa"/>
            <w:tcBorders>
              <w:top w:val="nil"/>
              <w:left w:val="nil"/>
              <w:bottom w:val="nil"/>
              <w:right w:val="nil"/>
            </w:tcBorders>
            <w:shd w:val="clear" w:color="auto" w:fill="auto"/>
            <w:noWrap/>
            <w:vAlign w:val="bottom"/>
            <w:hideMark/>
          </w:tcPr>
          <w:p w14:paraId="16AF09EB"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827.249</w:t>
            </w:r>
          </w:p>
        </w:tc>
      </w:tr>
      <w:tr w:rsidR="005C1B34" w:rsidRPr="005C1B34" w14:paraId="1E9E054D" w14:textId="77777777" w:rsidTr="005C1B34">
        <w:trPr>
          <w:trHeight w:val="537"/>
        </w:trPr>
        <w:tc>
          <w:tcPr>
            <w:tcW w:w="3415" w:type="dxa"/>
            <w:tcBorders>
              <w:top w:val="nil"/>
              <w:left w:val="nil"/>
              <w:bottom w:val="nil"/>
              <w:right w:val="nil"/>
            </w:tcBorders>
            <w:shd w:val="clear" w:color="auto" w:fill="auto"/>
            <w:noWrap/>
            <w:vAlign w:val="bottom"/>
            <w:hideMark/>
          </w:tcPr>
          <w:p w14:paraId="59C8D977"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Sum Sq.Dev</w:t>
            </w:r>
          </w:p>
        </w:tc>
        <w:tc>
          <w:tcPr>
            <w:tcW w:w="2001" w:type="dxa"/>
            <w:tcBorders>
              <w:top w:val="nil"/>
              <w:left w:val="nil"/>
              <w:bottom w:val="nil"/>
              <w:right w:val="nil"/>
            </w:tcBorders>
            <w:shd w:val="clear" w:color="auto" w:fill="auto"/>
            <w:noWrap/>
            <w:vAlign w:val="bottom"/>
            <w:hideMark/>
          </w:tcPr>
          <w:p w14:paraId="094B9DB3"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2.42677</w:t>
            </w:r>
          </w:p>
        </w:tc>
        <w:tc>
          <w:tcPr>
            <w:tcW w:w="2001" w:type="dxa"/>
            <w:tcBorders>
              <w:top w:val="nil"/>
              <w:left w:val="nil"/>
              <w:bottom w:val="nil"/>
              <w:right w:val="nil"/>
            </w:tcBorders>
            <w:shd w:val="clear" w:color="auto" w:fill="auto"/>
            <w:noWrap/>
            <w:vAlign w:val="bottom"/>
            <w:hideMark/>
          </w:tcPr>
          <w:p w14:paraId="34ED8BFC"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2792.53</w:t>
            </w:r>
          </w:p>
        </w:tc>
        <w:tc>
          <w:tcPr>
            <w:tcW w:w="2001" w:type="dxa"/>
            <w:tcBorders>
              <w:top w:val="nil"/>
              <w:left w:val="nil"/>
              <w:bottom w:val="nil"/>
              <w:right w:val="nil"/>
            </w:tcBorders>
            <w:shd w:val="clear" w:color="auto" w:fill="auto"/>
            <w:noWrap/>
            <w:vAlign w:val="bottom"/>
            <w:hideMark/>
          </w:tcPr>
          <w:p w14:paraId="181FFF9E"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7.65146</w:t>
            </w:r>
          </w:p>
        </w:tc>
      </w:tr>
      <w:tr w:rsidR="005C1B34" w:rsidRPr="005C1B34" w14:paraId="2257E27A" w14:textId="77777777" w:rsidTr="005C1B34">
        <w:trPr>
          <w:trHeight w:val="550"/>
        </w:trPr>
        <w:tc>
          <w:tcPr>
            <w:tcW w:w="3415" w:type="dxa"/>
            <w:tcBorders>
              <w:top w:val="nil"/>
              <w:left w:val="nil"/>
              <w:bottom w:val="single" w:sz="4" w:space="0" w:color="auto"/>
              <w:right w:val="nil"/>
            </w:tcBorders>
            <w:shd w:val="clear" w:color="auto" w:fill="auto"/>
            <w:noWrap/>
            <w:vAlign w:val="bottom"/>
            <w:hideMark/>
          </w:tcPr>
          <w:p w14:paraId="2F3E1797" w14:textId="77777777" w:rsidR="005C1B34" w:rsidRPr="005C1B34" w:rsidRDefault="005C1B34" w:rsidP="005C1B34">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Observations</w:t>
            </w:r>
          </w:p>
        </w:tc>
        <w:tc>
          <w:tcPr>
            <w:tcW w:w="2001" w:type="dxa"/>
            <w:tcBorders>
              <w:top w:val="nil"/>
              <w:left w:val="nil"/>
              <w:bottom w:val="single" w:sz="4" w:space="0" w:color="auto"/>
              <w:right w:val="nil"/>
            </w:tcBorders>
            <w:shd w:val="clear" w:color="auto" w:fill="auto"/>
            <w:noWrap/>
            <w:vAlign w:val="bottom"/>
            <w:hideMark/>
          </w:tcPr>
          <w:p w14:paraId="7C1BD3AB" w14:textId="77777777" w:rsidR="005C1B34" w:rsidRPr="005C1B34" w:rsidRDefault="005C1B34" w:rsidP="00B733D3">
            <w:pPr>
              <w:spacing w:after="0" w:line="240" w:lineRule="auto"/>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31</w:t>
            </w:r>
          </w:p>
        </w:tc>
        <w:tc>
          <w:tcPr>
            <w:tcW w:w="2001" w:type="dxa"/>
            <w:tcBorders>
              <w:top w:val="nil"/>
              <w:left w:val="nil"/>
              <w:bottom w:val="single" w:sz="4" w:space="0" w:color="auto"/>
              <w:right w:val="nil"/>
            </w:tcBorders>
            <w:shd w:val="clear" w:color="auto" w:fill="auto"/>
            <w:noWrap/>
            <w:vAlign w:val="bottom"/>
            <w:hideMark/>
          </w:tcPr>
          <w:p w14:paraId="529442D4"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31</w:t>
            </w:r>
          </w:p>
        </w:tc>
        <w:tc>
          <w:tcPr>
            <w:tcW w:w="2001" w:type="dxa"/>
            <w:tcBorders>
              <w:top w:val="nil"/>
              <w:left w:val="nil"/>
              <w:bottom w:val="single" w:sz="4" w:space="0" w:color="auto"/>
              <w:right w:val="nil"/>
            </w:tcBorders>
            <w:shd w:val="clear" w:color="auto" w:fill="auto"/>
            <w:noWrap/>
            <w:vAlign w:val="bottom"/>
            <w:hideMark/>
          </w:tcPr>
          <w:p w14:paraId="1CD494A9" w14:textId="77777777" w:rsidR="005C1B34" w:rsidRPr="005C1B34" w:rsidRDefault="005C1B34" w:rsidP="005C1B34">
            <w:pPr>
              <w:spacing w:after="0" w:line="240" w:lineRule="auto"/>
              <w:jc w:val="right"/>
              <w:rPr>
                <w:rFonts w:ascii="Times New Roman" w:eastAsia="Times New Roman" w:hAnsi="Times New Roman"/>
                <w:color w:val="000000"/>
                <w:sz w:val="24"/>
                <w:szCs w:val="24"/>
                <w:lang w:val="en-US"/>
              </w:rPr>
            </w:pPr>
            <w:r w:rsidRPr="005C1B34">
              <w:rPr>
                <w:rFonts w:ascii="Times New Roman" w:eastAsia="Times New Roman" w:hAnsi="Times New Roman"/>
                <w:color w:val="000000"/>
                <w:sz w:val="24"/>
                <w:szCs w:val="24"/>
                <w:lang w:val="en-US"/>
              </w:rPr>
              <w:t>31</w:t>
            </w:r>
          </w:p>
        </w:tc>
      </w:tr>
    </w:tbl>
    <w:p w14:paraId="058EC487" w14:textId="48925D65" w:rsidR="00007D6E" w:rsidRPr="001C4B00" w:rsidRDefault="00007D6E" w:rsidP="00007D6E">
      <w:pPr>
        <w:spacing w:line="276"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D12318">
        <w:rPr>
          <w:rFonts w:ascii="Times New Roman" w:hAnsi="Times New Roman"/>
          <w:i/>
          <w:iCs/>
          <w:sz w:val="24"/>
          <w:szCs w:val="24"/>
        </w:rPr>
        <w:t xml:space="preserve"> (2023)</w:t>
      </w:r>
    </w:p>
    <w:p w14:paraId="57E9A8FD" w14:textId="152A9346" w:rsidR="00007D6E" w:rsidRDefault="00007D6E" w:rsidP="00DF1127">
      <w:pPr>
        <w:spacing w:line="480" w:lineRule="auto"/>
        <w:jc w:val="both"/>
        <w:rPr>
          <w:rFonts w:ascii="Times New Roman" w:hAnsi="Times New Roman"/>
          <w:b/>
          <w:sz w:val="24"/>
          <w:szCs w:val="24"/>
        </w:rPr>
      </w:pPr>
      <w:r w:rsidRPr="00890FF7">
        <w:rPr>
          <w:rFonts w:ascii="Times New Roman" w:hAnsi="Times New Roman"/>
          <w:b/>
          <w:sz w:val="24"/>
          <w:szCs w:val="24"/>
        </w:rPr>
        <w:t>Unit Root Test</w:t>
      </w:r>
    </w:p>
    <w:p w14:paraId="3A04DCFC" w14:textId="7722B406" w:rsidR="00007D6E" w:rsidRPr="00D52749" w:rsidRDefault="00007D6E" w:rsidP="00DF1127">
      <w:pPr>
        <w:spacing w:line="480" w:lineRule="auto"/>
        <w:jc w:val="both"/>
        <w:rPr>
          <w:rFonts w:ascii="Times New Roman" w:hAnsi="Times New Roman"/>
          <w:b/>
          <w:sz w:val="24"/>
          <w:szCs w:val="24"/>
        </w:rPr>
      </w:pPr>
      <w:r w:rsidRPr="00890FF7">
        <w:rPr>
          <w:rFonts w:ascii="Times New Roman" w:hAnsi="Times New Roman"/>
          <w:sz w:val="24"/>
          <w:szCs w:val="24"/>
        </w:rPr>
        <w:t xml:space="preserve">The </w:t>
      </w:r>
      <w:r w:rsidR="00A11780">
        <w:rPr>
          <w:rFonts w:ascii="Times New Roman" w:hAnsi="Times New Roman"/>
          <w:sz w:val="24"/>
          <w:szCs w:val="24"/>
        </w:rPr>
        <w:t xml:space="preserve">result of the </w:t>
      </w:r>
      <w:r w:rsidRPr="00890FF7">
        <w:rPr>
          <w:rFonts w:ascii="Times New Roman" w:hAnsi="Times New Roman"/>
          <w:sz w:val="24"/>
          <w:szCs w:val="24"/>
        </w:rPr>
        <w:t xml:space="preserve">unit root tests </w:t>
      </w:r>
      <w:r w:rsidR="00A11780">
        <w:rPr>
          <w:rFonts w:ascii="Times New Roman" w:hAnsi="Times New Roman"/>
          <w:sz w:val="24"/>
          <w:szCs w:val="24"/>
        </w:rPr>
        <w:t xml:space="preserve">based on the </w:t>
      </w:r>
      <w:r w:rsidRPr="00890FF7">
        <w:rPr>
          <w:rFonts w:ascii="Times New Roman" w:hAnsi="Times New Roman"/>
          <w:sz w:val="24"/>
          <w:szCs w:val="24"/>
        </w:rPr>
        <w:t>Phillips-Perron (PP)</w:t>
      </w:r>
      <w:r w:rsidR="00A11780">
        <w:rPr>
          <w:rFonts w:ascii="Times New Roman" w:hAnsi="Times New Roman"/>
          <w:sz w:val="24"/>
          <w:szCs w:val="24"/>
        </w:rPr>
        <w:t xml:space="preserve"> test is presented in Table 2</w:t>
      </w:r>
      <w:r w:rsidRPr="00890FF7">
        <w:rPr>
          <w:rFonts w:ascii="Times New Roman" w:hAnsi="Times New Roman"/>
          <w:sz w:val="24"/>
          <w:szCs w:val="24"/>
        </w:rPr>
        <w:t xml:space="preserve">. </w:t>
      </w:r>
      <w:r w:rsidR="00A11780">
        <w:rPr>
          <w:rFonts w:ascii="Times New Roman" w:hAnsi="Times New Roman"/>
          <w:sz w:val="24"/>
          <w:szCs w:val="24"/>
        </w:rPr>
        <w:t xml:space="preserve">The </w:t>
      </w:r>
      <w:r w:rsidR="00A11780" w:rsidRPr="00890FF7">
        <w:rPr>
          <w:rFonts w:ascii="Times New Roman" w:hAnsi="Times New Roman"/>
          <w:sz w:val="24"/>
          <w:szCs w:val="24"/>
        </w:rPr>
        <w:t>results indicate that</w:t>
      </w:r>
      <w:r w:rsidR="00A11780">
        <w:rPr>
          <w:rFonts w:ascii="Times New Roman" w:hAnsi="Times New Roman"/>
          <w:sz w:val="24"/>
          <w:szCs w:val="24"/>
        </w:rPr>
        <w:t xml:space="preserve"> </w:t>
      </w:r>
      <w:r w:rsidR="00A11780" w:rsidRPr="00890FF7">
        <w:rPr>
          <w:rFonts w:ascii="Times New Roman" w:hAnsi="Times New Roman"/>
          <w:sz w:val="24"/>
          <w:szCs w:val="24"/>
        </w:rPr>
        <w:t xml:space="preserve">rainfall (RF) </w:t>
      </w:r>
      <w:r w:rsidR="00A11780">
        <w:rPr>
          <w:rFonts w:ascii="Times New Roman" w:hAnsi="Times New Roman"/>
          <w:sz w:val="24"/>
          <w:szCs w:val="24"/>
        </w:rPr>
        <w:t>is</w:t>
      </w:r>
      <w:r w:rsidR="00A11780" w:rsidRPr="00890FF7">
        <w:rPr>
          <w:rFonts w:ascii="Times New Roman" w:hAnsi="Times New Roman"/>
          <w:sz w:val="24"/>
          <w:szCs w:val="24"/>
        </w:rPr>
        <w:t xml:space="preserve"> stationary </w:t>
      </w:r>
      <w:r w:rsidR="00A11780">
        <w:rPr>
          <w:rFonts w:ascii="Times New Roman" w:hAnsi="Times New Roman"/>
          <w:sz w:val="24"/>
          <w:szCs w:val="24"/>
        </w:rPr>
        <w:t>at</w:t>
      </w:r>
      <w:r w:rsidR="00A11780" w:rsidRPr="00890FF7">
        <w:rPr>
          <w:rFonts w:ascii="Times New Roman" w:hAnsi="Times New Roman"/>
          <w:sz w:val="24"/>
          <w:szCs w:val="24"/>
        </w:rPr>
        <w:t xml:space="preserve"> level</w:t>
      </w:r>
      <w:r w:rsidR="00A11780">
        <w:rPr>
          <w:rFonts w:ascii="Times New Roman" w:hAnsi="Times New Roman"/>
          <w:sz w:val="24"/>
          <w:szCs w:val="24"/>
        </w:rPr>
        <w:t>s</w:t>
      </w:r>
      <w:r w:rsidR="00A11780" w:rsidRPr="00890FF7">
        <w:rPr>
          <w:rFonts w:ascii="Times New Roman" w:hAnsi="Times New Roman"/>
          <w:sz w:val="24"/>
          <w:szCs w:val="24"/>
        </w:rPr>
        <w:t xml:space="preserve"> (integrated of order zero I(0))</w:t>
      </w:r>
      <w:r w:rsidR="00397BBE">
        <w:rPr>
          <w:rFonts w:ascii="Times New Roman" w:hAnsi="Times New Roman"/>
          <w:sz w:val="24"/>
          <w:szCs w:val="24"/>
        </w:rPr>
        <w:t xml:space="preserve">. On the other hand, </w:t>
      </w:r>
      <w:r w:rsidR="00A11780" w:rsidRPr="00890FF7">
        <w:rPr>
          <w:rFonts w:ascii="Times New Roman" w:hAnsi="Times New Roman"/>
          <w:sz w:val="24"/>
          <w:szCs w:val="24"/>
        </w:rPr>
        <w:t xml:space="preserve">temperature </w:t>
      </w:r>
      <w:r w:rsidR="00A11780">
        <w:rPr>
          <w:rFonts w:ascii="Times New Roman" w:hAnsi="Times New Roman"/>
          <w:sz w:val="24"/>
          <w:szCs w:val="24"/>
        </w:rPr>
        <w:t>and maize y</w:t>
      </w:r>
      <w:r w:rsidR="00A11780" w:rsidRPr="00890FF7">
        <w:rPr>
          <w:rFonts w:ascii="Times New Roman" w:hAnsi="Times New Roman"/>
          <w:sz w:val="24"/>
          <w:szCs w:val="24"/>
        </w:rPr>
        <w:t xml:space="preserve">ield (MPY) </w:t>
      </w:r>
      <w:r w:rsidR="00A11780">
        <w:rPr>
          <w:rFonts w:ascii="Times New Roman" w:hAnsi="Times New Roman"/>
          <w:sz w:val="24"/>
          <w:szCs w:val="24"/>
        </w:rPr>
        <w:t>are</w:t>
      </w:r>
      <w:r w:rsidR="00A11780" w:rsidRPr="00890FF7">
        <w:rPr>
          <w:rFonts w:ascii="Times New Roman" w:hAnsi="Times New Roman"/>
          <w:sz w:val="24"/>
          <w:szCs w:val="24"/>
        </w:rPr>
        <w:t xml:space="preserve"> stationary after first difference (integrated of order one I(1)). The probability values (p-values) and cr</w:t>
      </w:r>
      <w:r w:rsidR="00A11780">
        <w:rPr>
          <w:rFonts w:ascii="Times New Roman" w:hAnsi="Times New Roman"/>
          <w:sz w:val="24"/>
          <w:szCs w:val="24"/>
        </w:rPr>
        <w:t xml:space="preserve">itical values were used to </w:t>
      </w:r>
      <w:r w:rsidR="00A11780" w:rsidRPr="00890FF7">
        <w:rPr>
          <w:rFonts w:ascii="Times New Roman" w:hAnsi="Times New Roman"/>
          <w:sz w:val="24"/>
          <w:szCs w:val="24"/>
        </w:rPr>
        <w:t xml:space="preserve">determine whether to accept or reject the null hypotheses. P-values less than 0.05 and test statistics (t-stats) below the critical value resulted in the rejection of the null </w:t>
      </w:r>
      <w:r w:rsidR="00A11780">
        <w:rPr>
          <w:rFonts w:ascii="Times New Roman" w:hAnsi="Times New Roman"/>
          <w:sz w:val="24"/>
          <w:szCs w:val="24"/>
        </w:rPr>
        <w:t>hypotheses</w:t>
      </w:r>
      <w:r w:rsidR="00397BBE">
        <w:rPr>
          <w:rFonts w:ascii="Times New Roman" w:hAnsi="Times New Roman"/>
          <w:sz w:val="24"/>
          <w:szCs w:val="24"/>
        </w:rPr>
        <w:t xml:space="preserve">. </w:t>
      </w:r>
      <w:r w:rsidRPr="00890FF7">
        <w:rPr>
          <w:rFonts w:ascii="Times New Roman" w:hAnsi="Times New Roman"/>
          <w:sz w:val="24"/>
          <w:szCs w:val="24"/>
        </w:rPr>
        <w:t xml:space="preserve">The null hypothesis for </w:t>
      </w:r>
      <w:r w:rsidR="00397BBE">
        <w:rPr>
          <w:rFonts w:ascii="Times New Roman" w:hAnsi="Times New Roman"/>
          <w:sz w:val="24"/>
          <w:szCs w:val="24"/>
        </w:rPr>
        <w:t xml:space="preserve">the </w:t>
      </w:r>
      <w:r w:rsidRPr="00890FF7">
        <w:rPr>
          <w:rFonts w:ascii="Times New Roman" w:hAnsi="Times New Roman"/>
          <w:sz w:val="24"/>
          <w:szCs w:val="24"/>
        </w:rPr>
        <w:t>PP</w:t>
      </w:r>
      <w:r w:rsidR="00397BBE">
        <w:rPr>
          <w:rFonts w:ascii="Times New Roman" w:hAnsi="Times New Roman"/>
          <w:sz w:val="24"/>
          <w:szCs w:val="24"/>
        </w:rPr>
        <w:t xml:space="preserve"> test </w:t>
      </w:r>
      <w:r w:rsidRPr="00890FF7">
        <w:rPr>
          <w:rFonts w:ascii="Times New Roman" w:hAnsi="Times New Roman"/>
          <w:sz w:val="24"/>
          <w:szCs w:val="24"/>
        </w:rPr>
        <w:t>is that an observable time series is not stationary (i.e. has unit root).</w:t>
      </w:r>
    </w:p>
    <w:p w14:paraId="0EA2F167" w14:textId="77777777" w:rsidR="00841DDD" w:rsidRDefault="00841DDD" w:rsidP="004271F3">
      <w:pPr>
        <w:pStyle w:val="Heading2"/>
        <w:spacing w:before="104" w:after="12" w:line="360" w:lineRule="auto"/>
        <w:ind w:left="0"/>
        <w:rPr>
          <w:rFonts w:ascii="Times New Roman" w:hAnsi="Times New Roman" w:cs="Times New Roman"/>
          <w:w w:val="95"/>
        </w:rPr>
        <w:sectPr w:rsidR="00841DDD" w:rsidSect="00F23588">
          <w:headerReference w:type="default" r:id="rId7"/>
          <w:footerReference w:type="default" r:id="rId8"/>
          <w:pgSz w:w="11906" w:h="16838"/>
          <w:pgMar w:top="1440" w:right="1440" w:bottom="1440" w:left="1440" w:header="708" w:footer="708" w:gutter="0"/>
          <w:cols w:space="708"/>
          <w:docGrid w:linePitch="360"/>
        </w:sectPr>
      </w:pPr>
    </w:p>
    <w:p w14:paraId="745C634A" w14:textId="6CBAE92E" w:rsidR="00841DDD" w:rsidRPr="00AD3DF2" w:rsidRDefault="00AD3DF2" w:rsidP="007632EE">
      <w:pPr>
        <w:spacing w:line="276" w:lineRule="auto"/>
        <w:jc w:val="both"/>
        <w:rPr>
          <w:rFonts w:ascii="Times New Roman" w:hAnsi="Times New Roman"/>
          <w:b/>
          <w:bCs/>
          <w:sz w:val="24"/>
          <w:szCs w:val="24"/>
        </w:rPr>
      </w:pPr>
      <w:r w:rsidRPr="00AD3DF2">
        <w:rPr>
          <w:rFonts w:ascii="Times New Roman" w:hAnsi="Times New Roman"/>
          <w:b/>
          <w:bCs/>
          <w:sz w:val="24"/>
          <w:szCs w:val="24"/>
        </w:rPr>
        <w:lastRenderedPageBreak/>
        <w:t>Table 2 Results of Philip</w:t>
      </w:r>
      <w:r>
        <w:rPr>
          <w:rFonts w:ascii="Times New Roman" w:hAnsi="Times New Roman"/>
          <w:b/>
          <w:bCs/>
          <w:sz w:val="24"/>
          <w:szCs w:val="24"/>
        </w:rPr>
        <w:t>s</w:t>
      </w:r>
      <w:r w:rsidRPr="00AD3DF2">
        <w:rPr>
          <w:rFonts w:ascii="Times New Roman" w:hAnsi="Times New Roman"/>
          <w:b/>
          <w:bCs/>
          <w:sz w:val="24"/>
          <w:szCs w:val="24"/>
        </w:rPr>
        <w:t>-</w:t>
      </w:r>
      <w:r>
        <w:rPr>
          <w:rFonts w:ascii="Times New Roman" w:hAnsi="Times New Roman"/>
          <w:b/>
          <w:bCs/>
          <w:sz w:val="24"/>
          <w:szCs w:val="24"/>
        </w:rPr>
        <w:t>p</w:t>
      </w:r>
      <w:r w:rsidRPr="00AD3DF2">
        <w:rPr>
          <w:rFonts w:ascii="Times New Roman" w:hAnsi="Times New Roman"/>
          <w:b/>
          <w:bCs/>
          <w:sz w:val="24"/>
          <w:szCs w:val="24"/>
        </w:rPr>
        <w:t>erron unit root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581"/>
        <w:gridCol w:w="1729"/>
        <w:gridCol w:w="1410"/>
        <w:gridCol w:w="1985"/>
      </w:tblGrid>
      <w:tr w:rsidR="00B670DC" w:rsidRPr="00A468B5" w14:paraId="7D022223" w14:textId="77777777" w:rsidTr="00B670DC">
        <w:trPr>
          <w:trHeight w:val="860"/>
        </w:trPr>
        <w:tc>
          <w:tcPr>
            <w:tcW w:w="1482" w:type="dxa"/>
            <w:tcBorders>
              <w:top w:val="single" w:sz="4" w:space="0" w:color="auto"/>
              <w:bottom w:val="single" w:sz="4" w:space="0" w:color="auto"/>
            </w:tcBorders>
          </w:tcPr>
          <w:p w14:paraId="0DA31F53" w14:textId="77777777" w:rsidR="00AD3DF2" w:rsidRPr="00A468B5" w:rsidRDefault="00AD3DF2" w:rsidP="00325CED">
            <w:pPr>
              <w:rPr>
                <w:rFonts w:ascii="Times New Roman" w:hAnsi="Times New Roman"/>
                <w:sz w:val="24"/>
                <w:szCs w:val="24"/>
              </w:rPr>
            </w:pPr>
            <w:r w:rsidRPr="00A468B5">
              <w:rPr>
                <w:rFonts w:ascii="Times New Roman" w:hAnsi="Times New Roman"/>
                <w:sz w:val="24"/>
                <w:szCs w:val="24"/>
              </w:rPr>
              <w:t>Variables</w:t>
            </w:r>
          </w:p>
        </w:tc>
        <w:tc>
          <w:tcPr>
            <w:tcW w:w="1581" w:type="dxa"/>
            <w:tcBorders>
              <w:top w:val="single" w:sz="4" w:space="0" w:color="auto"/>
              <w:bottom w:val="single" w:sz="4" w:space="0" w:color="auto"/>
            </w:tcBorders>
          </w:tcPr>
          <w:p w14:paraId="45F568A7" w14:textId="77777777" w:rsidR="00AD3DF2" w:rsidRDefault="00AD3DF2" w:rsidP="00325CED">
            <w:pPr>
              <w:rPr>
                <w:rFonts w:ascii="Times New Roman" w:hAnsi="Times New Roman"/>
                <w:sz w:val="24"/>
                <w:szCs w:val="24"/>
              </w:rPr>
            </w:pPr>
            <w:r>
              <w:rPr>
                <w:rFonts w:ascii="Times New Roman" w:hAnsi="Times New Roman"/>
                <w:sz w:val="24"/>
                <w:szCs w:val="24"/>
              </w:rPr>
              <w:t>PP</w:t>
            </w:r>
            <w:r w:rsidRPr="00A468B5">
              <w:rPr>
                <w:rFonts w:ascii="Times New Roman" w:hAnsi="Times New Roman"/>
                <w:sz w:val="24"/>
                <w:szCs w:val="24"/>
              </w:rPr>
              <w:t xml:space="preserve"> test statistics</w:t>
            </w:r>
          </w:p>
          <w:p w14:paraId="72BC9CAA" w14:textId="77777777" w:rsidR="00AD3DF2" w:rsidRPr="00A468B5" w:rsidRDefault="00AD3DF2" w:rsidP="00325CED">
            <w:pPr>
              <w:rPr>
                <w:rFonts w:ascii="Times New Roman" w:hAnsi="Times New Roman"/>
                <w:sz w:val="24"/>
                <w:szCs w:val="24"/>
              </w:rPr>
            </w:pPr>
            <w:r>
              <w:rPr>
                <w:rFonts w:ascii="Times New Roman" w:hAnsi="Times New Roman"/>
                <w:sz w:val="24"/>
                <w:szCs w:val="24"/>
              </w:rPr>
              <w:t>at levels</w:t>
            </w:r>
          </w:p>
        </w:tc>
        <w:tc>
          <w:tcPr>
            <w:tcW w:w="1729" w:type="dxa"/>
            <w:tcBorders>
              <w:top w:val="single" w:sz="4" w:space="0" w:color="auto"/>
              <w:bottom w:val="single" w:sz="4" w:space="0" w:color="auto"/>
            </w:tcBorders>
          </w:tcPr>
          <w:p w14:paraId="48D32955" w14:textId="77777777" w:rsidR="00AD3DF2" w:rsidRDefault="00AD3DF2" w:rsidP="00325CED">
            <w:pPr>
              <w:rPr>
                <w:rFonts w:ascii="Times New Roman" w:hAnsi="Times New Roman"/>
                <w:sz w:val="24"/>
                <w:szCs w:val="24"/>
              </w:rPr>
            </w:pPr>
            <w:r>
              <w:rPr>
                <w:rFonts w:ascii="Times New Roman" w:hAnsi="Times New Roman"/>
                <w:sz w:val="24"/>
                <w:szCs w:val="24"/>
              </w:rPr>
              <w:t>PP</w:t>
            </w:r>
            <w:r w:rsidRPr="00A468B5">
              <w:rPr>
                <w:rFonts w:ascii="Times New Roman" w:hAnsi="Times New Roman"/>
                <w:sz w:val="24"/>
                <w:szCs w:val="24"/>
              </w:rPr>
              <w:t xml:space="preserve"> test statistics</w:t>
            </w:r>
          </w:p>
          <w:p w14:paraId="67E57A38" w14:textId="77777777" w:rsidR="00AD3DF2" w:rsidRPr="00A468B5" w:rsidRDefault="00AD3DF2" w:rsidP="00325CED">
            <w:pPr>
              <w:rPr>
                <w:rFonts w:ascii="Times New Roman" w:hAnsi="Times New Roman"/>
                <w:sz w:val="24"/>
                <w:szCs w:val="24"/>
              </w:rPr>
            </w:pPr>
            <w:r>
              <w:rPr>
                <w:rFonts w:ascii="Times New Roman" w:hAnsi="Times New Roman"/>
                <w:sz w:val="24"/>
                <w:szCs w:val="24"/>
              </w:rPr>
              <w:t>at first difference</w:t>
            </w:r>
          </w:p>
        </w:tc>
        <w:tc>
          <w:tcPr>
            <w:tcW w:w="1410" w:type="dxa"/>
            <w:tcBorders>
              <w:top w:val="single" w:sz="4" w:space="0" w:color="auto"/>
              <w:bottom w:val="single" w:sz="4" w:space="0" w:color="auto"/>
            </w:tcBorders>
          </w:tcPr>
          <w:p w14:paraId="698E961A" w14:textId="77777777" w:rsidR="00AD3DF2" w:rsidRPr="00A468B5" w:rsidRDefault="00AD3DF2" w:rsidP="00325CED">
            <w:pPr>
              <w:rPr>
                <w:rFonts w:ascii="Times New Roman" w:hAnsi="Times New Roman"/>
                <w:sz w:val="24"/>
                <w:szCs w:val="24"/>
              </w:rPr>
            </w:pPr>
            <w:r>
              <w:rPr>
                <w:rFonts w:ascii="Times New Roman" w:hAnsi="Times New Roman"/>
                <w:sz w:val="24"/>
                <w:szCs w:val="24"/>
              </w:rPr>
              <w:t>PP C</w:t>
            </w:r>
            <w:r w:rsidRPr="00A468B5">
              <w:rPr>
                <w:rFonts w:ascii="Times New Roman" w:hAnsi="Times New Roman"/>
                <w:sz w:val="24"/>
                <w:szCs w:val="24"/>
              </w:rPr>
              <w:t>ritical values</w:t>
            </w:r>
            <w:r>
              <w:rPr>
                <w:rFonts w:ascii="Times New Roman" w:hAnsi="Times New Roman"/>
                <w:sz w:val="24"/>
                <w:szCs w:val="24"/>
              </w:rPr>
              <w:t xml:space="preserve"> at 5%</w:t>
            </w:r>
          </w:p>
        </w:tc>
        <w:tc>
          <w:tcPr>
            <w:tcW w:w="1985" w:type="dxa"/>
            <w:tcBorders>
              <w:top w:val="single" w:sz="4" w:space="0" w:color="auto"/>
              <w:bottom w:val="single" w:sz="4" w:space="0" w:color="auto"/>
            </w:tcBorders>
          </w:tcPr>
          <w:p w14:paraId="1E214288" w14:textId="77777777" w:rsidR="00AD3DF2" w:rsidRPr="00A468B5" w:rsidRDefault="00AD3DF2" w:rsidP="00325CED">
            <w:pPr>
              <w:rPr>
                <w:rFonts w:ascii="Times New Roman" w:hAnsi="Times New Roman"/>
                <w:sz w:val="24"/>
                <w:szCs w:val="24"/>
              </w:rPr>
            </w:pPr>
            <w:r w:rsidRPr="00A468B5">
              <w:rPr>
                <w:rFonts w:ascii="Times New Roman" w:hAnsi="Times New Roman"/>
                <w:sz w:val="24"/>
                <w:szCs w:val="24"/>
              </w:rPr>
              <w:t>Remarks</w:t>
            </w:r>
          </w:p>
        </w:tc>
      </w:tr>
      <w:tr w:rsidR="00AD3DF2" w:rsidRPr="00A468B5" w14:paraId="76FDDB61" w14:textId="77777777" w:rsidTr="00B670DC">
        <w:trPr>
          <w:trHeight w:val="304"/>
        </w:trPr>
        <w:tc>
          <w:tcPr>
            <w:tcW w:w="1482" w:type="dxa"/>
            <w:tcBorders>
              <w:top w:val="single" w:sz="4" w:space="0" w:color="auto"/>
            </w:tcBorders>
          </w:tcPr>
          <w:p w14:paraId="55E48489" w14:textId="77777777" w:rsidR="00AD3DF2" w:rsidRPr="00A468B5" w:rsidRDefault="00AD3DF2" w:rsidP="00325CED">
            <w:pPr>
              <w:rPr>
                <w:rFonts w:ascii="Times New Roman" w:hAnsi="Times New Roman"/>
                <w:sz w:val="24"/>
                <w:szCs w:val="24"/>
              </w:rPr>
            </w:pPr>
            <w:r>
              <w:rPr>
                <w:rFonts w:ascii="Times New Roman" w:hAnsi="Times New Roman"/>
                <w:sz w:val="24"/>
                <w:szCs w:val="24"/>
              </w:rPr>
              <w:t>Rainfall</w:t>
            </w:r>
          </w:p>
        </w:tc>
        <w:tc>
          <w:tcPr>
            <w:tcW w:w="1581" w:type="dxa"/>
            <w:tcBorders>
              <w:top w:val="single" w:sz="4" w:space="0" w:color="auto"/>
            </w:tcBorders>
          </w:tcPr>
          <w:p w14:paraId="3ABD644C" w14:textId="77777777" w:rsidR="00AD3DF2" w:rsidRPr="00356102" w:rsidRDefault="00AD3DF2" w:rsidP="00325CED">
            <w:pPr>
              <w:widowControl w:val="0"/>
              <w:autoSpaceDE w:val="0"/>
              <w:autoSpaceDN w:val="0"/>
              <w:spacing w:before="12"/>
              <w:ind w:right="84"/>
              <w:rPr>
                <w:rFonts w:ascii="Times New Roman" w:eastAsia="Georgia" w:hAnsi="Times New Roman" w:cstheme="minorBidi"/>
                <w:sz w:val="24"/>
                <w:szCs w:val="24"/>
                <w:lang w:val="en-US"/>
              </w:rPr>
            </w:pPr>
            <w:r w:rsidRPr="00890FF7">
              <w:rPr>
                <w:rFonts w:ascii="Times New Roman" w:eastAsia="Georgia" w:hAnsi="Times New Roman"/>
                <w:sz w:val="24"/>
                <w:szCs w:val="24"/>
                <w:lang w:val="en-US"/>
              </w:rPr>
              <w:t>-5.875728</w:t>
            </w:r>
          </w:p>
        </w:tc>
        <w:tc>
          <w:tcPr>
            <w:tcW w:w="1729" w:type="dxa"/>
            <w:tcBorders>
              <w:top w:val="single" w:sz="4" w:space="0" w:color="auto"/>
            </w:tcBorders>
          </w:tcPr>
          <w:p w14:paraId="0EBD7A00" w14:textId="77777777" w:rsidR="00AD3DF2" w:rsidRPr="00A468B5" w:rsidRDefault="00AD3DF2" w:rsidP="00325CED">
            <w:pPr>
              <w:rPr>
                <w:rFonts w:ascii="Times New Roman" w:hAnsi="Times New Roman"/>
                <w:sz w:val="24"/>
                <w:szCs w:val="24"/>
              </w:rPr>
            </w:pPr>
            <w:r>
              <w:rPr>
                <w:rFonts w:ascii="Times New Roman" w:hAnsi="Times New Roman"/>
                <w:sz w:val="24"/>
                <w:szCs w:val="24"/>
              </w:rPr>
              <w:t>NA</w:t>
            </w:r>
          </w:p>
        </w:tc>
        <w:tc>
          <w:tcPr>
            <w:tcW w:w="1410" w:type="dxa"/>
            <w:tcBorders>
              <w:top w:val="single" w:sz="4" w:space="0" w:color="auto"/>
            </w:tcBorders>
          </w:tcPr>
          <w:p w14:paraId="15FE02EE" w14:textId="77777777" w:rsidR="00AD3DF2" w:rsidRPr="00356102" w:rsidRDefault="00AD3DF2" w:rsidP="00325CED">
            <w:pPr>
              <w:rPr>
                <w:rFonts w:ascii="Times New Roman" w:hAnsi="Times New Roman" w:cstheme="minorBidi"/>
                <w:sz w:val="24"/>
                <w:szCs w:val="24"/>
              </w:rPr>
            </w:pPr>
            <w:r w:rsidRPr="00890FF7">
              <w:rPr>
                <w:rFonts w:ascii="Times New Roman" w:eastAsia="Georgia" w:hAnsi="Times New Roman"/>
                <w:sz w:val="24"/>
                <w:szCs w:val="24"/>
                <w:lang w:val="en-US"/>
              </w:rPr>
              <w:t>-3.568379</w:t>
            </w:r>
          </w:p>
        </w:tc>
        <w:tc>
          <w:tcPr>
            <w:tcW w:w="1985" w:type="dxa"/>
            <w:tcBorders>
              <w:top w:val="single" w:sz="4" w:space="0" w:color="auto"/>
            </w:tcBorders>
          </w:tcPr>
          <w:p w14:paraId="4CC32F64" w14:textId="77777777" w:rsidR="00AD3DF2" w:rsidRPr="00A468B5" w:rsidRDefault="00AD3DF2" w:rsidP="00325CED">
            <w:pPr>
              <w:rPr>
                <w:rFonts w:ascii="Times New Roman" w:hAnsi="Times New Roman"/>
                <w:sz w:val="24"/>
                <w:szCs w:val="24"/>
              </w:rPr>
            </w:pPr>
            <w:r>
              <w:rPr>
                <w:rFonts w:ascii="Times New Roman" w:hAnsi="Times New Roman"/>
                <w:sz w:val="24"/>
                <w:szCs w:val="24"/>
              </w:rPr>
              <w:t>I(0)</w:t>
            </w:r>
          </w:p>
        </w:tc>
      </w:tr>
      <w:tr w:rsidR="00AD3DF2" w:rsidRPr="00A468B5" w14:paraId="15C04FC4" w14:textId="77777777" w:rsidTr="00B670DC">
        <w:trPr>
          <w:trHeight w:val="293"/>
        </w:trPr>
        <w:tc>
          <w:tcPr>
            <w:tcW w:w="1482" w:type="dxa"/>
          </w:tcPr>
          <w:p w14:paraId="03D60018" w14:textId="77777777" w:rsidR="00AD3DF2" w:rsidRPr="00A468B5" w:rsidRDefault="00AD3DF2" w:rsidP="00325CED">
            <w:pPr>
              <w:rPr>
                <w:rFonts w:ascii="Times New Roman" w:hAnsi="Times New Roman"/>
                <w:sz w:val="24"/>
                <w:szCs w:val="24"/>
              </w:rPr>
            </w:pPr>
            <w:r>
              <w:rPr>
                <w:rFonts w:ascii="Times New Roman" w:hAnsi="Times New Roman"/>
                <w:sz w:val="24"/>
                <w:szCs w:val="24"/>
              </w:rPr>
              <w:t>Maize Yield</w:t>
            </w:r>
          </w:p>
        </w:tc>
        <w:tc>
          <w:tcPr>
            <w:tcW w:w="1581" w:type="dxa"/>
          </w:tcPr>
          <w:p w14:paraId="43CE42E7" w14:textId="77777777" w:rsidR="00AD3DF2" w:rsidRPr="00356102" w:rsidRDefault="00AD3DF2" w:rsidP="00325CED">
            <w:pPr>
              <w:widowControl w:val="0"/>
              <w:autoSpaceDE w:val="0"/>
              <w:autoSpaceDN w:val="0"/>
              <w:spacing w:before="12"/>
              <w:rPr>
                <w:rFonts w:ascii="Times New Roman" w:eastAsia="Georgia" w:hAnsi="Times New Roman" w:cstheme="minorBidi"/>
                <w:sz w:val="24"/>
                <w:szCs w:val="24"/>
                <w:lang w:val="en-US"/>
              </w:rPr>
            </w:pPr>
            <w:r w:rsidRPr="00890FF7">
              <w:rPr>
                <w:rFonts w:ascii="Times New Roman" w:eastAsia="Georgia" w:hAnsi="Times New Roman"/>
                <w:sz w:val="24"/>
                <w:szCs w:val="24"/>
                <w:lang w:val="en-US"/>
              </w:rPr>
              <w:t>-3.175433</w:t>
            </w:r>
          </w:p>
        </w:tc>
        <w:tc>
          <w:tcPr>
            <w:tcW w:w="1729" w:type="dxa"/>
          </w:tcPr>
          <w:p w14:paraId="5AE97BDF" w14:textId="77777777" w:rsidR="00AD3DF2" w:rsidRPr="00A468B5" w:rsidRDefault="00AD3DF2" w:rsidP="00325CED">
            <w:pPr>
              <w:rPr>
                <w:rFonts w:ascii="Times New Roman" w:hAnsi="Times New Roman"/>
                <w:sz w:val="24"/>
                <w:szCs w:val="24"/>
              </w:rPr>
            </w:pPr>
            <w:r w:rsidRPr="00890FF7">
              <w:rPr>
                <w:rFonts w:ascii="Times New Roman" w:eastAsia="Georgia" w:hAnsi="Times New Roman"/>
                <w:sz w:val="24"/>
                <w:szCs w:val="24"/>
                <w:lang w:val="en-US"/>
              </w:rPr>
              <w:t>-9.261573</w:t>
            </w:r>
          </w:p>
        </w:tc>
        <w:tc>
          <w:tcPr>
            <w:tcW w:w="1410" w:type="dxa"/>
          </w:tcPr>
          <w:p w14:paraId="4A41FFB0" w14:textId="77777777" w:rsidR="00AD3DF2" w:rsidRPr="00356102" w:rsidRDefault="00AD3DF2" w:rsidP="00325CED">
            <w:pPr>
              <w:widowControl w:val="0"/>
              <w:autoSpaceDE w:val="0"/>
              <w:autoSpaceDN w:val="0"/>
              <w:spacing w:before="12"/>
              <w:rPr>
                <w:rFonts w:ascii="Times New Roman" w:eastAsia="Georgia" w:hAnsi="Times New Roman" w:cstheme="minorBidi"/>
                <w:sz w:val="24"/>
                <w:szCs w:val="24"/>
                <w:lang w:val="en-US"/>
              </w:rPr>
            </w:pPr>
            <w:r w:rsidRPr="00890FF7">
              <w:rPr>
                <w:rFonts w:ascii="Times New Roman" w:eastAsia="Georgia" w:hAnsi="Times New Roman"/>
                <w:sz w:val="24"/>
                <w:szCs w:val="24"/>
                <w:lang w:val="en-US"/>
              </w:rPr>
              <w:t>-3.574244</w:t>
            </w:r>
          </w:p>
        </w:tc>
        <w:tc>
          <w:tcPr>
            <w:tcW w:w="1985" w:type="dxa"/>
          </w:tcPr>
          <w:p w14:paraId="60FAEF6F" w14:textId="77777777" w:rsidR="00AD3DF2" w:rsidRPr="00A468B5" w:rsidRDefault="00AD3DF2" w:rsidP="00325CED">
            <w:pPr>
              <w:rPr>
                <w:rFonts w:ascii="Times New Roman" w:hAnsi="Times New Roman"/>
                <w:sz w:val="24"/>
                <w:szCs w:val="24"/>
              </w:rPr>
            </w:pPr>
            <w:r>
              <w:rPr>
                <w:rFonts w:ascii="Times New Roman" w:hAnsi="Times New Roman"/>
                <w:sz w:val="24"/>
                <w:szCs w:val="24"/>
              </w:rPr>
              <w:t>I(1)</w:t>
            </w:r>
          </w:p>
        </w:tc>
      </w:tr>
      <w:tr w:rsidR="00AD3DF2" w:rsidRPr="00A468B5" w14:paraId="7D64E494" w14:textId="77777777" w:rsidTr="00B670DC">
        <w:trPr>
          <w:trHeight w:val="304"/>
        </w:trPr>
        <w:tc>
          <w:tcPr>
            <w:tcW w:w="1482" w:type="dxa"/>
            <w:tcBorders>
              <w:bottom w:val="single" w:sz="4" w:space="0" w:color="auto"/>
            </w:tcBorders>
          </w:tcPr>
          <w:p w14:paraId="0DC0CEE6" w14:textId="77777777" w:rsidR="00AD3DF2" w:rsidRPr="00A468B5" w:rsidRDefault="00AD3DF2" w:rsidP="00325CED">
            <w:pPr>
              <w:rPr>
                <w:rFonts w:ascii="Times New Roman" w:hAnsi="Times New Roman"/>
                <w:sz w:val="24"/>
                <w:szCs w:val="24"/>
              </w:rPr>
            </w:pPr>
            <w:r>
              <w:rPr>
                <w:rFonts w:ascii="Times New Roman" w:hAnsi="Times New Roman"/>
                <w:sz w:val="24"/>
                <w:szCs w:val="24"/>
              </w:rPr>
              <w:t>Temperature</w:t>
            </w:r>
          </w:p>
        </w:tc>
        <w:tc>
          <w:tcPr>
            <w:tcW w:w="1581" w:type="dxa"/>
            <w:tcBorders>
              <w:bottom w:val="single" w:sz="4" w:space="0" w:color="auto"/>
            </w:tcBorders>
          </w:tcPr>
          <w:p w14:paraId="38CE05FA" w14:textId="77777777" w:rsidR="00AD3DF2" w:rsidRPr="00A40B7D" w:rsidRDefault="00AD3DF2" w:rsidP="00325CED">
            <w:pPr>
              <w:widowControl w:val="0"/>
              <w:autoSpaceDE w:val="0"/>
              <w:autoSpaceDN w:val="0"/>
              <w:spacing w:before="12"/>
              <w:rPr>
                <w:rFonts w:ascii="Times New Roman" w:eastAsia="Georgia" w:hAnsi="Times New Roman" w:cstheme="minorBidi"/>
                <w:sz w:val="24"/>
                <w:szCs w:val="24"/>
                <w:lang w:val="en-US"/>
              </w:rPr>
            </w:pPr>
            <w:r w:rsidRPr="00890FF7">
              <w:rPr>
                <w:rFonts w:ascii="Times New Roman" w:eastAsia="Georgia" w:hAnsi="Times New Roman"/>
                <w:sz w:val="24"/>
                <w:szCs w:val="24"/>
                <w:lang w:val="en-US"/>
              </w:rPr>
              <w:t>-3.139888</w:t>
            </w:r>
          </w:p>
        </w:tc>
        <w:tc>
          <w:tcPr>
            <w:tcW w:w="1729" w:type="dxa"/>
            <w:tcBorders>
              <w:bottom w:val="single" w:sz="4" w:space="0" w:color="auto"/>
            </w:tcBorders>
          </w:tcPr>
          <w:p w14:paraId="52C8190B" w14:textId="77777777" w:rsidR="00AD3DF2" w:rsidRPr="00A468B5" w:rsidRDefault="00AD3DF2" w:rsidP="00325CED">
            <w:pPr>
              <w:rPr>
                <w:rFonts w:ascii="Times New Roman" w:hAnsi="Times New Roman"/>
                <w:sz w:val="24"/>
                <w:szCs w:val="24"/>
              </w:rPr>
            </w:pPr>
            <w:r w:rsidRPr="00890FF7">
              <w:rPr>
                <w:rFonts w:ascii="Times New Roman" w:eastAsia="Georgia" w:hAnsi="Times New Roman"/>
                <w:sz w:val="24"/>
                <w:szCs w:val="24"/>
                <w:lang w:val="en-US"/>
              </w:rPr>
              <w:t>-6.864743</w:t>
            </w:r>
          </w:p>
        </w:tc>
        <w:tc>
          <w:tcPr>
            <w:tcW w:w="1410" w:type="dxa"/>
            <w:tcBorders>
              <w:bottom w:val="single" w:sz="4" w:space="0" w:color="auto"/>
            </w:tcBorders>
          </w:tcPr>
          <w:p w14:paraId="617590F0" w14:textId="77777777" w:rsidR="00AD3DF2" w:rsidRPr="00A468B5" w:rsidRDefault="00AD3DF2" w:rsidP="00325CED">
            <w:pPr>
              <w:rPr>
                <w:rFonts w:ascii="Times New Roman" w:hAnsi="Times New Roman"/>
                <w:sz w:val="24"/>
                <w:szCs w:val="24"/>
              </w:rPr>
            </w:pPr>
            <w:r w:rsidRPr="00890FF7">
              <w:rPr>
                <w:rFonts w:ascii="Times New Roman" w:eastAsia="Georgia" w:hAnsi="Times New Roman"/>
                <w:sz w:val="24"/>
                <w:szCs w:val="24"/>
                <w:lang w:val="en-US"/>
              </w:rPr>
              <w:t>-3.568379</w:t>
            </w:r>
          </w:p>
        </w:tc>
        <w:tc>
          <w:tcPr>
            <w:tcW w:w="1985" w:type="dxa"/>
            <w:tcBorders>
              <w:bottom w:val="single" w:sz="4" w:space="0" w:color="auto"/>
            </w:tcBorders>
          </w:tcPr>
          <w:p w14:paraId="76462E23" w14:textId="77777777" w:rsidR="00AD3DF2" w:rsidRPr="00A468B5" w:rsidRDefault="00AD3DF2" w:rsidP="00325CED">
            <w:pPr>
              <w:rPr>
                <w:rFonts w:ascii="Times New Roman" w:hAnsi="Times New Roman"/>
                <w:sz w:val="24"/>
                <w:szCs w:val="24"/>
              </w:rPr>
            </w:pPr>
            <w:r>
              <w:rPr>
                <w:rFonts w:ascii="Times New Roman" w:hAnsi="Times New Roman"/>
                <w:sz w:val="24"/>
                <w:szCs w:val="24"/>
              </w:rPr>
              <w:t>I(1)</w:t>
            </w:r>
          </w:p>
        </w:tc>
      </w:tr>
    </w:tbl>
    <w:p w14:paraId="042EACAD" w14:textId="77777777" w:rsidR="00AD3DF2" w:rsidRDefault="00AD3DF2" w:rsidP="007632EE">
      <w:pPr>
        <w:spacing w:line="276" w:lineRule="auto"/>
        <w:jc w:val="both"/>
        <w:rPr>
          <w:rFonts w:ascii="Times New Roman" w:hAnsi="Times New Roman"/>
          <w:sz w:val="24"/>
          <w:szCs w:val="24"/>
        </w:rPr>
      </w:pPr>
    </w:p>
    <w:p w14:paraId="576489C6" w14:textId="77777777" w:rsidR="00491C65" w:rsidRDefault="00C06AE5" w:rsidP="00491C65">
      <w:pPr>
        <w:spacing w:line="480" w:lineRule="auto"/>
        <w:jc w:val="both"/>
        <w:rPr>
          <w:rFonts w:ascii="Times New Roman" w:hAnsi="Times New Roman"/>
          <w:sz w:val="24"/>
          <w:szCs w:val="24"/>
        </w:rPr>
      </w:pPr>
      <w:r w:rsidRPr="00890FF7">
        <w:rPr>
          <w:rFonts w:ascii="Times New Roman" w:hAnsi="Times New Roman"/>
          <w:b/>
          <w:bCs/>
          <w:sz w:val="24"/>
          <w:szCs w:val="24"/>
        </w:rPr>
        <w:t xml:space="preserve">Autoregressive Distributed Lag (ARDL) Results </w:t>
      </w:r>
    </w:p>
    <w:p w14:paraId="42DBF639" w14:textId="47065BB4" w:rsidR="00C06AE5" w:rsidRPr="00890FF7" w:rsidRDefault="00C06AE5" w:rsidP="00491C65">
      <w:pPr>
        <w:spacing w:line="480" w:lineRule="auto"/>
        <w:jc w:val="both"/>
        <w:rPr>
          <w:rFonts w:ascii="Times New Roman" w:hAnsi="Times New Roman"/>
          <w:sz w:val="24"/>
          <w:szCs w:val="24"/>
        </w:rPr>
      </w:pPr>
      <w:r w:rsidRPr="00890FF7">
        <w:rPr>
          <w:rFonts w:ascii="Times New Roman" w:hAnsi="Times New Roman"/>
          <w:sz w:val="24"/>
          <w:szCs w:val="24"/>
        </w:rPr>
        <w:t xml:space="preserve"> </w:t>
      </w:r>
      <w:r w:rsidR="00D26D66" w:rsidRPr="00890FF7">
        <w:rPr>
          <w:rFonts w:ascii="Times New Roman" w:hAnsi="Times New Roman"/>
          <w:sz w:val="24"/>
          <w:szCs w:val="24"/>
        </w:rPr>
        <w:t>L</w:t>
      </w:r>
      <w:r w:rsidRPr="00890FF7">
        <w:rPr>
          <w:rFonts w:ascii="Times New Roman" w:hAnsi="Times New Roman"/>
          <w:sz w:val="24"/>
          <w:szCs w:val="24"/>
        </w:rPr>
        <w:t>iterature</w:t>
      </w:r>
      <w:r w:rsidR="00D26D66">
        <w:rPr>
          <w:rFonts w:ascii="Times New Roman" w:hAnsi="Times New Roman"/>
          <w:sz w:val="24"/>
          <w:szCs w:val="24"/>
        </w:rPr>
        <w:t xml:space="preserve"> shows that</w:t>
      </w:r>
      <w:r w:rsidRPr="00890FF7">
        <w:rPr>
          <w:rFonts w:ascii="Times New Roman" w:hAnsi="Times New Roman"/>
          <w:sz w:val="24"/>
          <w:szCs w:val="24"/>
        </w:rPr>
        <w:t>, regressing a stationary series on a non-stationary series has serious ramifications for inferring policy. The data series se</w:t>
      </w:r>
      <w:r w:rsidR="00D26D66">
        <w:rPr>
          <w:rFonts w:ascii="Times New Roman" w:hAnsi="Times New Roman"/>
          <w:sz w:val="24"/>
          <w:szCs w:val="24"/>
        </w:rPr>
        <w:t>rves as support for the analytical</w:t>
      </w:r>
      <w:r w:rsidRPr="00890FF7">
        <w:rPr>
          <w:rFonts w:ascii="Times New Roman" w:hAnsi="Times New Roman"/>
          <w:sz w:val="24"/>
          <w:szCs w:val="24"/>
        </w:rPr>
        <w:t xml:space="preserve"> method known as Autoregressive Distributed Lag (ARDL).  According to Pesaran </w:t>
      </w:r>
      <w:r w:rsidRPr="00D26D66">
        <w:rPr>
          <w:rFonts w:ascii="Times New Roman" w:hAnsi="Times New Roman"/>
          <w:i/>
          <w:sz w:val="24"/>
          <w:szCs w:val="24"/>
        </w:rPr>
        <w:t>et al.</w:t>
      </w:r>
      <w:r w:rsidRPr="00890FF7">
        <w:rPr>
          <w:rFonts w:ascii="Times New Roman" w:hAnsi="Times New Roman"/>
          <w:sz w:val="24"/>
          <w:szCs w:val="24"/>
        </w:rPr>
        <w:t xml:space="preserve"> (2001), ARDL is better suited for variables with varied integration orders.  The estimate of the F-statistic used to determine whether there is a long-term link between maize yield (MPY), rainfall (RF), and temperature (TR).</w:t>
      </w:r>
    </w:p>
    <w:p w14:paraId="0B81CC37" w14:textId="7A5CE36D" w:rsidR="00C06AE5" w:rsidRPr="00DF1127" w:rsidRDefault="00C06AE5" w:rsidP="00C06AE5">
      <w:pPr>
        <w:spacing w:before="240" w:line="276" w:lineRule="auto"/>
        <w:jc w:val="both"/>
        <w:rPr>
          <w:rFonts w:ascii="Times New Roman" w:hAnsi="Times New Roman"/>
          <w:b/>
          <w:sz w:val="24"/>
          <w:szCs w:val="24"/>
        </w:rPr>
      </w:pPr>
      <w:r w:rsidRPr="00DF1127">
        <w:rPr>
          <w:rFonts w:ascii="Times New Roman" w:hAnsi="Times New Roman"/>
          <w:b/>
          <w:sz w:val="24"/>
          <w:szCs w:val="24"/>
        </w:rPr>
        <w:t xml:space="preserve"> </w:t>
      </w:r>
      <w:r w:rsidR="00D12318">
        <w:rPr>
          <w:rFonts w:ascii="Times New Roman" w:hAnsi="Times New Roman"/>
          <w:b/>
          <w:sz w:val="24"/>
          <w:szCs w:val="24"/>
        </w:rPr>
        <w:t xml:space="preserve">Table 3: </w:t>
      </w:r>
      <w:r w:rsidRPr="00DF1127">
        <w:rPr>
          <w:rFonts w:ascii="Times New Roman" w:hAnsi="Times New Roman"/>
          <w:b/>
          <w:sz w:val="24"/>
          <w:szCs w:val="24"/>
        </w:rPr>
        <w:t xml:space="preserve">Long Run Bounds co-integration Test </w:t>
      </w:r>
    </w:p>
    <w:tbl>
      <w:tblPr>
        <w:tblW w:w="8915" w:type="dxa"/>
        <w:tblInd w:w="1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712"/>
        <w:gridCol w:w="2220"/>
        <w:gridCol w:w="1983"/>
      </w:tblGrid>
      <w:tr w:rsidR="00C3518A" w:rsidRPr="009C394D" w14:paraId="33A76C5A" w14:textId="77777777" w:rsidTr="003E087E">
        <w:trPr>
          <w:trHeight w:val="264"/>
        </w:trPr>
        <w:tc>
          <w:tcPr>
            <w:tcW w:w="4712" w:type="dxa"/>
            <w:tcBorders>
              <w:top w:val="single" w:sz="2" w:space="0" w:color="000000"/>
              <w:bottom w:val="single" w:sz="2" w:space="0" w:color="000000"/>
            </w:tcBorders>
          </w:tcPr>
          <w:p w14:paraId="1ADEE048" w14:textId="77777777" w:rsidR="00C3518A" w:rsidRPr="009C394D" w:rsidRDefault="00C3518A" w:rsidP="003E087E">
            <w:pPr>
              <w:spacing w:before="58" w:line="185" w:lineRule="auto"/>
              <w:ind w:left="22"/>
              <w:jc w:val="both"/>
              <w:rPr>
                <w:rFonts w:ascii="Times New Roman" w:eastAsia="Times New Roman" w:hAnsi="Times New Roman"/>
                <w:sz w:val="24"/>
                <w:szCs w:val="24"/>
              </w:rPr>
            </w:pPr>
            <w:r w:rsidRPr="009C394D">
              <w:rPr>
                <w:rFonts w:ascii="Times New Roman" w:eastAsia="Times New Roman" w:hAnsi="Times New Roman"/>
                <w:b/>
                <w:bCs/>
                <w:spacing w:val="-2"/>
                <w:sz w:val="24"/>
                <w:szCs w:val="24"/>
              </w:rPr>
              <w:t>Test</w:t>
            </w:r>
            <w:r w:rsidRPr="009C394D">
              <w:rPr>
                <w:rFonts w:ascii="Times New Roman" w:eastAsia="Times New Roman" w:hAnsi="Times New Roman"/>
                <w:b/>
                <w:bCs/>
                <w:spacing w:val="18"/>
                <w:w w:val="101"/>
                <w:sz w:val="24"/>
                <w:szCs w:val="24"/>
              </w:rPr>
              <w:t xml:space="preserve"> </w:t>
            </w:r>
            <w:r w:rsidRPr="009C394D">
              <w:rPr>
                <w:rFonts w:ascii="Times New Roman" w:eastAsia="Times New Roman" w:hAnsi="Times New Roman"/>
                <w:b/>
                <w:bCs/>
                <w:spacing w:val="-2"/>
                <w:sz w:val="24"/>
                <w:szCs w:val="24"/>
              </w:rPr>
              <w:t>Statistic</w:t>
            </w:r>
          </w:p>
        </w:tc>
        <w:tc>
          <w:tcPr>
            <w:tcW w:w="2220" w:type="dxa"/>
            <w:tcBorders>
              <w:top w:val="single" w:sz="2" w:space="0" w:color="000000"/>
              <w:bottom w:val="single" w:sz="2" w:space="0" w:color="000000"/>
            </w:tcBorders>
          </w:tcPr>
          <w:p w14:paraId="734EE7D2" w14:textId="77777777" w:rsidR="00C3518A" w:rsidRPr="009C394D" w:rsidRDefault="00C3518A" w:rsidP="003E087E">
            <w:pPr>
              <w:spacing w:before="62" w:line="182" w:lineRule="auto"/>
              <w:ind w:left="954"/>
              <w:jc w:val="both"/>
              <w:rPr>
                <w:rFonts w:ascii="Times New Roman" w:eastAsia="Times New Roman" w:hAnsi="Times New Roman"/>
                <w:sz w:val="24"/>
                <w:szCs w:val="24"/>
              </w:rPr>
            </w:pPr>
            <w:r w:rsidRPr="009C394D">
              <w:rPr>
                <w:rFonts w:ascii="Times New Roman" w:eastAsia="Times New Roman" w:hAnsi="Times New Roman"/>
                <w:b/>
                <w:bCs/>
                <w:sz w:val="24"/>
                <w:szCs w:val="24"/>
              </w:rPr>
              <w:t>Value</w:t>
            </w:r>
          </w:p>
        </w:tc>
        <w:tc>
          <w:tcPr>
            <w:tcW w:w="1983" w:type="dxa"/>
            <w:tcBorders>
              <w:top w:val="single" w:sz="2" w:space="0" w:color="000000"/>
              <w:bottom w:val="single" w:sz="2" w:space="0" w:color="000000"/>
            </w:tcBorders>
          </w:tcPr>
          <w:p w14:paraId="35204FF0" w14:textId="77777777" w:rsidR="00C3518A" w:rsidRPr="009C394D" w:rsidRDefault="00C3518A" w:rsidP="003E087E">
            <w:pPr>
              <w:spacing w:before="58" w:line="194" w:lineRule="auto"/>
              <w:ind w:left="936"/>
              <w:jc w:val="both"/>
              <w:rPr>
                <w:rFonts w:ascii="Times New Roman" w:eastAsia="Times New Roman" w:hAnsi="Times New Roman"/>
                <w:sz w:val="24"/>
                <w:szCs w:val="24"/>
              </w:rPr>
            </w:pPr>
            <w:r w:rsidRPr="009C394D">
              <w:rPr>
                <w:rFonts w:ascii="Times New Roman" w:eastAsia="Times New Roman" w:hAnsi="Times New Roman"/>
                <w:b/>
                <w:bCs/>
                <w:sz w:val="24"/>
                <w:szCs w:val="24"/>
              </w:rPr>
              <w:t>K</w:t>
            </w:r>
          </w:p>
        </w:tc>
      </w:tr>
      <w:tr w:rsidR="00C3518A" w:rsidRPr="009C394D" w14:paraId="300C10D0" w14:textId="77777777" w:rsidTr="003E087E">
        <w:trPr>
          <w:trHeight w:val="274"/>
        </w:trPr>
        <w:tc>
          <w:tcPr>
            <w:tcW w:w="4712" w:type="dxa"/>
            <w:tcBorders>
              <w:top w:val="single" w:sz="2" w:space="0" w:color="000000"/>
            </w:tcBorders>
          </w:tcPr>
          <w:p w14:paraId="38F47B15" w14:textId="77777777" w:rsidR="00C3518A" w:rsidRPr="009C394D" w:rsidRDefault="00C3518A" w:rsidP="003E087E">
            <w:pPr>
              <w:spacing w:before="65" w:line="199" w:lineRule="auto"/>
              <w:ind w:left="17"/>
              <w:jc w:val="both"/>
              <w:rPr>
                <w:rFonts w:ascii="Times New Roman" w:eastAsia="Times New Roman" w:hAnsi="Times New Roman"/>
                <w:sz w:val="24"/>
                <w:szCs w:val="24"/>
              </w:rPr>
            </w:pPr>
            <w:r w:rsidRPr="009C394D">
              <w:rPr>
                <w:rFonts w:ascii="Times New Roman" w:eastAsia="Times New Roman" w:hAnsi="Times New Roman"/>
                <w:spacing w:val="18"/>
                <w:sz w:val="24"/>
                <w:szCs w:val="24"/>
              </w:rPr>
              <w:t>F-</w:t>
            </w:r>
            <w:r w:rsidRPr="009C394D">
              <w:rPr>
                <w:rFonts w:ascii="Times New Roman" w:eastAsia="Times New Roman" w:hAnsi="Times New Roman"/>
                <w:sz w:val="24"/>
                <w:szCs w:val="24"/>
              </w:rPr>
              <w:t>statistics</w:t>
            </w:r>
            <w:r w:rsidRPr="009C394D">
              <w:rPr>
                <w:rFonts w:ascii="Times New Roman" w:eastAsia="Times New Roman" w:hAnsi="Times New Roman"/>
                <w:spacing w:val="11"/>
                <w:sz w:val="24"/>
                <w:szCs w:val="24"/>
              </w:rPr>
              <w:t xml:space="preserve"> </w:t>
            </w:r>
          </w:p>
        </w:tc>
        <w:tc>
          <w:tcPr>
            <w:tcW w:w="2220" w:type="dxa"/>
            <w:tcBorders>
              <w:top w:val="single" w:sz="2" w:space="0" w:color="000000"/>
            </w:tcBorders>
          </w:tcPr>
          <w:p w14:paraId="1622ABEC" w14:textId="77777777" w:rsidR="00C3518A" w:rsidRPr="009C394D" w:rsidRDefault="00C3518A" w:rsidP="003E087E">
            <w:pPr>
              <w:spacing w:before="49" w:line="187" w:lineRule="auto"/>
              <w:ind w:left="1017"/>
              <w:jc w:val="both"/>
              <w:rPr>
                <w:rFonts w:ascii="Times New Roman" w:eastAsia="Times New Roman" w:hAnsi="Times New Roman"/>
                <w:sz w:val="24"/>
                <w:szCs w:val="24"/>
              </w:rPr>
            </w:pPr>
            <w:r>
              <w:rPr>
                <w:rFonts w:ascii="Times New Roman" w:eastAsia="Times New Roman" w:hAnsi="Times New Roman"/>
                <w:spacing w:val="-2"/>
                <w:sz w:val="24"/>
                <w:szCs w:val="24"/>
              </w:rPr>
              <w:t>2.90</w:t>
            </w:r>
          </w:p>
        </w:tc>
        <w:tc>
          <w:tcPr>
            <w:tcW w:w="1983" w:type="dxa"/>
            <w:tcBorders>
              <w:top w:val="single" w:sz="2" w:space="0" w:color="000000"/>
            </w:tcBorders>
          </w:tcPr>
          <w:p w14:paraId="4B2A47AA" w14:textId="77777777" w:rsidR="00C3518A" w:rsidRPr="009C394D" w:rsidRDefault="00C3518A" w:rsidP="003E087E">
            <w:pPr>
              <w:spacing w:before="49" w:line="187" w:lineRule="auto"/>
              <w:ind w:left="960"/>
              <w:jc w:val="both"/>
              <w:rPr>
                <w:rFonts w:ascii="Times New Roman" w:eastAsia="Times New Roman" w:hAnsi="Times New Roman"/>
                <w:sz w:val="24"/>
                <w:szCs w:val="24"/>
              </w:rPr>
            </w:pPr>
            <w:r>
              <w:rPr>
                <w:rFonts w:ascii="Times New Roman" w:eastAsia="Times New Roman" w:hAnsi="Times New Roman"/>
                <w:sz w:val="24"/>
                <w:szCs w:val="24"/>
              </w:rPr>
              <w:t>2</w:t>
            </w:r>
          </w:p>
        </w:tc>
      </w:tr>
      <w:tr w:rsidR="00C3518A" w:rsidRPr="009C394D" w14:paraId="107A6C20" w14:textId="77777777" w:rsidTr="003E087E">
        <w:trPr>
          <w:trHeight w:val="259"/>
        </w:trPr>
        <w:tc>
          <w:tcPr>
            <w:tcW w:w="8915" w:type="dxa"/>
            <w:gridSpan w:val="3"/>
            <w:tcBorders>
              <w:top w:val="single" w:sz="2" w:space="0" w:color="000000"/>
              <w:bottom w:val="single" w:sz="2" w:space="0" w:color="000000"/>
            </w:tcBorders>
          </w:tcPr>
          <w:p w14:paraId="59EDBD0C" w14:textId="77777777" w:rsidR="00C3518A" w:rsidRPr="009C394D" w:rsidRDefault="00C3518A" w:rsidP="003E087E">
            <w:pPr>
              <w:spacing w:before="55" w:line="184" w:lineRule="auto"/>
              <w:ind w:left="23"/>
              <w:jc w:val="both"/>
              <w:rPr>
                <w:rFonts w:ascii="Times New Roman" w:eastAsia="Times New Roman" w:hAnsi="Times New Roman"/>
                <w:sz w:val="24"/>
                <w:szCs w:val="24"/>
              </w:rPr>
            </w:pPr>
            <w:r w:rsidRPr="009C394D">
              <w:rPr>
                <w:rFonts w:ascii="Times New Roman" w:eastAsia="Times New Roman" w:hAnsi="Times New Roman"/>
                <w:b/>
                <w:bCs/>
                <w:spacing w:val="-1"/>
                <w:sz w:val="24"/>
                <w:szCs w:val="24"/>
              </w:rPr>
              <w:t>Critical</w:t>
            </w:r>
            <w:r w:rsidRPr="009C394D">
              <w:rPr>
                <w:rFonts w:ascii="Times New Roman" w:eastAsia="Times New Roman" w:hAnsi="Times New Roman"/>
                <w:b/>
                <w:bCs/>
                <w:spacing w:val="5"/>
                <w:sz w:val="24"/>
                <w:szCs w:val="24"/>
              </w:rPr>
              <w:t xml:space="preserve"> </w:t>
            </w:r>
            <w:r w:rsidRPr="009C394D">
              <w:rPr>
                <w:rFonts w:ascii="Times New Roman" w:eastAsia="Times New Roman" w:hAnsi="Times New Roman"/>
                <w:b/>
                <w:bCs/>
                <w:spacing w:val="-1"/>
                <w:sz w:val="24"/>
                <w:szCs w:val="24"/>
              </w:rPr>
              <w:t>Value</w:t>
            </w:r>
            <w:r w:rsidRPr="009C394D">
              <w:rPr>
                <w:rFonts w:ascii="Times New Roman" w:eastAsia="Times New Roman" w:hAnsi="Times New Roman"/>
                <w:b/>
                <w:bCs/>
                <w:spacing w:val="5"/>
                <w:sz w:val="24"/>
                <w:szCs w:val="24"/>
              </w:rPr>
              <w:t xml:space="preserve"> </w:t>
            </w:r>
            <w:r w:rsidRPr="009C394D">
              <w:rPr>
                <w:rFonts w:ascii="Times New Roman" w:eastAsia="Times New Roman" w:hAnsi="Times New Roman"/>
                <w:b/>
                <w:bCs/>
                <w:spacing w:val="-1"/>
                <w:sz w:val="24"/>
                <w:szCs w:val="24"/>
              </w:rPr>
              <w:t>Bounds</w:t>
            </w:r>
          </w:p>
        </w:tc>
      </w:tr>
      <w:tr w:rsidR="00C3518A" w:rsidRPr="009C394D" w14:paraId="107138EC" w14:textId="77777777" w:rsidTr="003E087E">
        <w:trPr>
          <w:trHeight w:val="256"/>
        </w:trPr>
        <w:tc>
          <w:tcPr>
            <w:tcW w:w="4712" w:type="dxa"/>
            <w:tcBorders>
              <w:top w:val="single" w:sz="2" w:space="0" w:color="000000"/>
              <w:bottom w:val="single" w:sz="2" w:space="0" w:color="000000"/>
            </w:tcBorders>
          </w:tcPr>
          <w:p w14:paraId="4392B748" w14:textId="77777777" w:rsidR="00C3518A" w:rsidRPr="009C394D" w:rsidRDefault="00C3518A" w:rsidP="003E087E">
            <w:pPr>
              <w:spacing w:before="54" w:line="190" w:lineRule="auto"/>
              <w:ind w:left="25"/>
              <w:jc w:val="both"/>
              <w:rPr>
                <w:rFonts w:ascii="Times New Roman" w:eastAsia="Times New Roman" w:hAnsi="Times New Roman"/>
                <w:sz w:val="24"/>
                <w:szCs w:val="24"/>
              </w:rPr>
            </w:pPr>
            <w:r w:rsidRPr="009C394D">
              <w:rPr>
                <w:rFonts w:ascii="Times New Roman" w:eastAsia="Times New Roman" w:hAnsi="Times New Roman"/>
                <w:b/>
                <w:bCs/>
                <w:spacing w:val="4"/>
                <w:sz w:val="24"/>
                <w:szCs w:val="24"/>
              </w:rPr>
              <w:t>Significance</w:t>
            </w:r>
            <w:r w:rsidRPr="009C394D">
              <w:rPr>
                <w:rFonts w:ascii="Times New Roman" w:eastAsia="Times New Roman" w:hAnsi="Times New Roman"/>
                <w:b/>
                <w:bCs/>
                <w:spacing w:val="10"/>
                <w:sz w:val="24"/>
                <w:szCs w:val="24"/>
              </w:rPr>
              <w:t xml:space="preserve"> </w:t>
            </w:r>
          </w:p>
        </w:tc>
        <w:tc>
          <w:tcPr>
            <w:tcW w:w="2220" w:type="dxa"/>
            <w:tcBorders>
              <w:top w:val="single" w:sz="2" w:space="0" w:color="000000"/>
              <w:bottom w:val="single" w:sz="2" w:space="0" w:color="000000"/>
            </w:tcBorders>
          </w:tcPr>
          <w:p w14:paraId="6E8E0CB6" w14:textId="03067978" w:rsidR="00C3518A" w:rsidRPr="009C394D" w:rsidRDefault="00C3518A" w:rsidP="003E087E">
            <w:pPr>
              <w:spacing w:before="55" w:line="181" w:lineRule="auto"/>
              <w:ind w:left="794"/>
              <w:jc w:val="both"/>
              <w:rPr>
                <w:rFonts w:ascii="Times New Roman" w:eastAsia="Times New Roman" w:hAnsi="Times New Roman"/>
                <w:sz w:val="24"/>
                <w:szCs w:val="24"/>
              </w:rPr>
            </w:pPr>
            <w:r w:rsidRPr="009C394D">
              <w:rPr>
                <w:rFonts w:ascii="Times New Roman" w:eastAsia="Times New Roman" w:hAnsi="Times New Roman"/>
                <w:b/>
                <w:bCs/>
                <w:spacing w:val="-1"/>
                <w:sz w:val="24"/>
                <w:szCs w:val="24"/>
              </w:rPr>
              <w:t>I</w:t>
            </w:r>
            <w:r w:rsidR="00D26D66">
              <w:rPr>
                <w:rFonts w:ascii="Times New Roman" w:eastAsia="Times New Roman" w:hAnsi="Times New Roman"/>
                <w:b/>
                <w:bCs/>
                <w:spacing w:val="-1"/>
                <w:sz w:val="24"/>
                <w:szCs w:val="24"/>
              </w:rPr>
              <w:t>(</w:t>
            </w:r>
            <w:r w:rsidRPr="009C394D">
              <w:rPr>
                <w:rFonts w:ascii="Times New Roman" w:eastAsia="Times New Roman" w:hAnsi="Times New Roman"/>
                <w:b/>
                <w:bCs/>
                <w:spacing w:val="-1"/>
                <w:sz w:val="24"/>
                <w:szCs w:val="24"/>
              </w:rPr>
              <w:t>0</w:t>
            </w:r>
            <w:r w:rsidR="00D26D66">
              <w:rPr>
                <w:rFonts w:ascii="Times New Roman" w:eastAsia="Times New Roman" w:hAnsi="Times New Roman"/>
                <w:b/>
                <w:bCs/>
                <w:spacing w:val="-1"/>
                <w:sz w:val="24"/>
                <w:szCs w:val="24"/>
              </w:rPr>
              <w:t>)</w:t>
            </w:r>
            <w:r w:rsidRPr="009C394D">
              <w:rPr>
                <w:rFonts w:ascii="Times New Roman" w:eastAsia="Times New Roman" w:hAnsi="Times New Roman"/>
                <w:b/>
                <w:bCs/>
                <w:spacing w:val="4"/>
                <w:sz w:val="24"/>
                <w:szCs w:val="24"/>
              </w:rPr>
              <w:t xml:space="preserve"> </w:t>
            </w:r>
            <w:r w:rsidRPr="009C394D">
              <w:rPr>
                <w:rFonts w:ascii="Times New Roman" w:eastAsia="Times New Roman" w:hAnsi="Times New Roman"/>
                <w:b/>
                <w:bCs/>
                <w:spacing w:val="-1"/>
                <w:sz w:val="24"/>
                <w:szCs w:val="24"/>
              </w:rPr>
              <w:t>Bound</w:t>
            </w:r>
          </w:p>
        </w:tc>
        <w:tc>
          <w:tcPr>
            <w:tcW w:w="1983" w:type="dxa"/>
            <w:tcBorders>
              <w:top w:val="single" w:sz="2" w:space="0" w:color="000000"/>
              <w:bottom w:val="single" w:sz="2" w:space="0" w:color="000000"/>
            </w:tcBorders>
          </w:tcPr>
          <w:p w14:paraId="5A8A8DDD" w14:textId="7325C65D" w:rsidR="00C3518A" w:rsidRPr="009C394D" w:rsidRDefault="00C3518A" w:rsidP="003E087E">
            <w:pPr>
              <w:spacing w:before="55" w:line="181" w:lineRule="auto"/>
              <w:ind w:left="556"/>
              <w:jc w:val="both"/>
              <w:rPr>
                <w:rFonts w:ascii="Times New Roman" w:eastAsia="Times New Roman" w:hAnsi="Times New Roman"/>
                <w:sz w:val="24"/>
                <w:szCs w:val="24"/>
              </w:rPr>
            </w:pPr>
            <w:r w:rsidRPr="009C394D">
              <w:rPr>
                <w:rFonts w:ascii="Times New Roman" w:eastAsia="Times New Roman" w:hAnsi="Times New Roman"/>
                <w:b/>
                <w:bCs/>
                <w:spacing w:val="-1"/>
                <w:sz w:val="24"/>
                <w:szCs w:val="24"/>
              </w:rPr>
              <w:t>I</w:t>
            </w:r>
            <w:r w:rsidR="00D26D66">
              <w:rPr>
                <w:rFonts w:ascii="Times New Roman" w:eastAsia="Times New Roman" w:hAnsi="Times New Roman"/>
                <w:b/>
                <w:bCs/>
                <w:spacing w:val="-1"/>
                <w:sz w:val="24"/>
                <w:szCs w:val="24"/>
              </w:rPr>
              <w:t>(</w:t>
            </w:r>
            <w:r w:rsidRPr="009C394D">
              <w:rPr>
                <w:rFonts w:ascii="Times New Roman" w:eastAsia="Times New Roman" w:hAnsi="Times New Roman"/>
                <w:b/>
                <w:bCs/>
                <w:spacing w:val="-1"/>
                <w:sz w:val="24"/>
                <w:szCs w:val="24"/>
              </w:rPr>
              <w:t>1</w:t>
            </w:r>
            <w:r w:rsidR="00D26D66">
              <w:rPr>
                <w:rFonts w:ascii="Times New Roman" w:eastAsia="Times New Roman" w:hAnsi="Times New Roman"/>
                <w:b/>
                <w:bCs/>
                <w:spacing w:val="-1"/>
                <w:sz w:val="24"/>
                <w:szCs w:val="24"/>
              </w:rPr>
              <w:t>)</w:t>
            </w:r>
            <w:r w:rsidRPr="009C394D">
              <w:rPr>
                <w:rFonts w:ascii="Times New Roman" w:eastAsia="Times New Roman" w:hAnsi="Times New Roman"/>
                <w:b/>
                <w:bCs/>
                <w:spacing w:val="4"/>
                <w:sz w:val="24"/>
                <w:szCs w:val="24"/>
              </w:rPr>
              <w:t xml:space="preserve"> </w:t>
            </w:r>
            <w:r w:rsidRPr="009C394D">
              <w:rPr>
                <w:rFonts w:ascii="Times New Roman" w:eastAsia="Times New Roman" w:hAnsi="Times New Roman"/>
                <w:b/>
                <w:bCs/>
                <w:spacing w:val="-1"/>
                <w:sz w:val="24"/>
                <w:szCs w:val="24"/>
              </w:rPr>
              <w:t>Bound</w:t>
            </w:r>
          </w:p>
        </w:tc>
      </w:tr>
      <w:tr w:rsidR="00C3518A" w:rsidRPr="009C394D" w14:paraId="7CD8C832" w14:textId="77777777" w:rsidTr="003E087E">
        <w:trPr>
          <w:trHeight w:val="255"/>
        </w:trPr>
        <w:tc>
          <w:tcPr>
            <w:tcW w:w="4712" w:type="dxa"/>
            <w:tcBorders>
              <w:top w:val="single" w:sz="2" w:space="0" w:color="000000"/>
            </w:tcBorders>
          </w:tcPr>
          <w:p w14:paraId="62A15CD8" w14:textId="77777777" w:rsidR="00C3518A" w:rsidRPr="009C394D" w:rsidRDefault="00C3518A" w:rsidP="003E087E">
            <w:pPr>
              <w:spacing w:before="53" w:line="182" w:lineRule="auto"/>
              <w:ind w:left="40"/>
              <w:jc w:val="both"/>
              <w:rPr>
                <w:rFonts w:ascii="Times New Roman" w:eastAsia="Times New Roman" w:hAnsi="Times New Roman"/>
                <w:sz w:val="24"/>
                <w:szCs w:val="24"/>
              </w:rPr>
            </w:pPr>
            <w:r w:rsidRPr="009C394D">
              <w:rPr>
                <w:rFonts w:ascii="Times New Roman" w:eastAsia="Times New Roman" w:hAnsi="Times New Roman"/>
                <w:spacing w:val="-5"/>
                <w:sz w:val="24"/>
                <w:szCs w:val="24"/>
              </w:rPr>
              <w:t>10%</w:t>
            </w:r>
          </w:p>
        </w:tc>
        <w:tc>
          <w:tcPr>
            <w:tcW w:w="2220" w:type="dxa"/>
            <w:tcBorders>
              <w:top w:val="single" w:sz="2" w:space="0" w:color="000000"/>
            </w:tcBorders>
          </w:tcPr>
          <w:p w14:paraId="6373C3A0" w14:textId="77777777" w:rsidR="00C3518A" w:rsidRPr="009C394D" w:rsidRDefault="00C3518A" w:rsidP="003E087E">
            <w:pPr>
              <w:spacing w:before="53" w:line="182" w:lineRule="auto"/>
              <w:ind w:left="1038"/>
              <w:jc w:val="both"/>
              <w:rPr>
                <w:rFonts w:ascii="Times New Roman" w:eastAsia="Times New Roman" w:hAnsi="Times New Roman"/>
                <w:sz w:val="24"/>
                <w:szCs w:val="24"/>
              </w:rPr>
            </w:pPr>
            <w:r w:rsidRPr="00890FF7">
              <w:rPr>
                <w:rFonts w:ascii="Times New Roman" w:hAnsi="Times New Roman"/>
                <w:sz w:val="24"/>
                <w:szCs w:val="24"/>
              </w:rPr>
              <w:t>2.915</w:t>
            </w:r>
          </w:p>
        </w:tc>
        <w:tc>
          <w:tcPr>
            <w:tcW w:w="1983" w:type="dxa"/>
            <w:tcBorders>
              <w:top w:val="single" w:sz="2" w:space="0" w:color="000000"/>
            </w:tcBorders>
          </w:tcPr>
          <w:p w14:paraId="6B24C64F" w14:textId="77777777" w:rsidR="00C3518A" w:rsidRPr="009C394D" w:rsidRDefault="00C3518A" w:rsidP="003E087E">
            <w:pPr>
              <w:spacing w:before="53" w:line="182" w:lineRule="auto"/>
              <w:ind w:left="801"/>
              <w:jc w:val="both"/>
              <w:rPr>
                <w:rFonts w:ascii="Times New Roman" w:eastAsia="Times New Roman" w:hAnsi="Times New Roman"/>
                <w:sz w:val="24"/>
                <w:szCs w:val="24"/>
              </w:rPr>
            </w:pPr>
            <w:r w:rsidRPr="00890FF7">
              <w:rPr>
                <w:rFonts w:ascii="Times New Roman" w:hAnsi="Times New Roman"/>
                <w:sz w:val="24"/>
                <w:szCs w:val="24"/>
              </w:rPr>
              <w:t>3.695</w:t>
            </w:r>
          </w:p>
        </w:tc>
      </w:tr>
      <w:tr w:rsidR="00C3518A" w:rsidRPr="009C394D" w14:paraId="121DBE9F" w14:textId="77777777" w:rsidTr="003E087E">
        <w:trPr>
          <w:trHeight w:val="252"/>
        </w:trPr>
        <w:tc>
          <w:tcPr>
            <w:tcW w:w="4712" w:type="dxa"/>
          </w:tcPr>
          <w:p w14:paraId="23851DFA" w14:textId="77777777" w:rsidR="00C3518A" w:rsidRPr="009C394D" w:rsidRDefault="00C3518A" w:rsidP="003E087E">
            <w:pPr>
              <w:spacing w:before="50" w:line="182" w:lineRule="auto"/>
              <w:ind w:left="24"/>
              <w:jc w:val="both"/>
              <w:rPr>
                <w:rFonts w:ascii="Times New Roman" w:eastAsia="Times New Roman" w:hAnsi="Times New Roman"/>
                <w:sz w:val="24"/>
                <w:szCs w:val="24"/>
              </w:rPr>
            </w:pPr>
            <w:r w:rsidRPr="009C394D">
              <w:rPr>
                <w:rFonts w:ascii="Times New Roman" w:eastAsia="Times New Roman" w:hAnsi="Times New Roman"/>
                <w:spacing w:val="-2"/>
                <w:sz w:val="24"/>
                <w:szCs w:val="24"/>
              </w:rPr>
              <w:t>5%</w:t>
            </w:r>
          </w:p>
        </w:tc>
        <w:tc>
          <w:tcPr>
            <w:tcW w:w="2220" w:type="dxa"/>
          </w:tcPr>
          <w:p w14:paraId="44DBC461" w14:textId="77777777" w:rsidR="00C3518A" w:rsidRPr="009C394D" w:rsidRDefault="00C3518A" w:rsidP="003E087E">
            <w:pPr>
              <w:spacing w:before="50" w:line="182" w:lineRule="auto"/>
              <w:ind w:left="1038"/>
              <w:jc w:val="both"/>
              <w:rPr>
                <w:rFonts w:ascii="Times New Roman" w:eastAsia="Times New Roman" w:hAnsi="Times New Roman"/>
                <w:sz w:val="24"/>
                <w:szCs w:val="24"/>
              </w:rPr>
            </w:pPr>
            <w:r w:rsidRPr="00890FF7">
              <w:rPr>
                <w:rFonts w:ascii="Times New Roman" w:hAnsi="Times New Roman"/>
                <w:sz w:val="24"/>
                <w:szCs w:val="24"/>
              </w:rPr>
              <w:t>3.538</w:t>
            </w:r>
          </w:p>
        </w:tc>
        <w:tc>
          <w:tcPr>
            <w:tcW w:w="1983" w:type="dxa"/>
          </w:tcPr>
          <w:p w14:paraId="3E099ECC" w14:textId="77777777" w:rsidR="00C3518A" w:rsidRPr="009C394D" w:rsidRDefault="00C3518A" w:rsidP="003E087E">
            <w:pPr>
              <w:spacing w:before="50" w:line="182" w:lineRule="auto"/>
              <w:ind w:left="808"/>
              <w:jc w:val="both"/>
              <w:rPr>
                <w:rFonts w:ascii="Times New Roman" w:eastAsia="Times New Roman" w:hAnsi="Times New Roman"/>
                <w:sz w:val="24"/>
                <w:szCs w:val="24"/>
              </w:rPr>
            </w:pPr>
            <w:r w:rsidRPr="00890FF7">
              <w:rPr>
                <w:rFonts w:ascii="Times New Roman" w:hAnsi="Times New Roman"/>
                <w:sz w:val="24"/>
                <w:szCs w:val="24"/>
              </w:rPr>
              <w:t>4.428</w:t>
            </w:r>
          </w:p>
        </w:tc>
      </w:tr>
      <w:tr w:rsidR="00C3518A" w:rsidRPr="009C394D" w14:paraId="3BEC6DE2" w14:textId="77777777" w:rsidTr="003E087E">
        <w:trPr>
          <w:trHeight w:val="256"/>
        </w:trPr>
        <w:tc>
          <w:tcPr>
            <w:tcW w:w="4712" w:type="dxa"/>
            <w:tcBorders>
              <w:bottom w:val="single" w:sz="2" w:space="0" w:color="000000"/>
            </w:tcBorders>
          </w:tcPr>
          <w:p w14:paraId="1A268A51" w14:textId="77777777" w:rsidR="00C3518A" w:rsidRPr="009C394D" w:rsidRDefault="00C3518A" w:rsidP="003E087E">
            <w:pPr>
              <w:spacing w:before="52" w:line="184" w:lineRule="auto"/>
              <w:jc w:val="both"/>
              <w:rPr>
                <w:rFonts w:ascii="Times New Roman" w:eastAsia="Times New Roman" w:hAnsi="Times New Roman"/>
                <w:sz w:val="24"/>
                <w:szCs w:val="24"/>
              </w:rPr>
            </w:pPr>
            <w:r w:rsidRPr="009C394D">
              <w:rPr>
                <w:rFonts w:ascii="Times New Roman" w:eastAsia="Times New Roman" w:hAnsi="Times New Roman"/>
                <w:spacing w:val="-5"/>
                <w:sz w:val="24"/>
                <w:szCs w:val="24"/>
              </w:rPr>
              <w:t xml:space="preserve"> 1%</w:t>
            </w:r>
          </w:p>
        </w:tc>
        <w:tc>
          <w:tcPr>
            <w:tcW w:w="2220" w:type="dxa"/>
            <w:tcBorders>
              <w:bottom w:val="single" w:sz="2" w:space="0" w:color="000000"/>
            </w:tcBorders>
          </w:tcPr>
          <w:p w14:paraId="539513E0" w14:textId="77777777" w:rsidR="00C3518A" w:rsidRPr="009C394D" w:rsidRDefault="00C3518A" w:rsidP="003E087E">
            <w:pPr>
              <w:spacing w:before="52" w:line="184" w:lineRule="auto"/>
              <w:ind w:left="1044"/>
              <w:jc w:val="both"/>
              <w:rPr>
                <w:rFonts w:ascii="Times New Roman" w:eastAsia="Times New Roman" w:hAnsi="Times New Roman"/>
                <w:sz w:val="24"/>
                <w:szCs w:val="24"/>
              </w:rPr>
            </w:pPr>
            <w:r w:rsidRPr="00890FF7">
              <w:rPr>
                <w:rFonts w:ascii="Times New Roman" w:hAnsi="Times New Roman"/>
                <w:sz w:val="24"/>
                <w:szCs w:val="24"/>
              </w:rPr>
              <w:t>5.155</w:t>
            </w:r>
          </w:p>
        </w:tc>
        <w:tc>
          <w:tcPr>
            <w:tcW w:w="1983" w:type="dxa"/>
            <w:tcBorders>
              <w:bottom w:val="single" w:sz="2" w:space="0" w:color="000000"/>
            </w:tcBorders>
          </w:tcPr>
          <w:p w14:paraId="19285909" w14:textId="77777777" w:rsidR="00C3518A" w:rsidRPr="009C394D" w:rsidRDefault="00C3518A" w:rsidP="003E087E">
            <w:pPr>
              <w:spacing w:before="52" w:line="184" w:lineRule="auto"/>
              <w:ind w:left="805"/>
              <w:jc w:val="both"/>
              <w:rPr>
                <w:rFonts w:ascii="Times New Roman" w:eastAsia="Times New Roman" w:hAnsi="Times New Roman"/>
                <w:sz w:val="24"/>
                <w:szCs w:val="24"/>
              </w:rPr>
            </w:pPr>
            <w:r w:rsidRPr="00890FF7">
              <w:rPr>
                <w:rFonts w:ascii="Times New Roman" w:hAnsi="Times New Roman"/>
                <w:sz w:val="24"/>
                <w:szCs w:val="24"/>
              </w:rPr>
              <w:t>6.265</w:t>
            </w:r>
          </w:p>
        </w:tc>
      </w:tr>
    </w:tbl>
    <w:p w14:paraId="30D7D0DD" w14:textId="1DF9E9C0" w:rsidR="00C06AE5" w:rsidRPr="001C4B00" w:rsidRDefault="00C06AE5" w:rsidP="00C06AE5">
      <w:pPr>
        <w:spacing w:line="276"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D26D66">
        <w:rPr>
          <w:rFonts w:ascii="Times New Roman" w:hAnsi="Times New Roman"/>
          <w:i/>
          <w:iCs/>
          <w:sz w:val="24"/>
          <w:szCs w:val="24"/>
        </w:rPr>
        <w:t xml:space="preserve"> (2023)</w:t>
      </w:r>
    </w:p>
    <w:p w14:paraId="40DEAFAB" w14:textId="0351BEBC" w:rsidR="002D2B91" w:rsidRDefault="00C06AE5" w:rsidP="00DF1127">
      <w:pPr>
        <w:spacing w:line="480" w:lineRule="auto"/>
        <w:jc w:val="both"/>
        <w:rPr>
          <w:rFonts w:ascii="Times New Roman" w:hAnsi="Times New Roman"/>
          <w:sz w:val="24"/>
          <w:szCs w:val="24"/>
        </w:rPr>
      </w:pPr>
      <w:r w:rsidRPr="00890FF7">
        <w:rPr>
          <w:rFonts w:ascii="Times New Roman" w:hAnsi="Times New Roman"/>
          <w:sz w:val="24"/>
          <w:szCs w:val="24"/>
        </w:rPr>
        <w:t>The above result indicates that there is no long-run link between the variables</w:t>
      </w:r>
      <w:r w:rsidR="00D26D66">
        <w:rPr>
          <w:rFonts w:ascii="Times New Roman" w:hAnsi="Times New Roman"/>
          <w:sz w:val="24"/>
          <w:szCs w:val="24"/>
        </w:rPr>
        <w:t>. The relationship is inconclusive since the F-value is between the upper and lower bounds</w:t>
      </w:r>
      <w:r w:rsidRPr="00890FF7">
        <w:rPr>
          <w:rFonts w:ascii="Times New Roman" w:hAnsi="Times New Roman"/>
          <w:sz w:val="24"/>
          <w:szCs w:val="24"/>
        </w:rPr>
        <w:t>,</w:t>
      </w:r>
      <w:r w:rsidR="00D26D66">
        <w:rPr>
          <w:rFonts w:ascii="Times New Roman" w:hAnsi="Times New Roman"/>
          <w:sz w:val="24"/>
          <w:szCs w:val="24"/>
        </w:rPr>
        <w:t xml:space="preserve"> this makes it impossible </w:t>
      </w:r>
      <w:r w:rsidRPr="00890FF7">
        <w:rPr>
          <w:rFonts w:ascii="Times New Roman" w:hAnsi="Times New Roman"/>
          <w:sz w:val="24"/>
          <w:szCs w:val="24"/>
        </w:rPr>
        <w:t>to esti</w:t>
      </w:r>
      <w:r w:rsidR="00D26D66">
        <w:rPr>
          <w:rFonts w:ascii="Times New Roman" w:hAnsi="Times New Roman"/>
          <w:sz w:val="24"/>
          <w:szCs w:val="24"/>
        </w:rPr>
        <w:t xml:space="preserve">mate the ECM or long-run estimated. Instead, </w:t>
      </w:r>
      <w:r w:rsidRPr="00890FF7">
        <w:rPr>
          <w:rFonts w:ascii="Times New Roman" w:hAnsi="Times New Roman"/>
          <w:sz w:val="24"/>
          <w:szCs w:val="24"/>
        </w:rPr>
        <w:t>the first difference ARDL</w:t>
      </w:r>
      <w:r w:rsidR="00D26D66">
        <w:rPr>
          <w:rFonts w:ascii="Times New Roman" w:hAnsi="Times New Roman"/>
          <w:sz w:val="24"/>
          <w:szCs w:val="24"/>
        </w:rPr>
        <w:t xml:space="preserve"> will be estimated</w:t>
      </w:r>
      <w:r w:rsidRPr="00890FF7">
        <w:rPr>
          <w:rFonts w:ascii="Times New Roman" w:hAnsi="Times New Roman"/>
          <w:sz w:val="24"/>
          <w:szCs w:val="24"/>
        </w:rPr>
        <w:t>,</w:t>
      </w:r>
      <w:r w:rsidR="00D26D66">
        <w:rPr>
          <w:rFonts w:ascii="Times New Roman" w:hAnsi="Times New Roman"/>
          <w:sz w:val="24"/>
          <w:szCs w:val="24"/>
        </w:rPr>
        <w:t xml:space="preserve"> given that</w:t>
      </w:r>
      <w:r w:rsidRPr="00890FF7">
        <w:rPr>
          <w:rFonts w:ascii="Times New Roman" w:hAnsi="Times New Roman"/>
          <w:sz w:val="24"/>
          <w:szCs w:val="24"/>
        </w:rPr>
        <w:t xml:space="preserve"> there is no co-integrating relationship between the variables.</w:t>
      </w:r>
      <w:r w:rsidR="00AD3DF2">
        <w:rPr>
          <w:rFonts w:ascii="Times New Roman" w:hAnsi="Times New Roman"/>
          <w:sz w:val="24"/>
          <w:szCs w:val="24"/>
        </w:rPr>
        <w:t xml:space="preserve"> </w:t>
      </w:r>
    </w:p>
    <w:p w14:paraId="417D6400" w14:textId="77777777" w:rsidR="00AD3DF2" w:rsidRPr="00DF1127" w:rsidRDefault="00AD3DF2" w:rsidP="00DF1127">
      <w:pPr>
        <w:spacing w:line="480" w:lineRule="auto"/>
        <w:jc w:val="both"/>
        <w:rPr>
          <w:rFonts w:ascii="Times New Roman" w:hAnsi="Times New Roman"/>
          <w:sz w:val="24"/>
          <w:szCs w:val="24"/>
        </w:rPr>
      </w:pPr>
    </w:p>
    <w:p w14:paraId="6798DACF" w14:textId="0C521A81" w:rsidR="00DC0EDD" w:rsidRPr="005A3120" w:rsidRDefault="00C06AE5" w:rsidP="00DC0EDD">
      <w:pPr>
        <w:spacing w:line="276" w:lineRule="auto"/>
        <w:jc w:val="both"/>
        <w:rPr>
          <w:rFonts w:ascii="Times New Roman" w:hAnsi="Times New Roman"/>
          <w:b/>
          <w:sz w:val="24"/>
          <w:szCs w:val="24"/>
        </w:rPr>
      </w:pPr>
      <w:r w:rsidRPr="008C018B">
        <w:rPr>
          <w:rFonts w:ascii="Times New Roman" w:hAnsi="Times New Roman"/>
          <w:b/>
          <w:sz w:val="24"/>
          <w:szCs w:val="24"/>
        </w:rPr>
        <w:lastRenderedPageBreak/>
        <w:t xml:space="preserve"> </w:t>
      </w:r>
      <w:r w:rsidR="00D12318">
        <w:rPr>
          <w:rFonts w:ascii="Times New Roman" w:hAnsi="Times New Roman"/>
          <w:b/>
          <w:sz w:val="24"/>
          <w:szCs w:val="24"/>
        </w:rPr>
        <w:t xml:space="preserve">Table 4: </w:t>
      </w:r>
      <w:r w:rsidRPr="008C018B">
        <w:rPr>
          <w:rFonts w:ascii="Times New Roman" w:hAnsi="Times New Roman"/>
          <w:b/>
          <w:sz w:val="24"/>
          <w:szCs w:val="24"/>
        </w:rPr>
        <w:t>Short run relationship between climatic variables and maize yield</w:t>
      </w:r>
    </w:p>
    <w:tbl>
      <w:tblPr>
        <w:tblW w:w="8203" w:type="dxa"/>
        <w:tblInd w:w="15" w:type="dxa"/>
        <w:tblBorders>
          <w:top w:val="single" w:sz="4" w:space="0" w:color="auto"/>
        </w:tblBorders>
        <w:tblLook w:val="0000" w:firstRow="0" w:lastRow="0" w:firstColumn="0" w:lastColumn="0" w:noHBand="0" w:noVBand="0"/>
      </w:tblPr>
      <w:tblGrid>
        <w:gridCol w:w="8203"/>
      </w:tblGrid>
      <w:tr w:rsidR="00DC0EDD" w14:paraId="54974C96" w14:textId="77777777" w:rsidTr="00DC0EDD">
        <w:trPr>
          <w:trHeight w:val="181"/>
        </w:trPr>
        <w:tc>
          <w:tcPr>
            <w:tcW w:w="8203" w:type="dxa"/>
            <w:tcBorders>
              <w:bottom w:val="single" w:sz="4" w:space="0" w:color="auto"/>
            </w:tcBorders>
          </w:tcPr>
          <w:p w14:paraId="6E0F1B4D" w14:textId="77777777" w:rsidR="00DC0EDD" w:rsidRDefault="00DC0EDD" w:rsidP="003E087E">
            <w:pPr>
              <w:rPr>
                <w:rFonts w:ascii="Times New Roman" w:hAnsi="Times New Roman"/>
              </w:rPr>
            </w:pPr>
            <w:r>
              <w:rPr>
                <w:rFonts w:ascii="Times New Roman" w:hAnsi="Times New Roman"/>
                <w:b/>
              </w:rPr>
              <w:t>Variable                Coefficient                 Std. Error         T-statistic                Prob</w:t>
            </w:r>
          </w:p>
        </w:tc>
      </w:tr>
    </w:tbl>
    <w:p w14:paraId="4B61FAD2" w14:textId="77777777" w:rsidR="00DC0EDD" w:rsidRDefault="00DC0EDD" w:rsidP="00DC0EDD">
      <w:pPr>
        <w:rPr>
          <w:rFonts w:ascii="Times New Roman" w:hAnsi="Times New Roman"/>
          <w:sz w:val="24"/>
          <w:szCs w:val="24"/>
        </w:rPr>
      </w:pPr>
      <w:r>
        <w:rPr>
          <w:rFonts w:ascii="Times New Roman" w:hAnsi="Times New Roman"/>
          <w:sz w:val="24"/>
          <w:szCs w:val="24"/>
        </w:rPr>
        <w:t>D(MPY(-1))        -0.141967                  0.203932            -0.696149          0.4977</w:t>
      </w:r>
    </w:p>
    <w:p w14:paraId="08E02C73" w14:textId="77777777" w:rsidR="00DC0EDD" w:rsidRDefault="00DC0EDD" w:rsidP="00DC0EDD">
      <w:pPr>
        <w:rPr>
          <w:rFonts w:ascii="Times New Roman" w:hAnsi="Times New Roman"/>
          <w:sz w:val="24"/>
          <w:szCs w:val="24"/>
        </w:rPr>
      </w:pPr>
      <w:r>
        <w:rPr>
          <w:rFonts w:ascii="Times New Roman" w:hAnsi="Times New Roman"/>
          <w:sz w:val="24"/>
          <w:szCs w:val="24"/>
        </w:rPr>
        <w:t>D(MPY(-2))         0.294017                 0.197883            1.485811            0.1595</w:t>
      </w:r>
    </w:p>
    <w:p w14:paraId="1B15E94F" w14:textId="77777777" w:rsidR="00DC0EDD" w:rsidRDefault="00DC0EDD" w:rsidP="00DC0EDD">
      <w:pPr>
        <w:rPr>
          <w:rFonts w:ascii="Times New Roman" w:hAnsi="Times New Roman"/>
          <w:sz w:val="24"/>
          <w:szCs w:val="24"/>
        </w:rPr>
      </w:pPr>
      <w:r>
        <w:rPr>
          <w:rFonts w:ascii="Times New Roman" w:hAnsi="Times New Roman"/>
          <w:sz w:val="24"/>
          <w:szCs w:val="24"/>
        </w:rPr>
        <w:t>D(MPY(-3))         0.373143                  0.208908            1.786163           0.0957</w:t>
      </w:r>
    </w:p>
    <w:p w14:paraId="32A431A6" w14:textId="11A023F2" w:rsidR="00DC0EDD" w:rsidRDefault="00DC0EDD" w:rsidP="00DC0EDD">
      <w:pPr>
        <w:rPr>
          <w:rFonts w:ascii="Times New Roman" w:hAnsi="Times New Roman"/>
          <w:sz w:val="24"/>
          <w:szCs w:val="24"/>
        </w:rPr>
      </w:pPr>
      <w:r>
        <w:rPr>
          <w:rFonts w:ascii="Times New Roman" w:hAnsi="Times New Roman"/>
          <w:sz w:val="24"/>
          <w:szCs w:val="24"/>
        </w:rPr>
        <w:t xml:space="preserve">D(RF)                  0.004824                   0.0024889           0.986646          </w:t>
      </w:r>
      <w:r w:rsidR="00AA3A5E">
        <w:rPr>
          <w:rFonts w:ascii="Times New Roman" w:hAnsi="Times New Roman"/>
          <w:sz w:val="24"/>
          <w:szCs w:val="24"/>
        </w:rPr>
        <w:t>0.007</w:t>
      </w:r>
    </w:p>
    <w:p w14:paraId="60117EC0" w14:textId="6F2A7819" w:rsidR="00DC0EDD" w:rsidRDefault="00DC0EDD" w:rsidP="00DC0EDD">
      <w:pPr>
        <w:spacing w:before="240" w:line="480" w:lineRule="auto"/>
        <w:rPr>
          <w:rFonts w:ascii="Times New Roman" w:hAnsi="Times New Roman"/>
          <w:sz w:val="24"/>
          <w:szCs w:val="24"/>
        </w:rPr>
      </w:pPr>
      <w:r>
        <w:rPr>
          <w:rFonts w:ascii="Times New Roman" w:hAnsi="Times New Roman"/>
          <w:sz w:val="24"/>
          <w:szCs w:val="24"/>
        </w:rPr>
        <w:t xml:space="preserve">D(RF(-1))            0.003381                   0.005939             0.569206           </w:t>
      </w:r>
      <w:r w:rsidR="00AA3A5E">
        <w:rPr>
          <w:rFonts w:ascii="Times New Roman" w:hAnsi="Times New Roman"/>
          <w:sz w:val="24"/>
          <w:szCs w:val="24"/>
        </w:rPr>
        <w:t>0.000</w:t>
      </w:r>
    </w:p>
    <w:p w14:paraId="1A38769A" w14:textId="77777777" w:rsidR="00DC0EDD" w:rsidRDefault="00DC0EDD" w:rsidP="00DC0EDD">
      <w:pPr>
        <w:rPr>
          <w:rFonts w:ascii="Times New Roman" w:hAnsi="Times New Roman"/>
          <w:sz w:val="24"/>
          <w:szCs w:val="24"/>
        </w:rPr>
      </w:pPr>
      <w:r>
        <w:rPr>
          <w:rFonts w:ascii="Times New Roman" w:hAnsi="Times New Roman"/>
          <w:sz w:val="24"/>
          <w:szCs w:val="24"/>
        </w:rPr>
        <w:t>D(RF(-2))         0.003654                   0.006224          0.586986                  0.5666</w:t>
      </w:r>
    </w:p>
    <w:p w14:paraId="032AA62D" w14:textId="77777777" w:rsidR="00DC0EDD" w:rsidRDefault="00DC0EDD" w:rsidP="00DC0EDD">
      <w:pPr>
        <w:spacing w:before="240" w:line="480" w:lineRule="auto"/>
        <w:rPr>
          <w:rFonts w:ascii="Times New Roman" w:hAnsi="Times New Roman"/>
          <w:sz w:val="24"/>
          <w:szCs w:val="24"/>
        </w:rPr>
      </w:pPr>
      <w:r>
        <w:rPr>
          <w:rFonts w:ascii="Times New Roman" w:hAnsi="Times New Roman"/>
          <w:sz w:val="24"/>
          <w:szCs w:val="24"/>
        </w:rPr>
        <w:t>D(RF(-3))         -0.007770                   0.005911         -1.314506                 0.2098</w:t>
      </w:r>
    </w:p>
    <w:p w14:paraId="1635B09E" w14:textId="4B4E5B55" w:rsidR="00DC0EDD" w:rsidRPr="00471E14" w:rsidRDefault="00DC0EDD" w:rsidP="00DC0EDD">
      <w:pPr>
        <w:spacing w:before="240" w:line="480" w:lineRule="auto"/>
        <w:rPr>
          <w:rFonts w:ascii="Times New Roman" w:hAnsi="Times New Roman"/>
          <w:sz w:val="24"/>
          <w:szCs w:val="24"/>
          <w:vertAlign w:val="superscript"/>
        </w:rPr>
      </w:pPr>
      <w:r>
        <w:rPr>
          <w:rFonts w:ascii="Times New Roman" w:hAnsi="Times New Roman"/>
          <w:sz w:val="24"/>
          <w:szCs w:val="24"/>
        </w:rPr>
        <w:t>D(RF(-4))          -0.014546                   0.004133           -3.519532             0.0043</w:t>
      </w:r>
    </w:p>
    <w:p w14:paraId="24C54D95" w14:textId="18129649" w:rsidR="00DC0EDD" w:rsidRPr="00471E14" w:rsidRDefault="00DC0EDD" w:rsidP="00DC0EDD">
      <w:pPr>
        <w:rPr>
          <w:rFonts w:ascii="Times New Roman" w:hAnsi="Times New Roman"/>
          <w:sz w:val="24"/>
          <w:szCs w:val="24"/>
          <w:vertAlign w:val="superscript"/>
        </w:rPr>
      </w:pPr>
      <w:r>
        <w:rPr>
          <w:rFonts w:ascii="Times New Roman" w:hAnsi="Times New Roman"/>
          <w:sz w:val="24"/>
          <w:szCs w:val="24"/>
        </w:rPr>
        <w:t>D(TR)               0.232275                    0.098416               2.360120            0.0333</w:t>
      </w:r>
    </w:p>
    <w:p w14:paraId="403E0FBE" w14:textId="1C1C3029" w:rsidR="00DC0EDD" w:rsidRPr="00471E14" w:rsidRDefault="00DC0EDD" w:rsidP="00DC0EDD">
      <w:pPr>
        <w:rPr>
          <w:rFonts w:ascii="Times New Roman" w:hAnsi="Times New Roman"/>
          <w:sz w:val="24"/>
          <w:szCs w:val="24"/>
          <w:vertAlign w:val="superscript"/>
        </w:rPr>
      </w:pPr>
      <w:r>
        <w:rPr>
          <w:rFonts w:ascii="Times New Roman" w:hAnsi="Times New Roman"/>
          <w:sz w:val="24"/>
          <w:szCs w:val="24"/>
        </w:rPr>
        <w:t>D(TR(-1))          -0.395389                  0.115430                -3.425356          0.0041</w:t>
      </w:r>
    </w:p>
    <w:p w14:paraId="27EEB1DC" w14:textId="77777777" w:rsidR="00DC0EDD" w:rsidRDefault="00DC0EDD" w:rsidP="00DC0EDD">
      <w:pPr>
        <w:rPr>
          <w:rFonts w:ascii="Times New Roman" w:hAnsi="Times New Roman"/>
          <w:sz w:val="24"/>
          <w:szCs w:val="24"/>
        </w:rPr>
      </w:pPr>
      <w:r>
        <w:rPr>
          <w:rFonts w:ascii="Times New Roman" w:hAnsi="Times New Roman"/>
          <w:sz w:val="24"/>
          <w:szCs w:val="24"/>
        </w:rPr>
        <w:t>D(TR(-2))         0.185866                    0.139312              1.334174              0.2034</w:t>
      </w:r>
    </w:p>
    <w:p w14:paraId="0B2A037E" w14:textId="77777777" w:rsidR="00DC0EDD" w:rsidRDefault="00DC0EDD" w:rsidP="00DC0EDD">
      <w:pPr>
        <w:rPr>
          <w:rFonts w:ascii="Times New Roman" w:hAnsi="Times New Roman"/>
          <w:sz w:val="24"/>
          <w:szCs w:val="24"/>
        </w:rPr>
      </w:pPr>
      <w:r>
        <w:rPr>
          <w:rFonts w:ascii="Times New Roman" w:hAnsi="Times New Roman"/>
          <w:sz w:val="24"/>
          <w:szCs w:val="24"/>
        </w:rPr>
        <w:t>C                       0.035262                    0.035769              0.985838              0.3409</w:t>
      </w:r>
    </w:p>
    <w:p w14:paraId="65D49F96" w14:textId="77777777" w:rsidR="00DC0EDD" w:rsidRDefault="00DC0EDD" w:rsidP="00DC0EDD">
      <w:pPr>
        <w:rPr>
          <w:rFonts w:ascii="Times New Roman" w:hAnsi="Times New Roman"/>
          <w:sz w:val="24"/>
          <w:szCs w:val="24"/>
        </w:rPr>
      </w:pPr>
      <w:r>
        <w:rPr>
          <w:rFonts w:ascii="Times New Roman" w:hAnsi="Times New Roman"/>
          <w:sz w:val="24"/>
          <w:szCs w:val="24"/>
        </w:rPr>
        <w:t>R - Squared         0.760990</w:t>
      </w:r>
    </w:p>
    <w:p w14:paraId="28FB1AC8" w14:textId="77777777" w:rsidR="00DC0EDD" w:rsidRDefault="00DC0EDD" w:rsidP="00DC0EDD">
      <w:pPr>
        <w:rPr>
          <w:rFonts w:ascii="Times New Roman" w:hAnsi="Times New Roman"/>
          <w:sz w:val="24"/>
          <w:szCs w:val="24"/>
        </w:rPr>
      </w:pPr>
      <w:r>
        <w:rPr>
          <w:rFonts w:ascii="Times New Roman" w:hAnsi="Times New Roman"/>
          <w:sz w:val="24"/>
          <w:szCs w:val="24"/>
        </w:rPr>
        <w:t>Adjusted - R Squared    0.573197</w:t>
      </w:r>
    </w:p>
    <w:p w14:paraId="443F239A" w14:textId="77777777" w:rsidR="00DC0EDD" w:rsidRDefault="00DC0EDD" w:rsidP="00DC0EDD">
      <w:pPr>
        <w:rPr>
          <w:rFonts w:ascii="Times New Roman" w:hAnsi="Times New Roman"/>
        </w:rPr>
      </w:pPr>
      <w:r>
        <w:rPr>
          <w:rFonts w:ascii="Times New Roman" w:hAnsi="Times New Roman"/>
        </w:rPr>
        <w:t xml:space="preserve">Prob (F- statistic)   </w:t>
      </w:r>
      <w:r>
        <w:rPr>
          <w:rFonts w:ascii="Times New Roman" w:hAnsi="Times New Roman"/>
          <w:sz w:val="24"/>
          <w:szCs w:val="24"/>
        </w:rPr>
        <w:t>0.008114</w:t>
      </w:r>
    </w:p>
    <w:p w14:paraId="4545A695" w14:textId="77777777" w:rsidR="00DC0EDD" w:rsidRDefault="00DC0EDD" w:rsidP="00DC0EDD">
      <w:pPr>
        <w:rPr>
          <w:rFonts w:ascii="Times New Roman" w:hAnsi="Times New Roman"/>
          <w:sz w:val="24"/>
          <w:szCs w:val="24"/>
        </w:rPr>
      </w:pPr>
      <w:r>
        <w:rPr>
          <w:rFonts w:ascii="Times New Roman" w:hAnsi="Times New Roman"/>
        </w:rPr>
        <w:t xml:space="preserve">AIC Criterion       </w:t>
      </w:r>
      <w:r>
        <w:rPr>
          <w:rFonts w:ascii="Times New Roman" w:hAnsi="Times New Roman"/>
          <w:sz w:val="24"/>
          <w:szCs w:val="24"/>
        </w:rPr>
        <w:t>-0.426770</w:t>
      </w:r>
    </w:p>
    <w:tbl>
      <w:tblPr>
        <w:tblW w:w="10500" w:type="dxa"/>
        <w:tblInd w:w="15" w:type="dxa"/>
        <w:tblBorders>
          <w:top w:val="single" w:sz="4" w:space="0" w:color="auto"/>
        </w:tblBorders>
        <w:tblLook w:val="0000" w:firstRow="0" w:lastRow="0" w:firstColumn="0" w:lastColumn="0" w:noHBand="0" w:noVBand="0"/>
      </w:tblPr>
      <w:tblGrid>
        <w:gridCol w:w="10500"/>
      </w:tblGrid>
      <w:tr w:rsidR="00DC0EDD" w14:paraId="59BC4111" w14:textId="77777777" w:rsidTr="003E087E">
        <w:trPr>
          <w:trHeight w:val="100"/>
        </w:trPr>
        <w:tc>
          <w:tcPr>
            <w:tcW w:w="10500" w:type="dxa"/>
          </w:tcPr>
          <w:p w14:paraId="1C148197" w14:textId="4CD487E5" w:rsidR="00DC0EDD" w:rsidRPr="007632EE" w:rsidRDefault="00DC0EDD" w:rsidP="007632EE">
            <w:pPr>
              <w:spacing w:line="480"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1660C6">
              <w:rPr>
                <w:rFonts w:ascii="Times New Roman" w:hAnsi="Times New Roman"/>
                <w:i/>
                <w:iCs/>
                <w:sz w:val="24"/>
                <w:szCs w:val="24"/>
              </w:rPr>
              <w:t xml:space="preserve"> (2023)</w:t>
            </w:r>
          </w:p>
        </w:tc>
      </w:tr>
    </w:tbl>
    <w:p w14:paraId="2830E6A7" w14:textId="59F8DC02" w:rsidR="00C06AE5" w:rsidRDefault="00C06AE5" w:rsidP="00DF1127">
      <w:pPr>
        <w:spacing w:before="240" w:line="480" w:lineRule="auto"/>
        <w:jc w:val="both"/>
        <w:rPr>
          <w:rFonts w:ascii="Times New Roman" w:hAnsi="Times New Roman"/>
          <w:sz w:val="24"/>
          <w:szCs w:val="24"/>
        </w:rPr>
      </w:pPr>
      <w:r w:rsidRPr="00890FF7">
        <w:rPr>
          <w:rFonts w:ascii="Times New Roman" w:hAnsi="Times New Roman"/>
          <w:sz w:val="24"/>
          <w:szCs w:val="24"/>
        </w:rPr>
        <w:t xml:space="preserve">The outcome indicates that the model </w:t>
      </w:r>
      <w:r w:rsidR="00C0398F">
        <w:rPr>
          <w:rFonts w:ascii="Times New Roman" w:hAnsi="Times New Roman"/>
          <w:sz w:val="24"/>
          <w:szCs w:val="24"/>
        </w:rPr>
        <w:t>best fits the data</w:t>
      </w:r>
      <w:r w:rsidRPr="00890FF7">
        <w:rPr>
          <w:rFonts w:ascii="Times New Roman" w:hAnsi="Times New Roman"/>
          <w:sz w:val="24"/>
          <w:szCs w:val="24"/>
        </w:rPr>
        <w:t xml:space="preserve">, with R-square and Adjusted R-square values of 80% and 60%, respectively. The prob (F-statistic), which is below 5%, is 0.008, indicating that the model is significant. The model was chosen using the Akaike info criterion (AIC).The short-run coefficients estimates revealed the dynamic adjustment of all variables to equilibrium. The result reveals that the current(ΔRF) and first lag (ΔRF (-1)) of Rainfall have a positive </w:t>
      </w:r>
      <w:r>
        <w:rPr>
          <w:rFonts w:ascii="Times New Roman" w:hAnsi="Times New Roman"/>
          <w:sz w:val="24"/>
          <w:szCs w:val="24"/>
        </w:rPr>
        <w:t xml:space="preserve">impact </w:t>
      </w:r>
      <w:r w:rsidRPr="00890FF7">
        <w:rPr>
          <w:rFonts w:ascii="Times New Roman" w:hAnsi="Times New Roman"/>
          <w:sz w:val="24"/>
          <w:szCs w:val="24"/>
        </w:rPr>
        <w:t xml:space="preserve">(0.004824) and (0.003381) and </w:t>
      </w:r>
      <w:r>
        <w:rPr>
          <w:rFonts w:ascii="Times New Roman" w:hAnsi="Times New Roman"/>
          <w:sz w:val="24"/>
          <w:szCs w:val="24"/>
        </w:rPr>
        <w:t>are</w:t>
      </w:r>
      <w:r w:rsidRPr="00890FF7">
        <w:rPr>
          <w:rFonts w:ascii="Times New Roman" w:hAnsi="Times New Roman"/>
          <w:sz w:val="24"/>
          <w:szCs w:val="24"/>
        </w:rPr>
        <w:t xml:space="preserve"> statistically insignificant at both 5% and 1% levels of probability in the sh</w:t>
      </w:r>
      <w:r w:rsidR="00AA3A5E">
        <w:rPr>
          <w:rFonts w:ascii="Times New Roman" w:hAnsi="Times New Roman"/>
          <w:sz w:val="24"/>
          <w:szCs w:val="24"/>
        </w:rPr>
        <w:t>ort- run. I</w:t>
      </w:r>
      <w:r w:rsidRPr="00890FF7">
        <w:rPr>
          <w:rFonts w:ascii="Times New Roman" w:hAnsi="Times New Roman"/>
          <w:sz w:val="24"/>
          <w:szCs w:val="24"/>
        </w:rPr>
        <w:t xml:space="preserve">f RF increases by 1%, the MPY will increase in the </w:t>
      </w:r>
      <w:r w:rsidRPr="00890FF7">
        <w:rPr>
          <w:rFonts w:ascii="Times New Roman" w:hAnsi="Times New Roman"/>
          <w:sz w:val="24"/>
          <w:szCs w:val="24"/>
        </w:rPr>
        <w:lastRenderedPageBreak/>
        <w:t>short term by 0.005% in the</w:t>
      </w:r>
      <w:r w:rsidR="00AA3A5E">
        <w:rPr>
          <w:rFonts w:ascii="Times New Roman" w:hAnsi="Times New Roman"/>
          <w:sz w:val="24"/>
          <w:szCs w:val="24"/>
        </w:rPr>
        <w:t xml:space="preserve"> short run. A </w:t>
      </w:r>
      <w:r w:rsidRPr="00890FF7">
        <w:rPr>
          <w:rFonts w:ascii="Times New Roman" w:hAnsi="Times New Roman"/>
          <w:sz w:val="24"/>
          <w:szCs w:val="24"/>
        </w:rPr>
        <w:t>1% increase in the lagged value of Rainfall will lead to a 0.003% additional increase in rainfall in the current period. This means that the elasticity of Rainfall to the maize production is elastic in the short run.  On the other hand, the result for temperature reveals that the current(ΔTR) and first lag</w:t>
      </w:r>
      <w:r>
        <w:rPr>
          <w:rFonts w:ascii="Times New Roman" w:hAnsi="Times New Roman"/>
          <w:sz w:val="24"/>
          <w:szCs w:val="24"/>
        </w:rPr>
        <w:t xml:space="preserve"> </w:t>
      </w:r>
      <w:r w:rsidRPr="00890FF7">
        <w:rPr>
          <w:rFonts w:ascii="Times New Roman" w:hAnsi="Times New Roman"/>
          <w:sz w:val="24"/>
          <w:szCs w:val="24"/>
        </w:rPr>
        <w:t xml:space="preserve">(ΔTR (-1)) of Temperature have a positive and negative coefficient of (0.232275) and (-0.395389) and was statistically insignificant at both 5% and 1% levels of probability in the short- run. This implies that the coefficient result suggests that if TR increases by 1%, the MPY will increase in the short term by 0.23% in the short run. On the other hand, a 1% increase in the lagged value of TR will lead to a 0.39 % decrease in rainfall in the current period. This means that the elasticity of Rainfall to the maize production is elastic in the short run.  </w:t>
      </w:r>
    </w:p>
    <w:p w14:paraId="770D64D7" w14:textId="3F096F7A" w:rsidR="00C06AE5" w:rsidRDefault="00C06AE5" w:rsidP="00DF1127">
      <w:pPr>
        <w:spacing w:before="240" w:line="480" w:lineRule="auto"/>
        <w:jc w:val="both"/>
        <w:rPr>
          <w:rFonts w:ascii="Times New Roman" w:hAnsi="Times New Roman"/>
          <w:sz w:val="24"/>
          <w:szCs w:val="24"/>
        </w:rPr>
      </w:pPr>
      <w:r w:rsidRPr="00890FF7">
        <w:rPr>
          <w:rFonts w:ascii="Times New Roman" w:hAnsi="Times New Roman"/>
          <w:sz w:val="24"/>
          <w:szCs w:val="24"/>
        </w:rPr>
        <w:t>The prediction demonstrates that maize production in Katsina State continues to</w:t>
      </w:r>
      <w:r w:rsidR="00AA3A5E">
        <w:rPr>
          <w:rFonts w:ascii="Times New Roman" w:hAnsi="Times New Roman"/>
          <w:sz w:val="24"/>
          <w:szCs w:val="24"/>
        </w:rPr>
        <w:t xml:space="preserve"> be influenced by temperature change resulting in climate warming. </w:t>
      </w:r>
      <w:r w:rsidRPr="00890FF7">
        <w:rPr>
          <w:rFonts w:ascii="Times New Roman" w:hAnsi="Times New Roman"/>
          <w:sz w:val="24"/>
          <w:szCs w:val="24"/>
        </w:rPr>
        <w:t xml:space="preserve">These conclusions are backed up by the literature (IPCC, 2013; Ziervogel </w:t>
      </w:r>
      <w:r w:rsidRPr="00AA3A5E">
        <w:rPr>
          <w:rFonts w:ascii="Times New Roman" w:hAnsi="Times New Roman"/>
          <w:i/>
          <w:sz w:val="24"/>
          <w:szCs w:val="24"/>
        </w:rPr>
        <w:t>et al</w:t>
      </w:r>
      <w:r w:rsidRPr="00890FF7">
        <w:rPr>
          <w:rFonts w:ascii="Times New Roman" w:hAnsi="Times New Roman"/>
          <w:sz w:val="24"/>
          <w:szCs w:val="24"/>
        </w:rPr>
        <w:t xml:space="preserve">., 2014; Fodor </w:t>
      </w:r>
      <w:r w:rsidRPr="00AA3A5E">
        <w:rPr>
          <w:rFonts w:ascii="Times New Roman" w:hAnsi="Times New Roman"/>
          <w:i/>
          <w:sz w:val="24"/>
          <w:szCs w:val="24"/>
        </w:rPr>
        <w:t>et al</w:t>
      </w:r>
      <w:r w:rsidR="00AA3A5E">
        <w:rPr>
          <w:rFonts w:ascii="Times New Roman" w:hAnsi="Times New Roman"/>
          <w:sz w:val="24"/>
          <w:szCs w:val="24"/>
        </w:rPr>
        <w:t xml:space="preserve">., 2017). </w:t>
      </w:r>
      <w:r w:rsidRPr="00890FF7">
        <w:rPr>
          <w:rFonts w:ascii="Times New Roman" w:hAnsi="Times New Roman"/>
          <w:sz w:val="24"/>
          <w:szCs w:val="24"/>
        </w:rPr>
        <w:t xml:space="preserve">This is corroborated by the forecasted outcomes, which also indicate that the production of maize will be significantly impacted. This bolsters the conclusion reached by Okoloye </w:t>
      </w:r>
      <w:r w:rsidRPr="00AA3A5E">
        <w:rPr>
          <w:rFonts w:ascii="Times New Roman" w:hAnsi="Times New Roman"/>
          <w:i/>
          <w:sz w:val="24"/>
          <w:szCs w:val="24"/>
        </w:rPr>
        <w:t>et al</w:t>
      </w:r>
      <w:r w:rsidRPr="00890FF7">
        <w:rPr>
          <w:rFonts w:ascii="Times New Roman" w:hAnsi="Times New Roman"/>
          <w:sz w:val="24"/>
          <w:szCs w:val="24"/>
        </w:rPr>
        <w:t xml:space="preserve">. (2013) that the consequences of climate change on crop productivity </w:t>
      </w:r>
      <w:r w:rsidR="005F38EA">
        <w:rPr>
          <w:rFonts w:ascii="Times New Roman" w:hAnsi="Times New Roman"/>
          <w:sz w:val="24"/>
          <w:szCs w:val="24"/>
        </w:rPr>
        <w:t xml:space="preserve">and </w:t>
      </w:r>
      <w:r w:rsidRPr="00890FF7">
        <w:rPr>
          <w:rFonts w:ascii="Times New Roman" w:hAnsi="Times New Roman"/>
          <w:sz w:val="24"/>
          <w:szCs w:val="24"/>
        </w:rPr>
        <w:t xml:space="preserve">agricultural industry as a whole are alarming. Since maize production makes up a sizable portion of the agricultural sector, any negative effects on it will have an adverse effect on the employment in agriculture, the welfare of maize farmers, and agricultural exports, which will impair the trade balance. </w:t>
      </w:r>
    </w:p>
    <w:p w14:paraId="57E27395" w14:textId="654D7C05" w:rsidR="00B97C2C" w:rsidRPr="00890FF7" w:rsidRDefault="00B97C2C" w:rsidP="00DF1127">
      <w:pPr>
        <w:spacing w:before="240" w:line="480" w:lineRule="auto"/>
        <w:jc w:val="both"/>
        <w:rPr>
          <w:rFonts w:ascii="Times New Roman" w:hAnsi="Times New Roman"/>
          <w:b/>
          <w:bCs/>
          <w:sz w:val="24"/>
          <w:szCs w:val="24"/>
        </w:rPr>
      </w:pPr>
      <w:r w:rsidRPr="00890FF7">
        <w:rPr>
          <w:rFonts w:ascii="Times New Roman" w:hAnsi="Times New Roman"/>
          <w:b/>
          <w:bCs/>
          <w:sz w:val="24"/>
          <w:szCs w:val="24"/>
        </w:rPr>
        <w:t>Lag Selection Criteria</w:t>
      </w:r>
    </w:p>
    <w:p w14:paraId="2578EF20" w14:textId="2D7C5125" w:rsidR="00965239" w:rsidRDefault="00B97C2C" w:rsidP="00DF1127">
      <w:pPr>
        <w:spacing w:before="240" w:line="480" w:lineRule="auto"/>
        <w:jc w:val="both"/>
        <w:rPr>
          <w:rFonts w:ascii="Times New Roman" w:hAnsi="Times New Roman"/>
          <w:sz w:val="24"/>
          <w:szCs w:val="24"/>
        </w:rPr>
      </w:pPr>
      <w:r w:rsidRPr="00890FF7">
        <w:rPr>
          <w:rFonts w:ascii="Times New Roman" w:hAnsi="Times New Roman"/>
          <w:sz w:val="24"/>
          <w:szCs w:val="24"/>
        </w:rPr>
        <w:t>The ideal lag for the system is de</w:t>
      </w:r>
      <w:r w:rsidR="0012328C">
        <w:rPr>
          <w:rFonts w:ascii="Times New Roman" w:hAnsi="Times New Roman"/>
          <w:sz w:val="24"/>
          <w:szCs w:val="24"/>
        </w:rPr>
        <w:t xml:space="preserve">termined using </w:t>
      </w:r>
      <w:r w:rsidRPr="00890FF7">
        <w:rPr>
          <w:rFonts w:ascii="Times New Roman" w:hAnsi="Times New Roman"/>
          <w:sz w:val="24"/>
          <w:szCs w:val="24"/>
        </w:rPr>
        <w:t xml:space="preserve">the lag order selection criteria </w:t>
      </w:r>
      <w:r w:rsidR="0012328C">
        <w:rPr>
          <w:rFonts w:ascii="Times New Roman" w:hAnsi="Times New Roman"/>
          <w:sz w:val="24"/>
          <w:szCs w:val="24"/>
        </w:rPr>
        <w:t xml:space="preserve">and the optimal length. The findings </w:t>
      </w:r>
      <w:r w:rsidRPr="00890FF7">
        <w:rPr>
          <w:rFonts w:ascii="Times New Roman" w:hAnsi="Times New Roman"/>
          <w:sz w:val="24"/>
          <w:szCs w:val="24"/>
        </w:rPr>
        <w:t xml:space="preserve">reveal that 1 is the ideal number of lags for the system, as determined by the sequential modified (LR) test, Akaike information criterion (AIC), and final prediction error (FPE). The outcomes </w:t>
      </w:r>
      <w:r w:rsidR="0012328C">
        <w:rPr>
          <w:rFonts w:ascii="Times New Roman" w:hAnsi="Times New Roman"/>
          <w:sz w:val="24"/>
          <w:szCs w:val="24"/>
        </w:rPr>
        <w:t xml:space="preserve">of the results are shown in </w:t>
      </w:r>
      <w:r>
        <w:rPr>
          <w:rFonts w:ascii="Times New Roman" w:hAnsi="Times New Roman"/>
          <w:sz w:val="24"/>
          <w:szCs w:val="24"/>
        </w:rPr>
        <w:t>T</w:t>
      </w:r>
      <w:r w:rsidRPr="00890FF7">
        <w:rPr>
          <w:rFonts w:ascii="Times New Roman" w:hAnsi="Times New Roman"/>
          <w:sz w:val="24"/>
          <w:szCs w:val="24"/>
        </w:rPr>
        <w:t xml:space="preserve">able </w:t>
      </w:r>
      <w:r w:rsidR="0012328C">
        <w:rPr>
          <w:rFonts w:ascii="Times New Roman" w:hAnsi="Times New Roman"/>
          <w:sz w:val="24"/>
          <w:szCs w:val="24"/>
        </w:rPr>
        <w:t>5</w:t>
      </w:r>
      <w:r w:rsidR="007632EE">
        <w:rPr>
          <w:rFonts w:ascii="Times New Roman" w:hAnsi="Times New Roman"/>
          <w:sz w:val="24"/>
          <w:szCs w:val="24"/>
        </w:rPr>
        <w:t>.</w:t>
      </w:r>
    </w:p>
    <w:p w14:paraId="2B7A69DB" w14:textId="77777777" w:rsidR="00B97C2C" w:rsidRPr="00965239" w:rsidRDefault="00B97C2C" w:rsidP="00B97C2C">
      <w:pPr>
        <w:spacing w:before="240" w:line="276" w:lineRule="auto"/>
        <w:jc w:val="both"/>
        <w:rPr>
          <w:rFonts w:ascii="Times New Roman" w:hAnsi="Times New Roman"/>
          <w:b/>
          <w:sz w:val="24"/>
          <w:szCs w:val="24"/>
        </w:rPr>
      </w:pPr>
      <w:r w:rsidRPr="00965239">
        <w:rPr>
          <w:rFonts w:ascii="Times New Roman" w:hAnsi="Times New Roman"/>
          <w:b/>
          <w:sz w:val="24"/>
          <w:szCs w:val="24"/>
        </w:rPr>
        <w:lastRenderedPageBreak/>
        <w:t>Table 5: Lag Selection Criteria</w:t>
      </w:r>
    </w:p>
    <w:tbl>
      <w:tblPr>
        <w:tblW w:w="10470" w:type="dxa"/>
        <w:tblBorders>
          <w:top w:val="single" w:sz="4" w:space="0" w:color="auto"/>
        </w:tblBorders>
        <w:tblLook w:val="0000" w:firstRow="0" w:lastRow="0" w:firstColumn="0" w:lastColumn="0" w:noHBand="0" w:noVBand="0"/>
      </w:tblPr>
      <w:tblGrid>
        <w:gridCol w:w="10470"/>
      </w:tblGrid>
      <w:tr w:rsidR="00965239" w:rsidRPr="00965239" w14:paraId="181354A2" w14:textId="77777777" w:rsidTr="00BA2167">
        <w:trPr>
          <w:trHeight w:val="100"/>
        </w:trPr>
        <w:tc>
          <w:tcPr>
            <w:tcW w:w="10470" w:type="dxa"/>
            <w:tcBorders>
              <w:bottom w:val="single" w:sz="4" w:space="0" w:color="auto"/>
            </w:tcBorders>
          </w:tcPr>
          <w:p w14:paraId="123BB820" w14:textId="77777777" w:rsidR="00965239" w:rsidRPr="00BA2167" w:rsidRDefault="00965239" w:rsidP="003E087E">
            <w:pPr>
              <w:rPr>
                <w:rFonts w:ascii="Times New Roman" w:hAnsi="Times New Roman"/>
                <w:b/>
                <w:sz w:val="24"/>
                <w:szCs w:val="24"/>
              </w:rPr>
            </w:pPr>
            <w:r w:rsidRPr="00BA2167">
              <w:rPr>
                <w:rFonts w:ascii="Times New Roman" w:hAnsi="Times New Roman"/>
                <w:b/>
                <w:sz w:val="24"/>
                <w:szCs w:val="24"/>
              </w:rPr>
              <w:t>Lag           Log</w:t>
            </w:r>
            <w:r w:rsidR="00BA2167">
              <w:rPr>
                <w:rFonts w:ascii="Times New Roman" w:hAnsi="Times New Roman"/>
                <w:b/>
                <w:sz w:val="24"/>
                <w:szCs w:val="24"/>
              </w:rPr>
              <w:t xml:space="preserve">L              LR        </w:t>
            </w:r>
            <w:r w:rsidRPr="00BA2167">
              <w:rPr>
                <w:rFonts w:ascii="Times New Roman" w:hAnsi="Times New Roman"/>
                <w:b/>
                <w:sz w:val="24"/>
                <w:szCs w:val="24"/>
              </w:rPr>
              <w:t xml:space="preserve">  FPE            </w:t>
            </w:r>
            <w:r w:rsidR="00BA2167">
              <w:rPr>
                <w:rFonts w:ascii="Times New Roman" w:hAnsi="Times New Roman"/>
                <w:b/>
                <w:sz w:val="24"/>
                <w:szCs w:val="24"/>
              </w:rPr>
              <w:t xml:space="preserve">   AIC                  </w:t>
            </w:r>
            <w:r w:rsidRPr="00BA2167">
              <w:rPr>
                <w:rFonts w:ascii="Times New Roman" w:hAnsi="Times New Roman"/>
                <w:b/>
                <w:sz w:val="24"/>
                <w:szCs w:val="24"/>
              </w:rPr>
              <w:t xml:space="preserve">  SC                  HQ</w:t>
            </w:r>
          </w:p>
        </w:tc>
      </w:tr>
    </w:tbl>
    <w:p w14:paraId="38A27663" w14:textId="77777777" w:rsidR="00965239" w:rsidRPr="00BA2167" w:rsidRDefault="00965239" w:rsidP="00965239">
      <w:pPr>
        <w:rPr>
          <w:rFonts w:ascii="Times New Roman" w:hAnsi="Times New Roman"/>
        </w:rPr>
      </w:pPr>
      <w:r w:rsidRPr="00BA2167">
        <w:rPr>
          <w:rFonts w:ascii="Times New Roman" w:hAnsi="Times New Roman"/>
        </w:rPr>
        <w:t>0               -112.6974         NA             1.058287             8.570</w:t>
      </w:r>
      <w:r w:rsidR="00BA2167">
        <w:rPr>
          <w:rFonts w:ascii="Times New Roman" w:hAnsi="Times New Roman"/>
        </w:rPr>
        <w:t xml:space="preserve">181           8.714162      </w:t>
      </w:r>
      <w:r w:rsidRPr="00BA2167">
        <w:rPr>
          <w:rFonts w:ascii="Times New Roman" w:hAnsi="Times New Roman"/>
        </w:rPr>
        <w:t xml:space="preserve">  8.612994</w:t>
      </w:r>
    </w:p>
    <w:p w14:paraId="4BA47BE5" w14:textId="77777777" w:rsidR="00965239" w:rsidRPr="00BA2167" w:rsidRDefault="00965239" w:rsidP="00965239">
      <w:pPr>
        <w:rPr>
          <w:rFonts w:ascii="Times New Roman" w:hAnsi="Times New Roman"/>
        </w:rPr>
      </w:pPr>
      <w:r w:rsidRPr="00BA2167">
        <w:rPr>
          <w:rFonts w:ascii="Times New Roman" w:hAnsi="Times New Roman"/>
        </w:rPr>
        <w:t>1               -97.72861         25.50244*   0.684549*         8.128046*         8.703973*       8.299299*</w:t>
      </w:r>
    </w:p>
    <w:p w14:paraId="0031E86C" w14:textId="77777777" w:rsidR="00965239" w:rsidRPr="00BA2167" w:rsidRDefault="00965239" w:rsidP="00965239">
      <w:pPr>
        <w:rPr>
          <w:rFonts w:ascii="Times New Roman" w:hAnsi="Times New Roman"/>
        </w:rPr>
      </w:pPr>
      <w:r w:rsidRPr="00BA2167">
        <w:rPr>
          <w:rFonts w:ascii="Times New Roman" w:hAnsi="Times New Roman"/>
        </w:rPr>
        <w:t>2                -89.29330        12.49676     0.735336           8.169874          9.177747          8.469568</w:t>
      </w:r>
    </w:p>
    <w:p w14:paraId="15AE1DC0" w14:textId="77777777" w:rsidR="00965239" w:rsidRPr="00BA2167" w:rsidRDefault="00965239" w:rsidP="00965239">
      <w:pPr>
        <w:rPr>
          <w:rFonts w:ascii="Times New Roman" w:hAnsi="Times New Roman"/>
        </w:rPr>
      </w:pPr>
      <w:r w:rsidRPr="00BA2167">
        <w:rPr>
          <w:rFonts w:ascii="Times New Roman" w:hAnsi="Times New Roman"/>
        </w:rPr>
        <w:t>3                -84.46597        6.078854     1.079201           8.478961          9.918780         8.907095</w:t>
      </w:r>
    </w:p>
    <w:p w14:paraId="53B8102A" w14:textId="77777777" w:rsidR="00965239" w:rsidRPr="00BA2167" w:rsidRDefault="00965239" w:rsidP="00965239">
      <w:pPr>
        <w:rPr>
          <w:rFonts w:ascii="Times New Roman" w:hAnsi="Times New Roman"/>
        </w:rPr>
      </w:pPr>
      <w:r w:rsidRPr="00BA2167">
        <w:rPr>
          <w:rFonts w:ascii="Times New Roman" w:hAnsi="Times New Roman"/>
        </w:rPr>
        <w:t>4                 -72.77343       12.12560     1.026813           8.279513           10.15128        8.836087</w:t>
      </w:r>
    </w:p>
    <w:tbl>
      <w:tblPr>
        <w:tblW w:w="10125" w:type="dxa"/>
        <w:tblInd w:w="15" w:type="dxa"/>
        <w:tblBorders>
          <w:top w:val="single" w:sz="4" w:space="0" w:color="auto"/>
        </w:tblBorders>
        <w:tblLook w:val="0000" w:firstRow="0" w:lastRow="0" w:firstColumn="0" w:lastColumn="0" w:noHBand="0" w:noVBand="0"/>
      </w:tblPr>
      <w:tblGrid>
        <w:gridCol w:w="10125"/>
      </w:tblGrid>
      <w:tr w:rsidR="00965239" w14:paraId="470164F3" w14:textId="77777777" w:rsidTr="00965239">
        <w:trPr>
          <w:trHeight w:val="100"/>
        </w:trPr>
        <w:tc>
          <w:tcPr>
            <w:tcW w:w="10125" w:type="dxa"/>
          </w:tcPr>
          <w:p w14:paraId="5750F30E" w14:textId="77777777" w:rsidR="007632EE" w:rsidRDefault="00BA2167" w:rsidP="007632EE">
            <w:pPr>
              <w:spacing w:line="276" w:lineRule="auto"/>
              <w:jc w:val="both"/>
              <w:rPr>
                <w:rFonts w:asciiTheme="majorBidi" w:hAnsiTheme="majorBidi" w:cstheme="majorBidi"/>
                <w:i/>
                <w:iCs/>
                <w:sz w:val="24"/>
                <w:szCs w:val="24"/>
              </w:rPr>
            </w:pPr>
            <w:r w:rsidRPr="00945598">
              <w:rPr>
                <w:rFonts w:asciiTheme="majorBidi" w:hAnsiTheme="majorBidi" w:cstheme="majorBidi"/>
                <w:i/>
                <w:iCs/>
                <w:sz w:val="24"/>
                <w:szCs w:val="24"/>
              </w:rPr>
              <w:t>VAR system maximum lag order 4. (*) indicates the best values of the respective information criteria, (FPE) = final prediction error, (AIC) = Akaike information criterion and the (LR) = sequential modified LR test, (BIC) = Schwarz Bayesian criterion, (HQC) = Hannan Quinn criterion.</w:t>
            </w:r>
          </w:p>
          <w:p w14:paraId="57893D4C" w14:textId="3D9A9089" w:rsidR="00965239" w:rsidRPr="007632EE" w:rsidRDefault="00BA2167" w:rsidP="007632EE">
            <w:pPr>
              <w:spacing w:line="276" w:lineRule="auto"/>
              <w:jc w:val="both"/>
              <w:rPr>
                <w:rFonts w:asciiTheme="majorBidi" w:hAnsiTheme="majorBidi" w:cstheme="majorBidi"/>
                <w:i/>
                <w:iCs/>
                <w:sz w:val="24"/>
                <w:szCs w:val="24"/>
              </w:rPr>
            </w:pPr>
            <w:r w:rsidRPr="001C4B00">
              <w:rPr>
                <w:rFonts w:ascii="Times New Roman" w:hAnsi="Times New Roman"/>
                <w:i/>
                <w:iCs/>
                <w:sz w:val="24"/>
                <w:szCs w:val="24"/>
              </w:rPr>
              <w:t>Source: Authors</w:t>
            </w:r>
            <w:r>
              <w:rPr>
                <w:rFonts w:ascii="Times New Roman" w:hAnsi="Times New Roman"/>
                <w:i/>
                <w:iCs/>
                <w:sz w:val="24"/>
                <w:szCs w:val="24"/>
              </w:rPr>
              <w:t xml:space="preserve"> ‘computation and EViews Output</w:t>
            </w:r>
            <w:r w:rsidR="0012328C">
              <w:rPr>
                <w:rFonts w:ascii="Times New Roman" w:hAnsi="Times New Roman"/>
                <w:i/>
                <w:iCs/>
                <w:sz w:val="24"/>
                <w:szCs w:val="24"/>
              </w:rPr>
              <w:t xml:space="preserve"> (2023)</w:t>
            </w:r>
          </w:p>
        </w:tc>
      </w:tr>
    </w:tbl>
    <w:p w14:paraId="1B8A9E0A" w14:textId="151974C7" w:rsidR="00B97C2C" w:rsidRPr="00890FF7" w:rsidRDefault="00B97C2C" w:rsidP="00DF1127">
      <w:pPr>
        <w:spacing w:before="240" w:line="480" w:lineRule="auto"/>
        <w:jc w:val="both"/>
        <w:rPr>
          <w:rFonts w:ascii="Times New Roman" w:hAnsi="Times New Roman"/>
          <w:b/>
          <w:bCs/>
          <w:sz w:val="24"/>
          <w:szCs w:val="24"/>
        </w:rPr>
      </w:pPr>
      <w:r w:rsidRPr="00890FF7">
        <w:rPr>
          <w:rFonts w:ascii="Times New Roman" w:hAnsi="Times New Roman"/>
          <w:b/>
          <w:bCs/>
          <w:sz w:val="24"/>
          <w:szCs w:val="24"/>
        </w:rPr>
        <w:t>Toda Yamamoto Causality Test</w:t>
      </w:r>
    </w:p>
    <w:p w14:paraId="2FDD9E5B" w14:textId="057A9158" w:rsidR="00B97C2C" w:rsidRDefault="00B97C2C" w:rsidP="00DF1127">
      <w:pPr>
        <w:spacing w:before="240" w:line="480" w:lineRule="auto"/>
        <w:jc w:val="both"/>
        <w:rPr>
          <w:rFonts w:ascii="Times New Roman" w:hAnsi="Times New Roman"/>
          <w:sz w:val="24"/>
          <w:szCs w:val="24"/>
        </w:rPr>
      </w:pPr>
      <w:r w:rsidRPr="00890FF7">
        <w:rPr>
          <w:rFonts w:ascii="Times New Roman" w:hAnsi="Times New Roman"/>
          <w:sz w:val="24"/>
          <w:szCs w:val="24"/>
        </w:rPr>
        <w:t>The result for Toda Yamamoto Causality Test shows that the null hypothesis (rainfall does not granger cause maize production and temperature does not granger cause maize production), can be accepted as their probability values (0.4619) and (0.4465) resp</w:t>
      </w:r>
      <w:r w:rsidR="0012328C">
        <w:rPr>
          <w:rFonts w:ascii="Times New Roman" w:hAnsi="Times New Roman"/>
          <w:sz w:val="24"/>
          <w:szCs w:val="24"/>
        </w:rPr>
        <w:t>ectively, are greater than (1% and 5%) as shown in table 6</w:t>
      </w:r>
      <w:r w:rsidRPr="00890FF7">
        <w:rPr>
          <w:rFonts w:ascii="Times New Roman" w:hAnsi="Times New Roman"/>
          <w:sz w:val="24"/>
          <w:szCs w:val="24"/>
        </w:rPr>
        <w:t xml:space="preserve">. Maize production did not granger cause rainfall, but rather the combination of </w:t>
      </w:r>
      <w:r w:rsidR="0012328C">
        <w:rPr>
          <w:rFonts w:ascii="Times New Roman" w:hAnsi="Times New Roman"/>
          <w:sz w:val="24"/>
          <w:szCs w:val="24"/>
        </w:rPr>
        <w:t>temperature and maize</w:t>
      </w:r>
      <w:r w:rsidRPr="00890FF7">
        <w:rPr>
          <w:rFonts w:ascii="Times New Roman" w:hAnsi="Times New Roman"/>
          <w:sz w:val="24"/>
          <w:szCs w:val="24"/>
        </w:rPr>
        <w:t xml:space="preserve"> yield was granger causal to the amount of rainfall  </w:t>
      </w:r>
      <w:r w:rsidR="0012328C">
        <w:rPr>
          <w:rFonts w:ascii="Times New Roman" w:hAnsi="Times New Roman"/>
          <w:sz w:val="24"/>
          <w:szCs w:val="24"/>
        </w:rPr>
        <w:t>in K</w:t>
      </w:r>
      <w:r w:rsidRPr="00890FF7">
        <w:rPr>
          <w:rFonts w:ascii="Times New Roman" w:hAnsi="Times New Roman"/>
          <w:sz w:val="24"/>
          <w:szCs w:val="24"/>
        </w:rPr>
        <w:t>atsina state at (P=0.05) level of significance. On the other hand, the null hypothesis (maize production yield does not granger cause temperature and Rainfall does not granger cause temperature), can be rejected as their probability values</w:t>
      </w:r>
      <w:r w:rsidR="00452A10">
        <w:rPr>
          <w:rFonts w:ascii="Times New Roman" w:hAnsi="Times New Roman"/>
          <w:sz w:val="24"/>
          <w:szCs w:val="24"/>
        </w:rPr>
        <w:t xml:space="preserve"> are greater than 10%</w:t>
      </w:r>
      <w:r w:rsidRPr="00890FF7">
        <w:rPr>
          <w:rFonts w:ascii="Times New Roman" w:hAnsi="Times New Roman"/>
          <w:sz w:val="24"/>
          <w:szCs w:val="24"/>
        </w:rPr>
        <w:t>.</w:t>
      </w:r>
    </w:p>
    <w:p w14:paraId="1FC6F873" w14:textId="77777777" w:rsidR="00452A10" w:rsidRDefault="00452A10" w:rsidP="00452A10">
      <w:pPr>
        <w:spacing w:before="240" w:line="480" w:lineRule="auto"/>
        <w:jc w:val="both"/>
        <w:rPr>
          <w:rFonts w:ascii="Times New Roman" w:hAnsi="Times New Roman"/>
          <w:sz w:val="24"/>
          <w:szCs w:val="24"/>
        </w:rPr>
      </w:pPr>
      <w:r w:rsidRPr="00890FF7">
        <w:rPr>
          <w:rFonts w:ascii="Times New Roman" w:hAnsi="Times New Roman"/>
          <w:sz w:val="24"/>
          <w:szCs w:val="24"/>
        </w:rPr>
        <w:t>M</w:t>
      </w:r>
      <w:r w:rsidR="00B97C2C" w:rsidRPr="00890FF7">
        <w:rPr>
          <w:rFonts w:ascii="Times New Roman" w:hAnsi="Times New Roman"/>
          <w:sz w:val="24"/>
          <w:szCs w:val="24"/>
        </w:rPr>
        <w:t xml:space="preserve">aize production in Katsina state has a significant influence on rainfall and temperature. The relationship is unidirectional because it only runs from maize production to temperature. This results specifically conflicts with those of Igwe </w:t>
      </w:r>
      <w:r w:rsidR="00B97C2C" w:rsidRPr="00452A10">
        <w:rPr>
          <w:rFonts w:ascii="Times New Roman" w:hAnsi="Times New Roman"/>
          <w:i/>
          <w:sz w:val="24"/>
          <w:szCs w:val="24"/>
        </w:rPr>
        <w:t>et al.</w:t>
      </w:r>
      <w:r w:rsidR="00B97C2C" w:rsidRPr="00890FF7">
        <w:rPr>
          <w:rFonts w:ascii="Times New Roman" w:hAnsi="Times New Roman"/>
          <w:sz w:val="24"/>
          <w:szCs w:val="24"/>
        </w:rPr>
        <w:t xml:space="preserve"> (2013), who looked into the relationship between crop productivity and climatic factors in Nigeria. Their findings imply a two-way causal relationship between temperature and maize yield. </w:t>
      </w:r>
    </w:p>
    <w:p w14:paraId="1A329F6E" w14:textId="77777777" w:rsidR="00BD1C61" w:rsidRDefault="00BD1C61" w:rsidP="00452A10">
      <w:pPr>
        <w:spacing w:before="240" w:line="480" w:lineRule="auto"/>
        <w:jc w:val="both"/>
        <w:rPr>
          <w:rFonts w:ascii="Times New Roman" w:hAnsi="Times New Roman"/>
          <w:b/>
          <w:sz w:val="24"/>
          <w:szCs w:val="24"/>
        </w:rPr>
      </w:pPr>
    </w:p>
    <w:p w14:paraId="74006434" w14:textId="655F75AF" w:rsidR="00B97C2C" w:rsidRPr="00452A10" w:rsidRDefault="00B97C2C" w:rsidP="00452A10">
      <w:pPr>
        <w:spacing w:before="240" w:line="480" w:lineRule="auto"/>
        <w:jc w:val="both"/>
        <w:rPr>
          <w:rFonts w:ascii="Times New Roman" w:hAnsi="Times New Roman"/>
          <w:sz w:val="24"/>
          <w:szCs w:val="24"/>
        </w:rPr>
      </w:pPr>
      <w:r w:rsidRPr="009C31DF">
        <w:rPr>
          <w:rFonts w:ascii="Times New Roman" w:hAnsi="Times New Roman"/>
          <w:b/>
          <w:sz w:val="24"/>
          <w:szCs w:val="24"/>
        </w:rPr>
        <w:lastRenderedPageBreak/>
        <w:t>Table 6: Toda Yamamoto Causality Test</w:t>
      </w:r>
    </w:p>
    <w:tbl>
      <w:tblPr>
        <w:tblW w:w="10135" w:type="dxa"/>
        <w:tblInd w:w="75" w:type="dxa"/>
        <w:tblBorders>
          <w:top w:val="single" w:sz="4" w:space="0" w:color="auto"/>
        </w:tblBorders>
        <w:tblLook w:val="0000" w:firstRow="0" w:lastRow="0" w:firstColumn="0" w:lastColumn="0" w:noHBand="0" w:noVBand="0"/>
      </w:tblPr>
      <w:tblGrid>
        <w:gridCol w:w="67"/>
        <w:gridCol w:w="10068"/>
      </w:tblGrid>
      <w:tr w:rsidR="009C31DF" w14:paraId="7E537689" w14:textId="77777777" w:rsidTr="00BD1C61">
        <w:trPr>
          <w:gridBefore w:val="1"/>
          <w:wBefore w:w="67" w:type="dxa"/>
          <w:trHeight w:val="100"/>
        </w:trPr>
        <w:tc>
          <w:tcPr>
            <w:tcW w:w="10065" w:type="dxa"/>
            <w:tcBorders>
              <w:bottom w:val="single" w:sz="4" w:space="0" w:color="auto"/>
            </w:tcBorders>
          </w:tcPr>
          <w:p w14:paraId="4E110757" w14:textId="77777777" w:rsidR="009C31DF" w:rsidRDefault="009C31DF" w:rsidP="003E087E">
            <w:pPr>
              <w:rPr>
                <w:rFonts w:ascii="Times New Roman" w:hAnsi="Times New Roman"/>
              </w:rPr>
            </w:pPr>
            <w:r w:rsidRPr="00890FF7">
              <w:rPr>
                <w:rFonts w:ascii="Times New Roman" w:hAnsi="Times New Roman"/>
                <w:b/>
                <w:bCs/>
                <w:sz w:val="24"/>
                <w:szCs w:val="24"/>
              </w:rPr>
              <w:t>Dependent Variable MPY</w:t>
            </w:r>
          </w:p>
        </w:tc>
      </w:tr>
      <w:tr w:rsidR="009C31DF" w:rsidRPr="00305BC8" w14:paraId="2C46E444" w14:textId="77777777" w:rsidTr="00BD1C61">
        <w:trPr>
          <w:trHeight w:val="2520"/>
        </w:trPr>
        <w:tc>
          <w:tcPr>
            <w:tcW w:w="10135" w:type="dxa"/>
            <w:gridSpan w:val="2"/>
            <w:tcBorders>
              <w:bottom w:val="single" w:sz="4" w:space="0" w:color="auto"/>
            </w:tcBorders>
          </w:tcPr>
          <w:p w14:paraId="62F74F1E" w14:textId="77777777" w:rsidR="009C31DF" w:rsidRDefault="009C31DF" w:rsidP="003E087E">
            <w:pPr>
              <w:rPr>
                <w:rFonts w:ascii="Times New Roman" w:hAnsi="Times New Roman"/>
                <w:b/>
              </w:rPr>
            </w:pPr>
            <w:r w:rsidRPr="00305BC8">
              <w:rPr>
                <w:rFonts w:ascii="Times New Roman" w:hAnsi="Times New Roman"/>
                <w:b/>
              </w:rPr>
              <w:t>Excluded                                            C</w:t>
            </w:r>
            <w:r>
              <w:rPr>
                <w:rFonts w:ascii="Times New Roman" w:hAnsi="Times New Roman"/>
                <w:b/>
              </w:rPr>
              <w:t xml:space="preserve">hi-square                     </w:t>
            </w:r>
            <w:r w:rsidRPr="00305BC8">
              <w:rPr>
                <w:rFonts w:ascii="Times New Roman" w:hAnsi="Times New Roman"/>
                <w:b/>
              </w:rPr>
              <w:t xml:space="preserve">  DF                   Probability</w:t>
            </w:r>
          </w:p>
          <w:p w14:paraId="44A31AB9" w14:textId="77777777" w:rsidR="009C31DF" w:rsidRDefault="009C31DF" w:rsidP="003E087E">
            <w:pPr>
              <w:rPr>
                <w:rFonts w:ascii="Times New Roman" w:hAnsi="Times New Roman"/>
              </w:rPr>
            </w:pPr>
            <w:r>
              <w:rPr>
                <w:rFonts w:ascii="Times New Roman" w:hAnsi="Times New Roman"/>
              </w:rPr>
              <w:t xml:space="preserve">RF                                                         </w:t>
            </w:r>
            <w:r w:rsidRPr="00890FF7">
              <w:rPr>
                <w:rFonts w:ascii="Times New Roman" w:hAnsi="Times New Roman"/>
                <w:sz w:val="24"/>
                <w:szCs w:val="24"/>
              </w:rPr>
              <w:t>1.545013</w:t>
            </w:r>
            <w:r>
              <w:rPr>
                <w:rFonts w:ascii="Times New Roman" w:hAnsi="Times New Roman"/>
                <w:sz w:val="24"/>
                <w:szCs w:val="24"/>
              </w:rPr>
              <w:t xml:space="preserve">                         2                      </w:t>
            </w:r>
            <w:r w:rsidRPr="00890FF7">
              <w:rPr>
                <w:rFonts w:ascii="Times New Roman" w:hAnsi="Times New Roman"/>
                <w:sz w:val="24"/>
                <w:szCs w:val="24"/>
              </w:rPr>
              <w:t>0. 4619</w:t>
            </w:r>
          </w:p>
          <w:p w14:paraId="40450978" w14:textId="77777777" w:rsidR="009C31DF" w:rsidRDefault="009C31DF" w:rsidP="003E087E">
            <w:pPr>
              <w:rPr>
                <w:rFonts w:ascii="Times New Roman" w:hAnsi="Times New Roman"/>
              </w:rPr>
            </w:pPr>
            <w:r>
              <w:rPr>
                <w:rFonts w:ascii="Times New Roman" w:hAnsi="Times New Roman"/>
              </w:rPr>
              <w:t xml:space="preserve">TR                                                         </w:t>
            </w:r>
            <w:r w:rsidRPr="00890FF7">
              <w:rPr>
                <w:rFonts w:ascii="Times New Roman" w:hAnsi="Times New Roman"/>
                <w:sz w:val="24"/>
                <w:szCs w:val="24"/>
              </w:rPr>
              <w:t>1.612456</w:t>
            </w:r>
            <w:r>
              <w:rPr>
                <w:rFonts w:ascii="Times New Roman" w:hAnsi="Times New Roman"/>
                <w:sz w:val="24"/>
                <w:szCs w:val="24"/>
              </w:rPr>
              <w:t xml:space="preserve">                         2                      </w:t>
            </w:r>
            <w:r w:rsidRPr="00890FF7">
              <w:rPr>
                <w:rFonts w:ascii="Times New Roman" w:hAnsi="Times New Roman"/>
                <w:sz w:val="24"/>
                <w:szCs w:val="24"/>
              </w:rPr>
              <w:t>0. 4465</w:t>
            </w:r>
          </w:p>
          <w:p w14:paraId="33890767" w14:textId="77777777" w:rsidR="009C31DF" w:rsidRDefault="009C31DF" w:rsidP="003E087E">
            <w:pPr>
              <w:rPr>
                <w:rFonts w:ascii="Times New Roman" w:hAnsi="Times New Roman"/>
                <w:sz w:val="24"/>
                <w:szCs w:val="24"/>
              </w:rPr>
            </w:pPr>
            <w:r>
              <w:rPr>
                <w:rFonts w:ascii="Times New Roman" w:hAnsi="Times New Roman"/>
              </w:rPr>
              <w:t xml:space="preserve">All                                                         </w:t>
            </w:r>
            <w:r w:rsidRPr="00890FF7">
              <w:rPr>
                <w:rFonts w:ascii="Times New Roman" w:hAnsi="Times New Roman"/>
                <w:sz w:val="24"/>
                <w:szCs w:val="24"/>
              </w:rPr>
              <w:t>3.855766</w:t>
            </w:r>
            <w:r>
              <w:rPr>
                <w:rFonts w:ascii="Times New Roman" w:hAnsi="Times New Roman"/>
                <w:sz w:val="24"/>
                <w:szCs w:val="24"/>
              </w:rPr>
              <w:t xml:space="preserve">                         4                      </w:t>
            </w:r>
            <w:r w:rsidRPr="00890FF7">
              <w:rPr>
                <w:rFonts w:ascii="Times New Roman" w:hAnsi="Times New Roman"/>
                <w:sz w:val="24"/>
                <w:szCs w:val="24"/>
              </w:rPr>
              <w:t>0. 4259</w:t>
            </w:r>
          </w:p>
          <w:p w14:paraId="2AEDC6D9" w14:textId="77777777" w:rsidR="009C31DF" w:rsidRDefault="009C31DF" w:rsidP="003E087E">
            <w:pPr>
              <w:rPr>
                <w:rFonts w:ascii="Times New Roman" w:hAnsi="Times New Roman"/>
                <w:b/>
                <w:bCs/>
                <w:sz w:val="24"/>
                <w:szCs w:val="24"/>
              </w:rPr>
            </w:pPr>
            <w:r w:rsidRPr="00890FF7">
              <w:rPr>
                <w:rFonts w:ascii="Times New Roman" w:hAnsi="Times New Roman"/>
                <w:b/>
                <w:bCs/>
                <w:sz w:val="24"/>
                <w:szCs w:val="24"/>
              </w:rPr>
              <w:t>Dependent Variable RF</w:t>
            </w:r>
          </w:p>
          <w:p w14:paraId="7EF230CB" w14:textId="77777777" w:rsidR="009C31DF" w:rsidRPr="00305BC8" w:rsidRDefault="009C31DF" w:rsidP="003E087E">
            <w:pPr>
              <w:rPr>
                <w:rFonts w:ascii="Times New Roman" w:hAnsi="Times New Roman"/>
              </w:rPr>
            </w:pPr>
            <w:r>
              <w:rPr>
                <w:rFonts w:ascii="Times New Roman" w:hAnsi="Times New Roman"/>
                <w:b/>
                <w:bCs/>
                <w:sz w:val="24"/>
                <w:szCs w:val="24"/>
              </w:rPr>
              <w:t>Excluded                                        Chi-square                     DF                 Probability</w:t>
            </w:r>
          </w:p>
        </w:tc>
      </w:tr>
      <w:tr w:rsidR="009C31DF" w:rsidRPr="00305BC8" w14:paraId="6EE2A772" w14:textId="77777777" w:rsidTr="00BD1C61">
        <w:trPr>
          <w:trHeight w:val="1290"/>
        </w:trPr>
        <w:tc>
          <w:tcPr>
            <w:tcW w:w="10135" w:type="dxa"/>
            <w:gridSpan w:val="2"/>
            <w:tcBorders>
              <w:top w:val="single" w:sz="4" w:space="0" w:color="auto"/>
              <w:bottom w:val="single" w:sz="4" w:space="0" w:color="auto"/>
            </w:tcBorders>
          </w:tcPr>
          <w:p w14:paraId="36AFDCBF" w14:textId="77777777" w:rsidR="009C31DF" w:rsidRDefault="009C31DF" w:rsidP="003E087E">
            <w:pPr>
              <w:rPr>
                <w:rFonts w:ascii="Times New Roman" w:hAnsi="Times New Roman"/>
                <w:bCs/>
                <w:sz w:val="24"/>
                <w:szCs w:val="24"/>
              </w:rPr>
            </w:pPr>
            <w:r>
              <w:rPr>
                <w:rFonts w:ascii="Times New Roman" w:hAnsi="Times New Roman"/>
                <w:bCs/>
                <w:sz w:val="24"/>
                <w:szCs w:val="24"/>
              </w:rPr>
              <w:t xml:space="preserve">MPY                                                </w:t>
            </w:r>
            <w:r w:rsidRPr="00890FF7">
              <w:rPr>
                <w:rFonts w:ascii="Times New Roman" w:hAnsi="Times New Roman"/>
                <w:sz w:val="24"/>
                <w:szCs w:val="24"/>
              </w:rPr>
              <w:t>3.547866</w:t>
            </w:r>
            <w:r>
              <w:rPr>
                <w:rFonts w:ascii="Times New Roman" w:hAnsi="Times New Roman"/>
                <w:sz w:val="24"/>
                <w:szCs w:val="24"/>
              </w:rPr>
              <w:t xml:space="preserve">                          2                     </w:t>
            </w:r>
            <w:r w:rsidRPr="00890FF7">
              <w:rPr>
                <w:rFonts w:ascii="Times New Roman" w:hAnsi="Times New Roman"/>
                <w:sz w:val="24"/>
                <w:szCs w:val="24"/>
              </w:rPr>
              <w:t>0.1697</w:t>
            </w:r>
          </w:p>
          <w:p w14:paraId="13B44F46" w14:textId="77777777" w:rsidR="009C31DF" w:rsidRDefault="009C31DF" w:rsidP="003E087E">
            <w:pPr>
              <w:rPr>
                <w:rFonts w:ascii="Times New Roman" w:hAnsi="Times New Roman"/>
                <w:bCs/>
                <w:sz w:val="24"/>
                <w:szCs w:val="24"/>
              </w:rPr>
            </w:pPr>
            <w:r>
              <w:rPr>
                <w:rFonts w:ascii="Times New Roman" w:hAnsi="Times New Roman"/>
                <w:bCs/>
                <w:sz w:val="24"/>
                <w:szCs w:val="24"/>
              </w:rPr>
              <w:t xml:space="preserve">TR                                                    </w:t>
            </w:r>
            <w:r w:rsidRPr="00890FF7">
              <w:rPr>
                <w:rFonts w:ascii="Times New Roman" w:hAnsi="Times New Roman"/>
                <w:sz w:val="24"/>
                <w:szCs w:val="24"/>
              </w:rPr>
              <w:t>5.897425</w:t>
            </w:r>
            <w:r>
              <w:rPr>
                <w:rFonts w:ascii="Times New Roman" w:hAnsi="Times New Roman"/>
                <w:sz w:val="24"/>
                <w:szCs w:val="24"/>
              </w:rPr>
              <w:t xml:space="preserve">                          2                     </w:t>
            </w:r>
            <w:r w:rsidRPr="00890FF7">
              <w:rPr>
                <w:rFonts w:ascii="Times New Roman" w:hAnsi="Times New Roman"/>
                <w:sz w:val="24"/>
                <w:szCs w:val="24"/>
              </w:rPr>
              <w:t>0.0524</w:t>
            </w:r>
          </w:p>
          <w:p w14:paraId="0751F9A3" w14:textId="77777777" w:rsidR="009C31DF" w:rsidRPr="00305BC8" w:rsidRDefault="009C31DF" w:rsidP="003E087E">
            <w:pPr>
              <w:rPr>
                <w:rFonts w:ascii="Times New Roman" w:hAnsi="Times New Roman"/>
                <w:b/>
              </w:rPr>
            </w:pPr>
            <w:r>
              <w:rPr>
                <w:rFonts w:ascii="Times New Roman" w:hAnsi="Times New Roman"/>
                <w:bCs/>
                <w:sz w:val="24"/>
                <w:szCs w:val="24"/>
              </w:rPr>
              <w:t xml:space="preserve">All                                                    </w:t>
            </w:r>
            <w:r w:rsidRPr="00890FF7">
              <w:rPr>
                <w:rFonts w:ascii="Times New Roman" w:hAnsi="Times New Roman"/>
                <w:sz w:val="24"/>
                <w:szCs w:val="24"/>
              </w:rPr>
              <w:t>9.852173</w:t>
            </w:r>
            <w:r>
              <w:rPr>
                <w:rFonts w:ascii="Times New Roman" w:hAnsi="Times New Roman"/>
                <w:sz w:val="24"/>
                <w:szCs w:val="24"/>
              </w:rPr>
              <w:t xml:space="preserve">                          4                     </w:t>
            </w:r>
            <w:r w:rsidRPr="00890FF7">
              <w:rPr>
                <w:rFonts w:ascii="Times New Roman" w:hAnsi="Times New Roman"/>
                <w:sz w:val="24"/>
                <w:szCs w:val="24"/>
              </w:rPr>
              <w:t>0.0430</w:t>
            </w:r>
          </w:p>
        </w:tc>
      </w:tr>
      <w:tr w:rsidR="009C31DF" w14:paraId="635F3281" w14:textId="77777777" w:rsidTr="00BD1C61">
        <w:trPr>
          <w:trHeight w:val="2265"/>
        </w:trPr>
        <w:tc>
          <w:tcPr>
            <w:tcW w:w="10135" w:type="dxa"/>
            <w:gridSpan w:val="2"/>
            <w:tcBorders>
              <w:top w:val="single" w:sz="4" w:space="0" w:color="auto"/>
              <w:bottom w:val="single" w:sz="4" w:space="0" w:color="auto"/>
            </w:tcBorders>
          </w:tcPr>
          <w:p w14:paraId="083EBA53" w14:textId="77777777" w:rsidR="009C31DF" w:rsidRDefault="009C31DF" w:rsidP="003E087E">
            <w:pPr>
              <w:rPr>
                <w:rFonts w:ascii="Times New Roman" w:hAnsi="Times New Roman"/>
                <w:b/>
                <w:bCs/>
                <w:sz w:val="24"/>
                <w:szCs w:val="24"/>
              </w:rPr>
            </w:pPr>
            <w:r w:rsidRPr="00890FF7">
              <w:rPr>
                <w:rFonts w:ascii="Times New Roman" w:hAnsi="Times New Roman"/>
                <w:b/>
                <w:bCs/>
                <w:sz w:val="24"/>
                <w:szCs w:val="24"/>
              </w:rPr>
              <w:t>Dependent Variable TR</w:t>
            </w:r>
          </w:p>
          <w:p w14:paraId="697ECA02" w14:textId="77777777" w:rsidR="009C31DF" w:rsidRDefault="009C31DF" w:rsidP="003E087E">
            <w:pPr>
              <w:rPr>
                <w:rFonts w:ascii="Times New Roman" w:hAnsi="Times New Roman"/>
                <w:b/>
                <w:bCs/>
                <w:sz w:val="24"/>
                <w:szCs w:val="24"/>
              </w:rPr>
            </w:pPr>
            <w:r>
              <w:rPr>
                <w:rFonts w:ascii="Times New Roman" w:hAnsi="Times New Roman"/>
                <w:b/>
                <w:bCs/>
                <w:sz w:val="24"/>
                <w:szCs w:val="24"/>
              </w:rPr>
              <w:t>Excluded                             Chi-square                                DF                 Probability</w:t>
            </w:r>
          </w:p>
          <w:p w14:paraId="40188FFC" w14:textId="77777777" w:rsidR="009C31DF" w:rsidRDefault="009C31DF" w:rsidP="003E087E">
            <w:pPr>
              <w:rPr>
                <w:rFonts w:ascii="Times New Roman" w:hAnsi="Times New Roman"/>
                <w:bCs/>
                <w:sz w:val="24"/>
                <w:szCs w:val="24"/>
              </w:rPr>
            </w:pPr>
            <w:r>
              <w:rPr>
                <w:rFonts w:ascii="Times New Roman" w:hAnsi="Times New Roman"/>
                <w:bCs/>
                <w:sz w:val="24"/>
                <w:szCs w:val="24"/>
              </w:rPr>
              <w:t xml:space="preserve">MPY                                    </w:t>
            </w:r>
            <w:r w:rsidRPr="00890FF7">
              <w:rPr>
                <w:rFonts w:ascii="Times New Roman" w:hAnsi="Times New Roman"/>
                <w:sz w:val="24"/>
                <w:szCs w:val="24"/>
              </w:rPr>
              <w:t>1.461909</w:t>
            </w:r>
            <w:r>
              <w:rPr>
                <w:rFonts w:ascii="Times New Roman" w:hAnsi="Times New Roman"/>
                <w:sz w:val="24"/>
                <w:szCs w:val="24"/>
              </w:rPr>
              <w:t xml:space="preserve">                                     2                       </w:t>
            </w:r>
            <w:r w:rsidRPr="00890FF7">
              <w:rPr>
                <w:rFonts w:ascii="Times New Roman" w:hAnsi="Times New Roman"/>
                <w:sz w:val="24"/>
                <w:szCs w:val="24"/>
              </w:rPr>
              <w:t>0.4814</w:t>
            </w:r>
          </w:p>
          <w:p w14:paraId="0958878C" w14:textId="77777777" w:rsidR="009C31DF" w:rsidRDefault="009C31DF" w:rsidP="003E087E">
            <w:pPr>
              <w:rPr>
                <w:rFonts w:ascii="Times New Roman" w:hAnsi="Times New Roman"/>
                <w:bCs/>
                <w:sz w:val="24"/>
                <w:szCs w:val="24"/>
              </w:rPr>
            </w:pPr>
            <w:r>
              <w:rPr>
                <w:rFonts w:ascii="Times New Roman" w:hAnsi="Times New Roman"/>
                <w:bCs/>
                <w:sz w:val="24"/>
                <w:szCs w:val="24"/>
              </w:rPr>
              <w:t xml:space="preserve">RF                                         </w:t>
            </w:r>
            <w:r w:rsidRPr="00890FF7">
              <w:rPr>
                <w:rFonts w:ascii="Times New Roman" w:hAnsi="Times New Roman"/>
                <w:sz w:val="24"/>
                <w:szCs w:val="24"/>
              </w:rPr>
              <w:t>1.272830</w:t>
            </w:r>
            <w:r>
              <w:rPr>
                <w:rFonts w:ascii="Times New Roman" w:hAnsi="Times New Roman"/>
                <w:sz w:val="24"/>
                <w:szCs w:val="24"/>
              </w:rPr>
              <w:t xml:space="preserve">                                    2                       </w:t>
            </w:r>
            <w:r w:rsidRPr="00890FF7">
              <w:rPr>
                <w:rFonts w:ascii="Times New Roman" w:hAnsi="Times New Roman"/>
                <w:sz w:val="24"/>
                <w:szCs w:val="24"/>
              </w:rPr>
              <w:t>0.5292</w:t>
            </w:r>
          </w:p>
          <w:p w14:paraId="2454C6E6" w14:textId="77777777" w:rsidR="009C31DF" w:rsidRDefault="009C31DF" w:rsidP="003E087E">
            <w:pPr>
              <w:rPr>
                <w:rFonts w:ascii="Times New Roman" w:hAnsi="Times New Roman"/>
                <w:bCs/>
                <w:sz w:val="24"/>
                <w:szCs w:val="24"/>
              </w:rPr>
            </w:pPr>
            <w:r>
              <w:rPr>
                <w:rFonts w:ascii="Times New Roman" w:hAnsi="Times New Roman"/>
                <w:bCs/>
                <w:sz w:val="24"/>
                <w:szCs w:val="24"/>
              </w:rPr>
              <w:t xml:space="preserve">All                                        </w:t>
            </w:r>
            <w:r w:rsidRPr="00890FF7">
              <w:rPr>
                <w:rFonts w:ascii="Times New Roman" w:hAnsi="Times New Roman"/>
                <w:sz w:val="24"/>
                <w:szCs w:val="24"/>
              </w:rPr>
              <w:t>3.335385</w:t>
            </w:r>
            <w:r>
              <w:rPr>
                <w:rFonts w:ascii="Times New Roman" w:hAnsi="Times New Roman"/>
                <w:sz w:val="24"/>
                <w:szCs w:val="24"/>
              </w:rPr>
              <w:t xml:space="preserve">                                     4                       </w:t>
            </w:r>
            <w:r w:rsidRPr="00890FF7">
              <w:rPr>
                <w:rFonts w:ascii="Times New Roman" w:hAnsi="Times New Roman"/>
                <w:sz w:val="24"/>
                <w:szCs w:val="24"/>
              </w:rPr>
              <w:t>0.5033</w:t>
            </w:r>
          </w:p>
        </w:tc>
      </w:tr>
      <w:tr w:rsidR="009C31DF" w:rsidRPr="00890FF7" w14:paraId="75897DB2" w14:textId="77777777" w:rsidTr="00BD1C61">
        <w:trPr>
          <w:trHeight w:val="467"/>
        </w:trPr>
        <w:tc>
          <w:tcPr>
            <w:tcW w:w="10135" w:type="dxa"/>
            <w:gridSpan w:val="2"/>
            <w:tcBorders>
              <w:top w:val="single" w:sz="4" w:space="0" w:color="auto"/>
            </w:tcBorders>
          </w:tcPr>
          <w:p w14:paraId="5B76BEFB" w14:textId="31AABDED" w:rsidR="009C31DF" w:rsidRPr="008818F3" w:rsidRDefault="009C31DF" w:rsidP="008818F3">
            <w:pPr>
              <w:spacing w:line="480"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491C65">
              <w:rPr>
                <w:rFonts w:ascii="Times New Roman" w:hAnsi="Times New Roman"/>
                <w:i/>
                <w:iCs/>
                <w:sz w:val="24"/>
                <w:szCs w:val="24"/>
              </w:rPr>
              <w:t xml:space="preserve"> (2023)</w:t>
            </w:r>
          </w:p>
        </w:tc>
      </w:tr>
    </w:tbl>
    <w:p w14:paraId="42AB850C" w14:textId="4E1B6E2F" w:rsidR="00D34825" w:rsidRDefault="00D34825" w:rsidP="00D34825">
      <w:pPr>
        <w:spacing w:before="240" w:line="276" w:lineRule="auto"/>
        <w:jc w:val="both"/>
        <w:rPr>
          <w:rFonts w:ascii="Times New Roman" w:hAnsi="Times New Roman"/>
          <w:b/>
          <w:bCs/>
          <w:sz w:val="24"/>
          <w:szCs w:val="24"/>
        </w:rPr>
      </w:pPr>
      <w:r w:rsidRPr="00890FF7">
        <w:rPr>
          <w:rFonts w:ascii="Times New Roman" w:hAnsi="Times New Roman"/>
          <w:b/>
          <w:bCs/>
          <w:sz w:val="24"/>
          <w:szCs w:val="24"/>
        </w:rPr>
        <w:t>Impulse Response</w:t>
      </w:r>
    </w:p>
    <w:p w14:paraId="5A2E14BB" w14:textId="77F7E8D1" w:rsidR="00452A10" w:rsidRDefault="00452A10" w:rsidP="00452A10">
      <w:pPr>
        <w:spacing w:before="240" w:line="480" w:lineRule="auto"/>
        <w:jc w:val="both"/>
        <w:rPr>
          <w:rFonts w:ascii="Times New Roman" w:hAnsi="Times New Roman"/>
          <w:sz w:val="24"/>
          <w:szCs w:val="24"/>
        </w:rPr>
      </w:pPr>
      <w:r w:rsidRPr="00890FF7">
        <w:rPr>
          <w:rFonts w:ascii="Times New Roman" w:hAnsi="Times New Roman"/>
          <w:sz w:val="24"/>
          <w:szCs w:val="24"/>
        </w:rPr>
        <w:t>The model's standard deviation is calculated in percentage terms in Figure 3.  The vertical axis of the impulse response function (IRF) measures the responses of the variables, and the horizontal axis of the IRF displays the number of periods that have elapsed since the impulse was provided for each variable. From the panel MPY graph, it can be seen that a 1% change in rainfall has a beneficial effect on maiz</w:t>
      </w:r>
      <w:r w:rsidR="00896B8E">
        <w:rPr>
          <w:rFonts w:ascii="Times New Roman" w:hAnsi="Times New Roman"/>
          <w:sz w:val="24"/>
          <w:szCs w:val="24"/>
        </w:rPr>
        <w:t>e output throughout the periods. H</w:t>
      </w:r>
      <w:r w:rsidRPr="00890FF7">
        <w:rPr>
          <w:rFonts w:ascii="Times New Roman" w:hAnsi="Times New Roman"/>
          <w:sz w:val="24"/>
          <w:szCs w:val="24"/>
        </w:rPr>
        <w:t>owever a 1% change in temperature only has a negative effect on maize production during period 2.  This</w:t>
      </w:r>
      <w:r>
        <w:rPr>
          <w:rFonts w:ascii="Times New Roman" w:hAnsi="Times New Roman"/>
          <w:sz w:val="24"/>
          <w:szCs w:val="24"/>
        </w:rPr>
        <w:t xml:space="preserve"> outcome suggests that the rain</w:t>
      </w:r>
      <w:r w:rsidRPr="00890FF7">
        <w:rPr>
          <w:rFonts w:ascii="Times New Roman" w:hAnsi="Times New Roman"/>
          <w:sz w:val="24"/>
          <w:szCs w:val="24"/>
        </w:rPr>
        <w:t xml:space="preserve"> had a beneficial effect on </w:t>
      </w:r>
      <w:r w:rsidR="00896B8E">
        <w:rPr>
          <w:rFonts w:ascii="Times New Roman" w:hAnsi="Times New Roman"/>
          <w:sz w:val="24"/>
          <w:szCs w:val="24"/>
        </w:rPr>
        <w:t>agricultural productivity. F</w:t>
      </w:r>
      <w:r w:rsidRPr="00890FF7">
        <w:rPr>
          <w:rFonts w:ascii="Times New Roman" w:hAnsi="Times New Roman"/>
          <w:sz w:val="24"/>
          <w:szCs w:val="24"/>
        </w:rPr>
        <w:t xml:space="preserve">rom the panel </w:t>
      </w:r>
      <w:r w:rsidR="00896B8E">
        <w:rPr>
          <w:rFonts w:ascii="Times New Roman" w:hAnsi="Times New Roman"/>
          <w:sz w:val="24"/>
          <w:szCs w:val="24"/>
        </w:rPr>
        <w:t xml:space="preserve">of </w:t>
      </w:r>
      <w:r w:rsidRPr="00890FF7">
        <w:rPr>
          <w:rFonts w:ascii="Times New Roman" w:hAnsi="Times New Roman"/>
          <w:sz w:val="24"/>
          <w:szCs w:val="24"/>
        </w:rPr>
        <w:t xml:space="preserve">TR graph, it can be seen that a 1% change in temperature has a positive impact on maize yield starting in period 1, but deviates and turns negative in periods 5 and 6, before returning to </w:t>
      </w:r>
      <w:r w:rsidRPr="00890FF7">
        <w:rPr>
          <w:rFonts w:ascii="Times New Roman" w:hAnsi="Times New Roman"/>
          <w:sz w:val="24"/>
          <w:szCs w:val="24"/>
        </w:rPr>
        <w:lastRenderedPageBreak/>
        <w:t>positive for the remaining periods. This result implies that the temperature had a positive impact on agricultural productivity throughout the periods, but negatively in periods 5 a</w:t>
      </w:r>
      <w:r>
        <w:rPr>
          <w:rFonts w:ascii="Times New Roman" w:hAnsi="Times New Roman"/>
          <w:sz w:val="24"/>
          <w:szCs w:val="24"/>
        </w:rPr>
        <w:t xml:space="preserve">nd 6. </w:t>
      </w:r>
      <w:r w:rsidRPr="00890FF7">
        <w:rPr>
          <w:rFonts w:ascii="Times New Roman" w:hAnsi="Times New Roman"/>
          <w:sz w:val="24"/>
          <w:szCs w:val="24"/>
        </w:rPr>
        <w:t>A shock to rainfall produced a beneficial influence on maize yield and a negative impact on temperature at 4, 5, and 6 periods, according to Panel FR.</w:t>
      </w:r>
    </w:p>
    <w:p w14:paraId="6ABBF4D5" w14:textId="47AC9041" w:rsidR="00452A10" w:rsidRDefault="00452A10" w:rsidP="00452A10">
      <w:pPr>
        <w:spacing w:before="240" w:line="480" w:lineRule="auto"/>
        <w:jc w:val="both"/>
        <w:rPr>
          <w:rFonts w:ascii="Times New Roman" w:hAnsi="Times New Roman"/>
          <w:sz w:val="24"/>
          <w:szCs w:val="24"/>
        </w:rPr>
      </w:pPr>
      <w:r w:rsidRPr="00890FF7">
        <w:rPr>
          <w:rFonts w:ascii="Times New Roman" w:hAnsi="Times New Roman"/>
          <w:noProof/>
          <w:sz w:val="24"/>
          <w:szCs w:val="24"/>
          <w:lang w:val="en-US"/>
        </w:rPr>
        <w:drawing>
          <wp:inline distT="0" distB="0" distL="0" distR="0" wp14:anchorId="4226F7A3" wp14:editId="696F880C">
            <wp:extent cx="5731510" cy="1733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33550"/>
                    </a:xfrm>
                    <a:prstGeom prst="rect">
                      <a:avLst/>
                    </a:prstGeom>
                    <a:noFill/>
                    <a:ln>
                      <a:noFill/>
                    </a:ln>
                  </pic:spPr>
                </pic:pic>
              </a:graphicData>
            </a:graphic>
          </wp:inline>
        </w:drawing>
      </w:r>
    </w:p>
    <w:p w14:paraId="5103EFE8" w14:textId="77777777" w:rsidR="00D34825" w:rsidRDefault="00D34825" w:rsidP="00D34825">
      <w:pPr>
        <w:spacing w:before="240" w:line="276" w:lineRule="auto"/>
        <w:jc w:val="both"/>
        <w:rPr>
          <w:rFonts w:ascii="Times New Roman" w:hAnsi="Times New Roman"/>
          <w:sz w:val="24"/>
          <w:szCs w:val="24"/>
        </w:rPr>
      </w:pPr>
      <w:r w:rsidRPr="00890FF7">
        <w:rPr>
          <w:rFonts w:ascii="Times New Roman" w:hAnsi="Times New Roman"/>
          <w:sz w:val="24"/>
          <w:szCs w:val="24"/>
        </w:rPr>
        <w:t>Fig 3: Impulse Response</w:t>
      </w:r>
    </w:p>
    <w:p w14:paraId="1F176DD3" w14:textId="73F3FF5A" w:rsidR="00D34825" w:rsidRPr="001C4B00" w:rsidRDefault="00D34825" w:rsidP="00D34825">
      <w:pPr>
        <w:spacing w:line="276"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452A10">
        <w:rPr>
          <w:rFonts w:ascii="Times New Roman" w:hAnsi="Times New Roman"/>
          <w:i/>
          <w:iCs/>
          <w:sz w:val="24"/>
          <w:szCs w:val="24"/>
        </w:rPr>
        <w:t xml:space="preserve"> (2023)</w:t>
      </w:r>
    </w:p>
    <w:p w14:paraId="69318745" w14:textId="3787E02F" w:rsidR="00896B8E" w:rsidRDefault="00D34825" w:rsidP="00896B8E">
      <w:pPr>
        <w:spacing w:line="480" w:lineRule="auto"/>
        <w:rPr>
          <w:rFonts w:ascii="Times New Roman" w:hAnsi="Times New Roman"/>
          <w:b/>
          <w:bCs/>
          <w:sz w:val="24"/>
          <w:szCs w:val="24"/>
        </w:rPr>
      </w:pPr>
      <w:r w:rsidRPr="00890FF7">
        <w:rPr>
          <w:rFonts w:ascii="Times New Roman" w:hAnsi="Times New Roman"/>
          <w:b/>
          <w:bCs/>
          <w:sz w:val="24"/>
          <w:szCs w:val="24"/>
        </w:rPr>
        <w:t>Variance Decomposition</w:t>
      </w:r>
    </w:p>
    <w:p w14:paraId="221B5301" w14:textId="77777777" w:rsidR="0057039B" w:rsidRDefault="00896B8E" w:rsidP="000E7CE1">
      <w:pPr>
        <w:spacing w:line="480" w:lineRule="auto"/>
        <w:jc w:val="both"/>
        <w:rPr>
          <w:rFonts w:ascii="Times New Roman" w:hAnsi="Times New Roman"/>
          <w:b/>
          <w:bCs/>
          <w:sz w:val="24"/>
          <w:szCs w:val="24"/>
        </w:rPr>
      </w:pPr>
      <w:r w:rsidRPr="00890FF7">
        <w:rPr>
          <w:rFonts w:ascii="Times New Roman" w:hAnsi="Times New Roman"/>
          <w:sz w:val="24"/>
          <w:szCs w:val="24"/>
        </w:rPr>
        <w:t>V</w:t>
      </w:r>
      <w:r w:rsidR="00D34825" w:rsidRPr="00890FF7">
        <w:rPr>
          <w:rFonts w:ascii="Times New Roman" w:hAnsi="Times New Roman"/>
          <w:sz w:val="24"/>
          <w:szCs w:val="24"/>
        </w:rPr>
        <w:t>ariance</w:t>
      </w:r>
      <w:r>
        <w:rPr>
          <w:rFonts w:ascii="Times New Roman" w:hAnsi="Times New Roman"/>
          <w:sz w:val="24"/>
          <w:szCs w:val="24"/>
        </w:rPr>
        <w:t xml:space="preserve"> decomposition </w:t>
      </w:r>
      <w:r w:rsidR="00D34825" w:rsidRPr="00890FF7">
        <w:rPr>
          <w:rFonts w:ascii="Times New Roman" w:hAnsi="Times New Roman"/>
          <w:sz w:val="24"/>
          <w:szCs w:val="24"/>
        </w:rPr>
        <w:t>draw conclusions about the p</w:t>
      </w:r>
      <w:r>
        <w:rPr>
          <w:rFonts w:ascii="Times New Roman" w:hAnsi="Times New Roman"/>
          <w:sz w:val="24"/>
          <w:szCs w:val="24"/>
        </w:rPr>
        <w:t>roportion of movements caused by shocks to maize</w:t>
      </w:r>
      <w:r w:rsidR="00D34825" w:rsidRPr="00890FF7">
        <w:rPr>
          <w:rFonts w:ascii="Times New Roman" w:hAnsi="Times New Roman"/>
          <w:sz w:val="24"/>
          <w:szCs w:val="24"/>
        </w:rPr>
        <w:t xml:space="preserve"> yield as opposed to shocks to other variables in the system. According to the variance decomposition results over a</w:t>
      </w:r>
      <w:r>
        <w:rPr>
          <w:rFonts w:ascii="Times New Roman" w:hAnsi="Times New Roman"/>
          <w:sz w:val="24"/>
          <w:szCs w:val="24"/>
        </w:rPr>
        <w:t xml:space="preserve"> 10-year horizon. M</w:t>
      </w:r>
      <w:r w:rsidR="00D34825" w:rsidRPr="00890FF7">
        <w:rPr>
          <w:rFonts w:ascii="Times New Roman" w:hAnsi="Times New Roman"/>
          <w:sz w:val="24"/>
          <w:szCs w:val="24"/>
        </w:rPr>
        <w:t>aize production has a greater impact on it from the short-run (1st period) to the long-run (10th period), ranging from 100% to 88.24%. Ten years later, RF (7.24%) and TR (4.51) explain for variation in MPY. This finding suggests that rainfall is the main source of variation in maize output yield, wit</w:t>
      </w:r>
      <w:r>
        <w:rPr>
          <w:rFonts w:ascii="Times New Roman" w:hAnsi="Times New Roman"/>
          <w:sz w:val="24"/>
          <w:szCs w:val="24"/>
        </w:rPr>
        <w:t>h temperature accounting for a minor variation. H</w:t>
      </w:r>
      <w:r w:rsidR="00D34825" w:rsidRPr="00890FF7">
        <w:rPr>
          <w:rFonts w:ascii="Times New Roman" w:hAnsi="Times New Roman"/>
          <w:sz w:val="24"/>
          <w:szCs w:val="24"/>
        </w:rPr>
        <w:t xml:space="preserve">owever, neither the temperature nor the rainfall in Katsina State changed considerably over the research period, nor did they have a major impact on maize productivity. The findings of Amikuzino and Donkoh (2012), who investigated climate </w:t>
      </w:r>
      <w:r>
        <w:rPr>
          <w:rFonts w:ascii="Times New Roman" w:hAnsi="Times New Roman"/>
          <w:sz w:val="24"/>
          <w:szCs w:val="24"/>
        </w:rPr>
        <w:t xml:space="preserve">variability and yield of </w:t>
      </w:r>
      <w:r w:rsidR="00D34825" w:rsidRPr="00890FF7">
        <w:rPr>
          <w:rFonts w:ascii="Times New Roman" w:hAnsi="Times New Roman"/>
          <w:sz w:val="24"/>
          <w:szCs w:val="24"/>
        </w:rPr>
        <w:t>staple crop in Northern Ghana, are consiste</w:t>
      </w:r>
      <w:r>
        <w:rPr>
          <w:rFonts w:ascii="Times New Roman" w:hAnsi="Times New Roman"/>
          <w:sz w:val="24"/>
          <w:szCs w:val="24"/>
        </w:rPr>
        <w:t>nt with this results. The</w:t>
      </w:r>
      <w:r w:rsidR="00D34825" w:rsidRPr="00890FF7">
        <w:rPr>
          <w:rFonts w:ascii="Times New Roman" w:hAnsi="Times New Roman"/>
          <w:sz w:val="24"/>
          <w:szCs w:val="24"/>
        </w:rPr>
        <w:t xml:space="preserve"> impact of climatic factors on crop production may be attributable to adaptation measures being used to combat climate change. The minimal influence of environmental variabl</w:t>
      </w:r>
      <w:r>
        <w:rPr>
          <w:rFonts w:ascii="Times New Roman" w:hAnsi="Times New Roman"/>
          <w:sz w:val="24"/>
          <w:szCs w:val="24"/>
        </w:rPr>
        <w:t xml:space="preserve">es was also </w:t>
      </w:r>
      <w:r>
        <w:rPr>
          <w:rFonts w:ascii="Times New Roman" w:hAnsi="Times New Roman"/>
          <w:sz w:val="24"/>
          <w:szCs w:val="24"/>
        </w:rPr>
        <w:lastRenderedPageBreak/>
        <w:t>justified in a study</w:t>
      </w:r>
      <w:r w:rsidR="00D34825" w:rsidRPr="00890FF7">
        <w:rPr>
          <w:rFonts w:ascii="Times New Roman" w:hAnsi="Times New Roman"/>
          <w:sz w:val="24"/>
          <w:szCs w:val="24"/>
        </w:rPr>
        <w:t xml:space="preserve"> by Sihlobo (2019) since factors like technological impro</w:t>
      </w:r>
      <w:r>
        <w:rPr>
          <w:rFonts w:ascii="Times New Roman" w:hAnsi="Times New Roman"/>
          <w:sz w:val="24"/>
          <w:szCs w:val="24"/>
        </w:rPr>
        <w:t>vement can result to</w:t>
      </w:r>
      <w:r w:rsidR="00D34825" w:rsidRPr="00890FF7">
        <w:rPr>
          <w:rFonts w:ascii="Times New Roman" w:hAnsi="Times New Roman"/>
          <w:sz w:val="24"/>
          <w:szCs w:val="24"/>
        </w:rPr>
        <w:t xml:space="preserve"> considerable rise in m</w:t>
      </w:r>
      <w:r w:rsidR="00D34825">
        <w:rPr>
          <w:rFonts w:ascii="Times New Roman" w:hAnsi="Times New Roman"/>
          <w:sz w:val="24"/>
          <w:szCs w:val="24"/>
        </w:rPr>
        <w:t xml:space="preserve">aize yield.  </w:t>
      </w:r>
    </w:p>
    <w:p w14:paraId="68B61DC5" w14:textId="0D4C130D" w:rsidR="00D34825" w:rsidRPr="0057039B" w:rsidRDefault="00D34825" w:rsidP="0057039B">
      <w:pPr>
        <w:spacing w:line="480" w:lineRule="auto"/>
        <w:rPr>
          <w:rFonts w:ascii="Times New Roman" w:hAnsi="Times New Roman"/>
          <w:b/>
          <w:bCs/>
          <w:sz w:val="24"/>
          <w:szCs w:val="24"/>
        </w:rPr>
      </w:pPr>
      <w:r w:rsidRPr="000B3B16">
        <w:rPr>
          <w:rFonts w:ascii="Times New Roman" w:hAnsi="Times New Roman"/>
          <w:b/>
          <w:sz w:val="24"/>
          <w:szCs w:val="24"/>
        </w:rPr>
        <w:t>Table 7: Variance decomposition of MPY</w:t>
      </w:r>
    </w:p>
    <w:tbl>
      <w:tblPr>
        <w:tblW w:w="10620" w:type="dxa"/>
        <w:tblInd w:w="15" w:type="dxa"/>
        <w:tblBorders>
          <w:top w:val="single" w:sz="4" w:space="0" w:color="auto"/>
        </w:tblBorders>
        <w:tblLook w:val="0000" w:firstRow="0" w:lastRow="0" w:firstColumn="0" w:lastColumn="0" w:noHBand="0" w:noVBand="0"/>
      </w:tblPr>
      <w:tblGrid>
        <w:gridCol w:w="10620"/>
      </w:tblGrid>
      <w:tr w:rsidR="000B3B16" w:rsidRPr="00E77452" w14:paraId="12903D7B" w14:textId="77777777" w:rsidTr="003E087E">
        <w:trPr>
          <w:trHeight w:val="100"/>
        </w:trPr>
        <w:tc>
          <w:tcPr>
            <w:tcW w:w="10620" w:type="dxa"/>
            <w:tcBorders>
              <w:bottom w:val="single" w:sz="4" w:space="0" w:color="auto"/>
            </w:tcBorders>
          </w:tcPr>
          <w:p w14:paraId="2DA0F2D2" w14:textId="77777777" w:rsidR="000B3B16" w:rsidRPr="00E77452" w:rsidRDefault="000B3B16" w:rsidP="003E087E">
            <w:pPr>
              <w:rPr>
                <w:rFonts w:ascii="Times New Roman" w:hAnsi="Times New Roman"/>
                <w:b/>
              </w:rPr>
            </w:pPr>
            <w:r w:rsidRPr="00E77452">
              <w:rPr>
                <w:rFonts w:ascii="Times New Roman" w:hAnsi="Times New Roman"/>
                <w:b/>
              </w:rPr>
              <w:t>Period                               S.E                                   MPY                        RF                     TR</w:t>
            </w:r>
          </w:p>
        </w:tc>
      </w:tr>
    </w:tbl>
    <w:p w14:paraId="42934D55" w14:textId="77777777" w:rsidR="000B3B16" w:rsidRDefault="000B3B16" w:rsidP="000B3B16">
      <w:pPr>
        <w:rPr>
          <w:rFonts w:ascii="Times New Roman" w:hAnsi="Times New Roman"/>
        </w:rPr>
      </w:pPr>
      <w:r>
        <w:rPr>
          <w:rFonts w:ascii="Times New Roman" w:hAnsi="Times New Roman"/>
        </w:rPr>
        <w:t xml:space="preserve">1                                           </w:t>
      </w:r>
      <w:r>
        <w:rPr>
          <w:rFonts w:ascii="Times New Roman" w:hAnsi="Times New Roman"/>
          <w:sz w:val="24"/>
          <w:szCs w:val="24"/>
        </w:rPr>
        <w:t>0.224037                    100.0000                0.000000         0.000000</w:t>
      </w:r>
      <w:r>
        <w:rPr>
          <w:rFonts w:ascii="Times New Roman" w:hAnsi="Times New Roman"/>
        </w:rPr>
        <w:t xml:space="preserve">                                    </w:t>
      </w:r>
    </w:p>
    <w:p w14:paraId="280A91D1" w14:textId="77777777" w:rsidR="000B3B16" w:rsidRDefault="000B3B16" w:rsidP="000B3B16">
      <w:pPr>
        <w:rPr>
          <w:rFonts w:ascii="Times New Roman" w:hAnsi="Times New Roman"/>
        </w:rPr>
      </w:pPr>
      <w:r>
        <w:rPr>
          <w:rFonts w:ascii="Times New Roman" w:hAnsi="Times New Roman"/>
        </w:rPr>
        <w:t xml:space="preserve">2                                           </w:t>
      </w:r>
      <w:r>
        <w:rPr>
          <w:rFonts w:ascii="Times New Roman" w:hAnsi="Times New Roman"/>
          <w:sz w:val="24"/>
          <w:szCs w:val="24"/>
        </w:rPr>
        <w:t>0.248793                    95.17895                2.960853         1.860199</w:t>
      </w:r>
    </w:p>
    <w:p w14:paraId="3888D3E5" w14:textId="77777777" w:rsidR="000B3B16" w:rsidRDefault="000B3B16" w:rsidP="000B3B16">
      <w:pPr>
        <w:rPr>
          <w:rFonts w:ascii="Times New Roman" w:hAnsi="Times New Roman"/>
        </w:rPr>
      </w:pPr>
      <w:r>
        <w:rPr>
          <w:rFonts w:ascii="Times New Roman" w:hAnsi="Times New Roman"/>
        </w:rPr>
        <w:t xml:space="preserve">3                                           </w:t>
      </w:r>
      <w:r>
        <w:rPr>
          <w:rFonts w:ascii="Times New Roman" w:hAnsi="Times New Roman"/>
          <w:sz w:val="24"/>
          <w:szCs w:val="24"/>
        </w:rPr>
        <w:t>0.279966                    93.29416                3.921437         2.784408</w:t>
      </w:r>
    </w:p>
    <w:p w14:paraId="7435D147" w14:textId="77777777" w:rsidR="000B3B16" w:rsidRDefault="000B3B16" w:rsidP="000B3B16">
      <w:pPr>
        <w:rPr>
          <w:rFonts w:ascii="Times New Roman" w:hAnsi="Times New Roman"/>
        </w:rPr>
      </w:pPr>
      <w:r>
        <w:rPr>
          <w:rFonts w:ascii="Times New Roman" w:hAnsi="Times New Roman"/>
        </w:rPr>
        <w:t xml:space="preserve">4                                           </w:t>
      </w:r>
      <w:r>
        <w:rPr>
          <w:rFonts w:ascii="Times New Roman" w:hAnsi="Times New Roman"/>
          <w:sz w:val="24"/>
          <w:szCs w:val="24"/>
        </w:rPr>
        <w:t>0.308849                    91.05103                4.552742         4.396226</w:t>
      </w:r>
    </w:p>
    <w:p w14:paraId="4FAA8FDF" w14:textId="77777777" w:rsidR="000B3B16" w:rsidRDefault="000B3B16" w:rsidP="000B3B16">
      <w:pPr>
        <w:rPr>
          <w:rFonts w:ascii="Times New Roman" w:hAnsi="Times New Roman"/>
        </w:rPr>
      </w:pPr>
      <w:r>
        <w:rPr>
          <w:rFonts w:ascii="Times New Roman" w:hAnsi="Times New Roman"/>
        </w:rPr>
        <w:t xml:space="preserve">5                                           </w:t>
      </w:r>
      <w:r>
        <w:rPr>
          <w:rFonts w:ascii="Times New Roman" w:hAnsi="Times New Roman"/>
          <w:sz w:val="24"/>
          <w:szCs w:val="24"/>
        </w:rPr>
        <w:t>0.332689                    89.69312                5.418243         4.888634</w:t>
      </w:r>
    </w:p>
    <w:p w14:paraId="5D5E3A3F" w14:textId="77777777" w:rsidR="000B3B16" w:rsidRDefault="000B3B16" w:rsidP="000B3B16">
      <w:pPr>
        <w:rPr>
          <w:rFonts w:ascii="Times New Roman" w:hAnsi="Times New Roman"/>
        </w:rPr>
      </w:pPr>
      <w:r>
        <w:rPr>
          <w:rFonts w:ascii="Times New Roman" w:hAnsi="Times New Roman"/>
        </w:rPr>
        <w:t xml:space="preserve">6                                           </w:t>
      </w:r>
      <w:r>
        <w:rPr>
          <w:rFonts w:ascii="Times New Roman" w:hAnsi="Times New Roman"/>
          <w:sz w:val="24"/>
          <w:szCs w:val="24"/>
        </w:rPr>
        <w:t>0.349969                    89.00424                6.107426         4.888329</w:t>
      </w:r>
    </w:p>
    <w:p w14:paraId="02ED73BC" w14:textId="77777777" w:rsidR="000B3B16" w:rsidRDefault="000B3B16" w:rsidP="000B3B16">
      <w:pPr>
        <w:rPr>
          <w:rFonts w:ascii="Times New Roman" w:hAnsi="Times New Roman"/>
        </w:rPr>
      </w:pPr>
      <w:r>
        <w:rPr>
          <w:rFonts w:ascii="Times New Roman" w:hAnsi="Times New Roman"/>
        </w:rPr>
        <w:t xml:space="preserve">7                                           </w:t>
      </w:r>
      <w:r>
        <w:rPr>
          <w:rFonts w:ascii="Times New Roman" w:hAnsi="Times New Roman"/>
          <w:sz w:val="24"/>
          <w:szCs w:val="24"/>
        </w:rPr>
        <w:t>0.363399                    88.66848                6.570786         4.760736</w:t>
      </w:r>
    </w:p>
    <w:p w14:paraId="6A7D9589" w14:textId="77777777" w:rsidR="000B3B16" w:rsidRDefault="000B3B16" w:rsidP="000B3B16">
      <w:pPr>
        <w:rPr>
          <w:rFonts w:ascii="Times New Roman" w:hAnsi="Times New Roman"/>
        </w:rPr>
      </w:pPr>
      <w:r>
        <w:rPr>
          <w:rFonts w:ascii="Times New Roman" w:hAnsi="Times New Roman"/>
        </w:rPr>
        <w:t xml:space="preserve">8                                           </w:t>
      </w:r>
      <w:r>
        <w:rPr>
          <w:rFonts w:ascii="Times New Roman" w:hAnsi="Times New Roman"/>
          <w:sz w:val="24"/>
          <w:szCs w:val="24"/>
        </w:rPr>
        <w:t>0.373913                    88.48090                6.879237         4.639863</w:t>
      </w:r>
    </w:p>
    <w:p w14:paraId="6EDEA959" w14:textId="77777777" w:rsidR="000B3B16" w:rsidRDefault="000B3B16" w:rsidP="000B3B16">
      <w:pPr>
        <w:rPr>
          <w:rFonts w:ascii="Times New Roman" w:hAnsi="Times New Roman"/>
        </w:rPr>
      </w:pPr>
      <w:r>
        <w:rPr>
          <w:rFonts w:ascii="Times New Roman" w:hAnsi="Times New Roman"/>
        </w:rPr>
        <w:t xml:space="preserve">9                                           </w:t>
      </w:r>
      <w:r>
        <w:rPr>
          <w:rFonts w:ascii="Times New Roman" w:hAnsi="Times New Roman"/>
          <w:sz w:val="24"/>
          <w:szCs w:val="24"/>
        </w:rPr>
        <w:t>0.382524                    88.35105                7.091235         4.557719</w:t>
      </w:r>
    </w:p>
    <w:p w14:paraId="6F13A07C" w14:textId="77777777" w:rsidR="000B3B16" w:rsidRDefault="000B3B16" w:rsidP="000B3B16">
      <w:pPr>
        <w:rPr>
          <w:rFonts w:ascii="Times New Roman" w:hAnsi="Times New Roman"/>
          <w:sz w:val="24"/>
          <w:szCs w:val="24"/>
        </w:rPr>
      </w:pPr>
      <w:r>
        <w:rPr>
          <w:rFonts w:ascii="Times New Roman" w:hAnsi="Times New Roman"/>
        </w:rPr>
        <w:t xml:space="preserve">10                                         </w:t>
      </w:r>
      <w:r>
        <w:rPr>
          <w:rFonts w:ascii="Times New Roman" w:hAnsi="Times New Roman"/>
          <w:sz w:val="24"/>
          <w:szCs w:val="24"/>
        </w:rPr>
        <w:t>0.389696                    88.24232                7.247631         4.510049</w:t>
      </w:r>
    </w:p>
    <w:tbl>
      <w:tblPr>
        <w:tblW w:w="9990" w:type="dxa"/>
        <w:tblInd w:w="15" w:type="dxa"/>
        <w:tblBorders>
          <w:top w:val="single" w:sz="4" w:space="0" w:color="auto"/>
        </w:tblBorders>
        <w:tblLook w:val="0000" w:firstRow="0" w:lastRow="0" w:firstColumn="0" w:lastColumn="0" w:noHBand="0" w:noVBand="0"/>
      </w:tblPr>
      <w:tblGrid>
        <w:gridCol w:w="9990"/>
      </w:tblGrid>
      <w:tr w:rsidR="000B3B16" w14:paraId="1FF087BB" w14:textId="77777777" w:rsidTr="003E087E">
        <w:trPr>
          <w:trHeight w:val="100"/>
        </w:trPr>
        <w:tc>
          <w:tcPr>
            <w:tcW w:w="9990" w:type="dxa"/>
          </w:tcPr>
          <w:p w14:paraId="5F009747" w14:textId="5FF65912" w:rsidR="000B3B16" w:rsidRPr="001C4B00" w:rsidRDefault="000B3B16" w:rsidP="003E087E">
            <w:pPr>
              <w:spacing w:line="480" w:lineRule="auto"/>
              <w:jc w:val="both"/>
              <w:rPr>
                <w:rFonts w:ascii="Times New Roman" w:hAnsi="Times New Roman"/>
                <w:i/>
                <w:iCs/>
                <w:sz w:val="24"/>
                <w:szCs w:val="24"/>
              </w:rPr>
            </w:pPr>
            <w:r w:rsidRPr="001C4B00">
              <w:rPr>
                <w:rFonts w:ascii="Times New Roman" w:hAnsi="Times New Roman"/>
                <w:i/>
                <w:iCs/>
                <w:sz w:val="24"/>
                <w:szCs w:val="24"/>
              </w:rPr>
              <w:t>Source: Authors ‘computation and EViews Output</w:t>
            </w:r>
            <w:r w:rsidR="0057039B">
              <w:rPr>
                <w:rFonts w:ascii="Times New Roman" w:hAnsi="Times New Roman"/>
                <w:i/>
                <w:iCs/>
                <w:sz w:val="24"/>
                <w:szCs w:val="24"/>
              </w:rPr>
              <w:t xml:space="preserve"> (2023)</w:t>
            </w:r>
          </w:p>
          <w:p w14:paraId="34B85DBA" w14:textId="77777777" w:rsidR="000B3B16" w:rsidRDefault="000B3B16" w:rsidP="003E087E">
            <w:pPr>
              <w:rPr>
                <w:rFonts w:ascii="Times New Roman" w:hAnsi="Times New Roman"/>
              </w:rPr>
            </w:pPr>
          </w:p>
        </w:tc>
      </w:tr>
    </w:tbl>
    <w:p w14:paraId="6993DEA2" w14:textId="08C3EDE5" w:rsidR="00007D6E" w:rsidRDefault="00314A17" w:rsidP="008818F3">
      <w:pPr>
        <w:spacing w:line="480" w:lineRule="auto"/>
        <w:jc w:val="both"/>
        <w:rPr>
          <w:rFonts w:ascii="Times New Roman" w:hAnsi="Times New Roman"/>
          <w:b/>
          <w:sz w:val="24"/>
          <w:szCs w:val="24"/>
        </w:rPr>
      </w:pPr>
      <w:r>
        <w:rPr>
          <w:rFonts w:ascii="Times New Roman" w:hAnsi="Times New Roman"/>
          <w:b/>
          <w:sz w:val="24"/>
          <w:szCs w:val="24"/>
        </w:rPr>
        <w:t>Conclusion and Recommendations</w:t>
      </w:r>
    </w:p>
    <w:p w14:paraId="68D0D48D" w14:textId="2FCDA35E" w:rsidR="00D34825" w:rsidRPr="00890FF7" w:rsidRDefault="00D34825" w:rsidP="008818F3">
      <w:pPr>
        <w:spacing w:line="480" w:lineRule="auto"/>
        <w:jc w:val="both"/>
        <w:rPr>
          <w:rFonts w:ascii="Times New Roman" w:hAnsi="Times New Roman"/>
          <w:b/>
          <w:bCs/>
          <w:sz w:val="24"/>
          <w:szCs w:val="24"/>
        </w:rPr>
      </w:pPr>
      <w:r w:rsidRPr="00890FF7">
        <w:rPr>
          <w:rFonts w:ascii="Times New Roman" w:hAnsi="Times New Roman"/>
          <w:b/>
          <w:bCs/>
          <w:sz w:val="24"/>
          <w:szCs w:val="24"/>
        </w:rPr>
        <w:t xml:space="preserve">Conclusion </w:t>
      </w:r>
    </w:p>
    <w:p w14:paraId="68067E4C" w14:textId="6C73F590" w:rsidR="005F38EA" w:rsidRDefault="00A615E9" w:rsidP="005F38EA">
      <w:pPr>
        <w:spacing w:before="240" w:line="480" w:lineRule="auto"/>
        <w:jc w:val="both"/>
        <w:rPr>
          <w:rFonts w:ascii="Times New Roman" w:hAnsi="Times New Roman"/>
          <w:sz w:val="24"/>
          <w:szCs w:val="24"/>
        </w:rPr>
      </w:pPr>
      <w:r>
        <w:rPr>
          <w:rFonts w:ascii="Times New Roman" w:hAnsi="Times New Roman"/>
          <w:sz w:val="24"/>
          <w:szCs w:val="24"/>
        </w:rPr>
        <w:t>Climate change is a threat to m</w:t>
      </w:r>
      <w:r w:rsidR="00D34825">
        <w:rPr>
          <w:rFonts w:ascii="Times New Roman" w:hAnsi="Times New Roman"/>
          <w:sz w:val="24"/>
          <w:szCs w:val="24"/>
        </w:rPr>
        <w:t xml:space="preserve">aize </w:t>
      </w:r>
      <w:r>
        <w:rPr>
          <w:rFonts w:ascii="Times New Roman" w:hAnsi="Times New Roman"/>
          <w:sz w:val="24"/>
          <w:szCs w:val="24"/>
        </w:rPr>
        <w:t xml:space="preserve">production in Katsina state and </w:t>
      </w:r>
      <w:r w:rsidR="00D34825">
        <w:rPr>
          <w:rFonts w:ascii="Times New Roman" w:hAnsi="Times New Roman"/>
          <w:sz w:val="24"/>
          <w:szCs w:val="24"/>
        </w:rPr>
        <w:t>variations</w:t>
      </w:r>
      <w:r w:rsidR="00D34825" w:rsidRPr="00890FF7">
        <w:rPr>
          <w:rFonts w:ascii="Times New Roman" w:hAnsi="Times New Roman"/>
          <w:sz w:val="24"/>
          <w:szCs w:val="24"/>
        </w:rPr>
        <w:t xml:space="preserve"> in maize production</w:t>
      </w:r>
      <w:r w:rsidR="00D34825">
        <w:rPr>
          <w:rFonts w:ascii="Times New Roman" w:hAnsi="Times New Roman"/>
          <w:sz w:val="24"/>
          <w:szCs w:val="24"/>
        </w:rPr>
        <w:t xml:space="preserve"> may continue to occur. The major causes of the </w:t>
      </w:r>
      <w:r w:rsidR="00D34825" w:rsidRPr="00890FF7">
        <w:rPr>
          <w:rFonts w:ascii="Times New Roman" w:hAnsi="Times New Roman"/>
          <w:sz w:val="24"/>
          <w:szCs w:val="24"/>
        </w:rPr>
        <w:t xml:space="preserve">variations in maize output </w:t>
      </w:r>
      <w:r w:rsidR="00D34825">
        <w:rPr>
          <w:rFonts w:ascii="Times New Roman" w:hAnsi="Times New Roman"/>
          <w:sz w:val="24"/>
          <w:szCs w:val="24"/>
        </w:rPr>
        <w:t xml:space="preserve">in Katsina state is </w:t>
      </w:r>
      <w:r w:rsidR="00D34825" w:rsidRPr="00890FF7">
        <w:rPr>
          <w:rFonts w:ascii="Times New Roman" w:hAnsi="Times New Roman"/>
          <w:sz w:val="24"/>
          <w:szCs w:val="24"/>
        </w:rPr>
        <w:t>rainfall with temperature accounting for only minor variation</w:t>
      </w:r>
      <w:r w:rsidR="00D34825">
        <w:rPr>
          <w:rFonts w:ascii="Times New Roman" w:hAnsi="Times New Roman"/>
          <w:sz w:val="24"/>
          <w:szCs w:val="24"/>
        </w:rPr>
        <w:t>s</w:t>
      </w:r>
      <w:r w:rsidR="005F38EA">
        <w:rPr>
          <w:rFonts w:ascii="Times New Roman" w:hAnsi="Times New Roman"/>
          <w:sz w:val="24"/>
          <w:szCs w:val="24"/>
        </w:rPr>
        <w:t>.</w:t>
      </w:r>
    </w:p>
    <w:p w14:paraId="2862C09F" w14:textId="32F18551" w:rsidR="00D34825" w:rsidRPr="00890FF7" w:rsidRDefault="00D34825" w:rsidP="008818F3">
      <w:pPr>
        <w:spacing w:line="480" w:lineRule="auto"/>
        <w:jc w:val="both"/>
        <w:rPr>
          <w:rFonts w:ascii="Times New Roman" w:hAnsi="Times New Roman"/>
          <w:b/>
          <w:bCs/>
          <w:sz w:val="24"/>
          <w:szCs w:val="24"/>
        </w:rPr>
      </w:pPr>
      <w:r w:rsidRPr="00890FF7">
        <w:rPr>
          <w:rFonts w:ascii="Times New Roman" w:hAnsi="Times New Roman"/>
          <w:b/>
          <w:bCs/>
          <w:sz w:val="24"/>
          <w:szCs w:val="24"/>
        </w:rPr>
        <w:t>Recommendation</w:t>
      </w:r>
      <w:r w:rsidR="00A615E9">
        <w:rPr>
          <w:rFonts w:ascii="Times New Roman" w:hAnsi="Times New Roman"/>
          <w:b/>
          <w:bCs/>
          <w:sz w:val="24"/>
          <w:szCs w:val="24"/>
        </w:rPr>
        <w:t xml:space="preserve"> </w:t>
      </w:r>
      <w:r w:rsidRPr="00890FF7">
        <w:rPr>
          <w:rFonts w:ascii="Times New Roman" w:hAnsi="Times New Roman"/>
          <w:b/>
          <w:bCs/>
          <w:sz w:val="24"/>
          <w:szCs w:val="24"/>
        </w:rPr>
        <w:t xml:space="preserve"> </w:t>
      </w:r>
    </w:p>
    <w:p w14:paraId="6F845A91" w14:textId="2E190B97" w:rsidR="00D34825" w:rsidRDefault="00D34825" w:rsidP="008818F3">
      <w:pPr>
        <w:spacing w:line="480" w:lineRule="auto"/>
        <w:jc w:val="both"/>
        <w:rPr>
          <w:rFonts w:ascii="Times New Roman" w:hAnsi="Times New Roman"/>
          <w:sz w:val="24"/>
          <w:szCs w:val="24"/>
        </w:rPr>
      </w:pPr>
      <w:r>
        <w:rPr>
          <w:rFonts w:ascii="Times New Roman" w:hAnsi="Times New Roman"/>
          <w:sz w:val="24"/>
          <w:szCs w:val="24"/>
        </w:rPr>
        <w:t xml:space="preserve">1. The introduction of climate smart practices such as the </w:t>
      </w:r>
      <w:r w:rsidRPr="00890FF7">
        <w:rPr>
          <w:rFonts w:ascii="Times New Roman" w:hAnsi="Times New Roman"/>
          <w:sz w:val="24"/>
          <w:szCs w:val="24"/>
        </w:rPr>
        <w:t>appl</w:t>
      </w:r>
      <w:r>
        <w:rPr>
          <w:rFonts w:ascii="Times New Roman" w:hAnsi="Times New Roman"/>
          <w:sz w:val="24"/>
          <w:szCs w:val="24"/>
        </w:rPr>
        <w:t xml:space="preserve">ication of </w:t>
      </w:r>
      <w:r w:rsidRPr="00890FF7">
        <w:rPr>
          <w:rFonts w:ascii="Times New Roman" w:hAnsi="Times New Roman"/>
          <w:sz w:val="24"/>
          <w:szCs w:val="24"/>
        </w:rPr>
        <w:t>biochar along with minimal tillage and balanced fertilization in maize cultivation is a sustainable strategy to boost yields</w:t>
      </w:r>
      <w:r w:rsidR="00A615E9">
        <w:rPr>
          <w:rFonts w:ascii="Times New Roman" w:hAnsi="Times New Roman"/>
          <w:sz w:val="24"/>
          <w:szCs w:val="24"/>
        </w:rPr>
        <w:t xml:space="preserve"> and reduce</w:t>
      </w:r>
      <w:r>
        <w:rPr>
          <w:rFonts w:ascii="Times New Roman" w:hAnsi="Times New Roman"/>
          <w:sz w:val="24"/>
          <w:szCs w:val="24"/>
        </w:rPr>
        <w:t xml:space="preserve"> large variations in the yield of Maize</w:t>
      </w:r>
      <w:r w:rsidRPr="00890FF7">
        <w:rPr>
          <w:rFonts w:ascii="Times New Roman" w:hAnsi="Times New Roman"/>
          <w:sz w:val="24"/>
          <w:szCs w:val="24"/>
        </w:rPr>
        <w:t xml:space="preserve">. </w:t>
      </w:r>
    </w:p>
    <w:p w14:paraId="43935F77" w14:textId="77777777" w:rsidR="00D34825" w:rsidRPr="00890FF7" w:rsidRDefault="00D34825" w:rsidP="008818F3">
      <w:pPr>
        <w:spacing w:line="480" w:lineRule="auto"/>
        <w:jc w:val="both"/>
        <w:rPr>
          <w:rFonts w:ascii="Times New Roman" w:hAnsi="Times New Roman"/>
          <w:sz w:val="24"/>
          <w:szCs w:val="24"/>
        </w:rPr>
      </w:pPr>
      <w:r>
        <w:rPr>
          <w:rFonts w:ascii="Times New Roman" w:hAnsi="Times New Roman"/>
          <w:sz w:val="24"/>
          <w:szCs w:val="24"/>
        </w:rPr>
        <w:lastRenderedPageBreak/>
        <w:t xml:space="preserve">2. Since Maize production is highly dependent on rainfall, the strategic foresight for maize breeding research in Nigeria should be beyond the development of Maize varieties that rely so much on rainfall but on the production of “smart” Maize varieties that can withstand the challenges of climate change. </w:t>
      </w:r>
    </w:p>
    <w:p w14:paraId="07C23C90" w14:textId="77777777" w:rsidR="00D34825" w:rsidRDefault="00D34825" w:rsidP="008818F3">
      <w:pPr>
        <w:spacing w:line="480" w:lineRule="auto"/>
        <w:jc w:val="both"/>
        <w:rPr>
          <w:rFonts w:ascii="Times New Roman" w:hAnsi="Times New Roman"/>
          <w:sz w:val="24"/>
          <w:szCs w:val="24"/>
        </w:rPr>
      </w:pPr>
      <w:r>
        <w:rPr>
          <w:rFonts w:ascii="Times New Roman" w:hAnsi="Times New Roman"/>
          <w:sz w:val="24"/>
          <w:szCs w:val="24"/>
        </w:rPr>
        <w:t xml:space="preserve">3. </w:t>
      </w:r>
      <w:r w:rsidRPr="00890FF7">
        <w:rPr>
          <w:rFonts w:ascii="Times New Roman" w:hAnsi="Times New Roman"/>
          <w:sz w:val="24"/>
          <w:szCs w:val="24"/>
        </w:rPr>
        <w:t>Additionally, crop insurance should be expanded to cover unforeseen losses that can be brought on by climate change-related extreme weather events including droughts</w:t>
      </w:r>
      <w:r>
        <w:rPr>
          <w:rFonts w:ascii="Times New Roman" w:hAnsi="Times New Roman"/>
          <w:sz w:val="24"/>
          <w:szCs w:val="24"/>
        </w:rPr>
        <w:t xml:space="preserve"> and </w:t>
      </w:r>
      <w:r w:rsidRPr="00890FF7">
        <w:rPr>
          <w:rFonts w:ascii="Times New Roman" w:hAnsi="Times New Roman"/>
          <w:sz w:val="24"/>
          <w:szCs w:val="24"/>
        </w:rPr>
        <w:t>floods</w:t>
      </w:r>
      <w:r>
        <w:rPr>
          <w:rFonts w:ascii="Times New Roman" w:hAnsi="Times New Roman"/>
          <w:sz w:val="24"/>
          <w:szCs w:val="24"/>
        </w:rPr>
        <w:t>.</w:t>
      </w:r>
      <w:r w:rsidRPr="00890FF7">
        <w:rPr>
          <w:rFonts w:ascii="Times New Roman" w:hAnsi="Times New Roman"/>
          <w:sz w:val="24"/>
          <w:szCs w:val="24"/>
        </w:rPr>
        <w:t xml:space="preserve"> This will assist farmers in maintaining their livelihoods in the face of climate change</w:t>
      </w:r>
      <w:r>
        <w:rPr>
          <w:rFonts w:ascii="Times New Roman" w:hAnsi="Times New Roman"/>
          <w:sz w:val="24"/>
          <w:szCs w:val="24"/>
        </w:rPr>
        <w:t>.</w:t>
      </w:r>
    </w:p>
    <w:p w14:paraId="7EB5F14E" w14:textId="3E5D277C" w:rsidR="005F38EA" w:rsidRDefault="00D34825" w:rsidP="00BE1C5D">
      <w:pPr>
        <w:spacing w:line="480" w:lineRule="auto"/>
        <w:jc w:val="both"/>
        <w:rPr>
          <w:rFonts w:ascii="Times New Roman" w:hAnsi="Times New Roman"/>
          <w:sz w:val="24"/>
          <w:szCs w:val="24"/>
        </w:rPr>
      </w:pPr>
      <w:r>
        <w:rPr>
          <w:rFonts w:ascii="Times New Roman" w:hAnsi="Times New Roman"/>
          <w:sz w:val="24"/>
          <w:szCs w:val="24"/>
        </w:rPr>
        <w:t>4. This is the time for Maize farmers to key into the usage of affordable smart agricultural devices such as interactive voice response (IVR) systems for information on climate management and control services.  This is easily accessible via mobile phones.</w:t>
      </w:r>
    </w:p>
    <w:p w14:paraId="5B121E92" w14:textId="77777777" w:rsidR="00DC47DA" w:rsidRDefault="00160A10" w:rsidP="00D34825">
      <w:pPr>
        <w:spacing w:line="276" w:lineRule="auto"/>
        <w:jc w:val="both"/>
        <w:rPr>
          <w:rFonts w:ascii="Times New Roman" w:hAnsi="Times New Roman"/>
          <w:b/>
          <w:sz w:val="24"/>
          <w:szCs w:val="24"/>
        </w:rPr>
      </w:pPr>
      <w:r>
        <w:rPr>
          <w:rFonts w:ascii="Times New Roman" w:hAnsi="Times New Roman"/>
          <w:b/>
          <w:sz w:val="24"/>
          <w:szCs w:val="24"/>
        </w:rPr>
        <w:t>References</w:t>
      </w:r>
    </w:p>
    <w:p w14:paraId="612BA1A0" w14:textId="296AE44E" w:rsidR="00B07684" w:rsidRPr="000E305C" w:rsidRDefault="0091070E" w:rsidP="00B07684">
      <w:pPr>
        <w:spacing w:line="360" w:lineRule="auto"/>
        <w:jc w:val="both"/>
        <w:rPr>
          <w:rFonts w:ascii="Times New Roman" w:hAnsi="Times New Roman"/>
          <w:sz w:val="24"/>
          <w:szCs w:val="24"/>
        </w:rPr>
      </w:pPr>
      <w:r>
        <w:rPr>
          <w:rFonts w:ascii="Times New Roman" w:hAnsi="Times New Roman"/>
          <w:sz w:val="24"/>
          <w:szCs w:val="24"/>
        </w:rPr>
        <w:t>Abubakar, I. U., &amp;</w:t>
      </w:r>
      <w:r w:rsidR="00B07684" w:rsidRPr="000E305C">
        <w:rPr>
          <w:rFonts w:ascii="Times New Roman" w:hAnsi="Times New Roman"/>
          <w:sz w:val="24"/>
          <w:szCs w:val="24"/>
        </w:rPr>
        <w:t xml:space="preserve"> Yamusa, M. A. (2013): </w:t>
      </w:r>
      <w:r w:rsidR="00B07684">
        <w:rPr>
          <w:rFonts w:ascii="Times New Roman" w:hAnsi="Times New Roman"/>
          <w:sz w:val="24"/>
          <w:szCs w:val="24"/>
        </w:rPr>
        <w:t>R</w:t>
      </w:r>
      <w:r w:rsidR="00B07684" w:rsidRPr="000E305C">
        <w:rPr>
          <w:rFonts w:ascii="Times New Roman" w:hAnsi="Times New Roman"/>
          <w:sz w:val="24"/>
          <w:szCs w:val="24"/>
        </w:rPr>
        <w:t>ec</w:t>
      </w:r>
      <w:r>
        <w:rPr>
          <w:rFonts w:ascii="Times New Roman" w:hAnsi="Times New Roman"/>
          <w:sz w:val="24"/>
          <w:szCs w:val="24"/>
        </w:rPr>
        <w:t>urrence of drought in Nigeria: C</w:t>
      </w:r>
      <w:r w:rsidR="00B07684" w:rsidRPr="000E305C">
        <w:rPr>
          <w:rFonts w:ascii="Times New Roman" w:hAnsi="Times New Roman"/>
          <w:sz w:val="24"/>
          <w:szCs w:val="24"/>
        </w:rPr>
        <w:t xml:space="preserve">auses, effects </w:t>
      </w:r>
      <w:r w:rsidR="00B07684" w:rsidRPr="000E305C">
        <w:rPr>
          <w:rFonts w:ascii="Times New Roman" w:hAnsi="Times New Roman"/>
          <w:sz w:val="24"/>
          <w:szCs w:val="24"/>
        </w:rPr>
        <w:tab/>
        <w:t>and mitigation</w:t>
      </w:r>
      <w:r w:rsidR="00B07684" w:rsidRPr="00807E36">
        <w:rPr>
          <w:rFonts w:ascii="Times New Roman" w:hAnsi="Times New Roman"/>
          <w:i/>
          <w:iCs/>
          <w:sz w:val="24"/>
          <w:szCs w:val="24"/>
        </w:rPr>
        <w:t>. International Journal of Agriculture and Food Science Technology</w:t>
      </w:r>
      <w:r w:rsidR="00B07684" w:rsidRPr="000E305C">
        <w:rPr>
          <w:rFonts w:ascii="Times New Roman" w:hAnsi="Times New Roman"/>
          <w:sz w:val="24"/>
          <w:szCs w:val="24"/>
        </w:rPr>
        <w:t xml:space="preserve">, 4 </w:t>
      </w:r>
      <w:r w:rsidR="00B07684" w:rsidRPr="000E305C">
        <w:rPr>
          <w:rFonts w:ascii="Times New Roman" w:hAnsi="Times New Roman"/>
          <w:sz w:val="24"/>
          <w:szCs w:val="24"/>
        </w:rPr>
        <w:tab/>
        <w:t>(3), 169</w:t>
      </w:r>
      <w:r w:rsidR="00F87AE8">
        <w:rPr>
          <w:rFonts w:ascii="Times New Roman" w:hAnsi="Times New Roman"/>
          <w:sz w:val="24"/>
          <w:szCs w:val="24"/>
        </w:rPr>
        <w:t>-</w:t>
      </w:r>
      <w:r w:rsidR="00B07684" w:rsidRPr="000E305C">
        <w:rPr>
          <w:rFonts w:ascii="Times New Roman" w:hAnsi="Times New Roman"/>
          <w:sz w:val="24"/>
          <w:szCs w:val="24"/>
        </w:rPr>
        <w:t xml:space="preserve">180. </w:t>
      </w:r>
    </w:p>
    <w:p w14:paraId="61E4681D" w14:textId="3247DDCE" w:rsidR="00B07684" w:rsidRDefault="00B07684" w:rsidP="00BE1C5D">
      <w:pPr>
        <w:spacing w:line="360" w:lineRule="auto"/>
        <w:jc w:val="both"/>
        <w:rPr>
          <w:rFonts w:ascii="Times New Roman" w:hAnsi="Times New Roman"/>
          <w:sz w:val="24"/>
          <w:szCs w:val="24"/>
        </w:rPr>
      </w:pPr>
      <w:r>
        <w:rPr>
          <w:rFonts w:ascii="Times New Roman" w:hAnsi="Times New Roman"/>
          <w:sz w:val="24"/>
          <w:szCs w:val="24"/>
        </w:rPr>
        <w:t>Amikuzino, J. &amp; Donkoh,</w:t>
      </w:r>
      <w:r w:rsidR="009F1253">
        <w:rPr>
          <w:rFonts w:ascii="Times New Roman" w:hAnsi="Times New Roman"/>
          <w:sz w:val="24"/>
          <w:szCs w:val="24"/>
        </w:rPr>
        <w:t xml:space="preserve"> </w:t>
      </w:r>
      <w:r>
        <w:rPr>
          <w:rFonts w:ascii="Times New Roman" w:hAnsi="Times New Roman"/>
          <w:sz w:val="24"/>
          <w:szCs w:val="24"/>
        </w:rPr>
        <w:t>S. (2012). Climate variability and yields of major staple food</w:t>
      </w:r>
      <w:r w:rsidR="00BE1C5D">
        <w:rPr>
          <w:rFonts w:ascii="Times New Roman" w:hAnsi="Times New Roman"/>
          <w:sz w:val="24"/>
          <w:szCs w:val="24"/>
        </w:rPr>
        <w:t xml:space="preserve"> crop  </w:t>
      </w:r>
      <w:r>
        <w:rPr>
          <w:rFonts w:ascii="Times New Roman" w:hAnsi="Times New Roman"/>
          <w:sz w:val="24"/>
          <w:szCs w:val="24"/>
        </w:rPr>
        <w:t xml:space="preserve">in </w:t>
      </w:r>
    </w:p>
    <w:p w14:paraId="0A14F384" w14:textId="79A6695E" w:rsidR="00BE1C5D" w:rsidRPr="000E305C" w:rsidRDefault="00BE1C5D" w:rsidP="00BE1C5D">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Northern Ghana. </w:t>
      </w:r>
      <w:r w:rsidRPr="00F51AE1">
        <w:rPr>
          <w:rFonts w:ascii="Times New Roman" w:hAnsi="Times New Roman"/>
          <w:i/>
          <w:iCs/>
          <w:sz w:val="24"/>
          <w:szCs w:val="24"/>
        </w:rPr>
        <w:t>African Crop Science Journal</w:t>
      </w:r>
      <w:r>
        <w:rPr>
          <w:rFonts w:ascii="Times New Roman" w:hAnsi="Times New Roman"/>
          <w:sz w:val="24"/>
          <w:szCs w:val="24"/>
        </w:rPr>
        <w:t xml:space="preserve"> 20(2), 349-360.</w:t>
      </w:r>
    </w:p>
    <w:p w14:paraId="127B1D72" w14:textId="7F47C463" w:rsidR="00B07684" w:rsidRDefault="00B07684" w:rsidP="00B07684">
      <w:pPr>
        <w:spacing w:before="91" w:line="360" w:lineRule="auto"/>
        <w:ind w:right="142"/>
        <w:jc w:val="both"/>
        <w:rPr>
          <w:rFonts w:ascii="Times New Roman" w:hAnsi="Times New Roman"/>
          <w:i/>
          <w:iCs/>
          <w:sz w:val="24"/>
          <w:szCs w:val="24"/>
        </w:rPr>
      </w:pPr>
      <w:r w:rsidRPr="000E305C">
        <w:rPr>
          <w:rFonts w:ascii="Times New Roman" w:hAnsi="Times New Roman"/>
          <w:sz w:val="24"/>
          <w:szCs w:val="24"/>
        </w:rPr>
        <w:t xml:space="preserve">Ayanlade, S., &amp; Odekunle, T. O. (2006). </w:t>
      </w:r>
      <w:r>
        <w:rPr>
          <w:rFonts w:ascii="Times New Roman" w:hAnsi="Times New Roman"/>
          <w:iCs/>
          <w:sz w:val="24"/>
          <w:szCs w:val="24"/>
        </w:rPr>
        <w:t xml:space="preserve">Assessing rainfall variability </w:t>
      </w:r>
      <w:r w:rsidRPr="002348A3">
        <w:rPr>
          <w:rFonts w:ascii="Times New Roman" w:hAnsi="Times New Roman"/>
          <w:iCs/>
          <w:sz w:val="24"/>
          <w:szCs w:val="24"/>
        </w:rPr>
        <w:t xml:space="preserve">impacts on maize </w:t>
      </w:r>
      <w:r w:rsidRPr="002348A3">
        <w:rPr>
          <w:rFonts w:ascii="Times New Roman" w:hAnsi="Times New Roman"/>
          <w:iCs/>
          <w:sz w:val="24"/>
          <w:szCs w:val="24"/>
        </w:rPr>
        <w:tab/>
        <w:t>yi</w:t>
      </w:r>
      <w:r w:rsidR="000910DF">
        <w:rPr>
          <w:rFonts w:ascii="Times New Roman" w:hAnsi="Times New Roman"/>
          <w:iCs/>
          <w:sz w:val="24"/>
          <w:szCs w:val="24"/>
        </w:rPr>
        <w:t>eld in G</w:t>
      </w:r>
      <w:r>
        <w:rPr>
          <w:rFonts w:ascii="Times New Roman" w:hAnsi="Times New Roman"/>
          <w:iCs/>
          <w:sz w:val="24"/>
          <w:szCs w:val="24"/>
        </w:rPr>
        <w:t>uinean savanna part of N</w:t>
      </w:r>
      <w:r w:rsidRPr="002348A3">
        <w:rPr>
          <w:rFonts w:ascii="Times New Roman" w:hAnsi="Times New Roman"/>
          <w:iCs/>
          <w:sz w:val="24"/>
          <w:szCs w:val="24"/>
        </w:rPr>
        <w:t>igeria, using GIS technique.</w:t>
      </w:r>
      <w:r w:rsidR="0091070E">
        <w:rPr>
          <w:rFonts w:ascii="Times New Roman" w:hAnsi="Times New Roman"/>
          <w:iCs/>
          <w:sz w:val="24"/>
          <w:szCs w:val="24"/>
        </w:rPr>
        <w:t xml:space="preserve"> </w:t>
      </w:r>
      <w:r w:rsidR="0091070E" w:rsidRPr="00D446EF">
        <w:rPr>
          <w:rFonts w:ascii="Times New Roman" w:hAnsi="Times New Roman"/>
          <w:i/>
          <w:iCs/>
          <w:sz w:val="24"/>
          <w:szCs w:val="24"/>
        </w:rPr>
        <w:t xml:space="preserve">African Journal of </w:t>
      </w:r>
    </w:p>
    <w:p w14:paraId="2F144413" w14:textId="17CED3C1" w:rsidR="0091070E" w:rsidRPr="000E305C" w:rsidRDefault="0091070E" w:rsidP="0091070E">
      <w:pPr>
        <w:spacing w:before="91" w:line="360" w:lineRule="auto"/>
        <w:ind w:right="142"/>
        <w:jc w:val="both"/>
        <w:rPr>
          <w:rFonts w:ascii="Times New Roman" w:hAnsi="Times New Roman"/>
          <w:sz w:val="24"/>
          <w:szCs w:val="24"/>
        </w:rPr>
      </w:pPr>
      <w:r>
        <w:rPr>
          <w:rFonts w:ascii="Times New Roman" w:hAnsi="Times New Roman"/>
          <w:i/>
          <w:iCs/>
          <w:sz w:val="24"/>
          <w:szCs w:val="24"/>
        </w:rPr>
        <w:t xml:space="preserve">           </w:t>
      </w:r>
      <w:r w:rsidRPr="00D446EF">
        <w:rPr>
          <w:rFonts w:ascii="Times New Roman" w:hAnsi="Times New Roman"/>
          <w:i/>
          <w:iCs/>
          <w:sz w:val="24"/>
          <w:szCs w:val="24"/>
        </w:rPr>
        <w:t>Agricultural Research</w:t>
      </w:r>
      <w:r>
        <w:rPr>
          <w:rFonts w:ascii="Times New Roman" w:hAnsi="Times New Roman"/>
          <w:sz w:val="24"/>
          <w:szCs w:val="24"/>
        </w:rPr>
        <w:t>, 8 (10), 1001-101</w:t>
      </w:r>
      <w:r w:rsidRPr="000E305C">
        <w:rPr>
          <w:rFonts w:ascii="Times New Roman" w:hAnsi="Times New Roman"/>
          <w:sz w:val="24"/>
          <w:szCs w:val="24"/>
        </w:rPr>
        <w:t>1</w:t>
      </w:r>
    </w:p>
    <w:p w14:paraId="11F667F5" w14:textId="34FED3E8" w:rsidR="0091070E" w:rsidRPr="000E305C" w:rsidRDefault="0091070E" w:rsidP="00B07684">
      <w:pPr>
        <w:spacing w:before="91" w:line="360" w:lineRule="auto"/>
        <w:ind w:right="142"/>
        <w:jc w:val="both"/>
        <w:rPr>
          <w:rFonts w:ascii="Times New Roman" w:hAnsi="Times New Roman"/>
          <w:sz w:val="24"/>
          <w:szCs w:val="24"/>
        </w:rPr>
      </w:pPr>
    </w:p>
    <w:p w14:paraId="18254A06" w14:textId="69FBB57E" w:rsidR="00B07684" w:rsidRPr="000E305C" w:rsidRDefault="000910DF" w:rsidP="00B07684">
      <w:pPr>
        <w:spacing w:line="360" w:lineRule="auto"/>
        <w:jc w:val="both"/>
        <w:rPr>
          <w:rFonts w:ascii="Times New Roman" w:hAnsi="Times New Roman"/>
          <w:sz w:val="24"/>
          <w:szCs w:val="24"/>
        </w:rPr>
      </w:pPr>
      <w:r>
        <w:rPr>
          <w:rFonts w:ascii="Times New Roman" w:hAnsi="Times New Roman"/>
          <w:sz w:val="24"/>
          <w:szCs w:val="24"/>
        </w:rPr>
        <w:t>Ekpa, D., Oladele, O. I. &amp;</w:t>
      </w:r>
      <w:r w:rsidR="00B07684" w:rsidRPr="000E305C">
        <w:rPr>
          <w:rFonts w:ascii="Times New Roman" w:hAnsi="Times New Roman"/>
          <w:sz w:val="24"/>
          <w:szCs w:val="24"/>
        </w:rPr>
        <w:t xml:space="preserve"> Oyekale, A. S. (2017). Evaluation of factors influencing indicators</w:t>
      </w:r>
      <w:r w:rsidR="00B07684" w:rsidRPr="000E305C">
        <w:rPr>
          <w:rFonts w:ascii="Times New Roman" w:hAnsi="Times New Roman"/>
          <w:sz w:val="24"/>
          <w:szCs w:val="24"/>
        </w:rPr>
        <w:tab/>
        <w:t xml:space="preserve">of climate smart agricultural practice on crop in northwest Nigeria. </w:t>
      </w:r>
      <w:r w:rsidR="00B07684" w:rsidRPr="00DD2E13">
        <w:rPr>
          <w:rFonts w:ascii="Times New Roman" w:hAnsi="Times New Roman"/>
          <w:i/>
          <w:iCs/>
          <w:sz w:val="24"/>
          <w:szCs w:val="24"/>
        </w:rPr>
        <w:t xml:space="preserve">World Journal </w:t>
      </w:r>
      <w:r w:rsidR="00B07684" w:rsidRPr="00DD2E13">
        <w:rPr>
          <w:rFonts w:ascii="Times New Roman" w:hAnsi="Times New Roman"/>
          <w:i/>
          <w:iCs/>
          <w:sz w:val="24"/>
          <w:szCs w:val="24"/>
        </w:rPr>
        <w:tab/>
        <w:t xml:space="preserve">of Agricultural Research, </w:t>
      </w:r>
      <w:r w:rsidR="00B07684" w:rsidRPr="000E305C">
        <w:rPr>
          <w:rFonts w:ascii="Times New Roman" w:hAnsi="Times New Roman"/>
          <w:sz w:val="24"/>
          <w:szCs w:val="24"/>
        </w:rPr>
        <w:t xml:space="preserve">5 (5), 273-278. </w:t>
      </w:r>
    </w:p>
    <w:p w14:paraId="69959714" w14:textId="77777777" w:rsidR="00B07684" w:rsidRDefault="00B07684" w:rsidP="00B07684">
      <w:pPr>
        <w:spacing w:before="240" w:line="360" w:lineRule="auto"/>
        <w:rPr>
          <w:rFonts w:ascii="Times New Roman" w:hAnsi="Times New Roman"/>
          <w:noProof/>
          <w:sz w:val="24"/>
          <w:szCs w:val="24"/>
        </w:rPr>
      </w:pPr>
      <w:r w:rsidRPr="000E305C">
        <w:rPr>
          <w:rFonts w:ascii="Times New Roman" w:hAnsi="Times New Roman"/>
          <w:noProof/>
          <w:sz w:val="24"/>
          <w:szCs w:val="24"/>
          <w:lang w:val="en-US"/>
        </w:rPr>
        <w:t xml:space="preserve">Ekeke, S. (2020). How To Conduct/Run A Toda-Yamamoto Granger Causality </w:t>
      </w:r>
      <w:r w:rsidRPr="000E305C">
        <w:rPr>
          <w:rFonts w:ascii="Times New Roman" w:hAnsi="Times New Roman"/>
          <w:noProof/>
          <w:sz w:val="24"/>
          <w:szCs w:val="24"/>
          <w:lang w:val="en-US"/>
        </w:rPr>
        <w:tab/>
        <w:t>Analysis.</w:t>
      </w:r>
      <w:r w:rsidRPr="000E305C">
        <w:rPr>
          <w:rFonts w:ascii="Times New Roman" w:hAnsi="Times New Roman"/>
          <w:i/>
          <w:iCs/>
          <w:noProof/>
          <w:sz w:val="24"/>
          <w:szCs w:val="24"/>
          <w:lang w:val="en-US"/>
        </w:rPr>
        <w:t>Research gate</w:t>
      </w:r>
      <w:r w:rsidRPr="000E305C">
        <w:rPr>
          <w:rFonts w:ascii="Times New Roman" w:hAnsi="Times New Roman"/>
          <w:noProof/>
          <w:sz w:val="24"/>
          <w:szCs w:val="24"/>
          <w:lang w:val="en-US"/>
        </w:rPr>
        <w:t xml:space="preserve">. </w:t>
      </w:r>
    </w:p>
    <w:p w14:paraId="2AD1BE5F" w14:textId="77777777" w:rsidR="00B07684" w:rsidRDefault="00B07684" w:rsidP="00B07684">
      <w:pPr>
        <w:spacing w:before="240" w:line="360" w:lineRule="auto"/>
        <w:rPr>
          <w:rFonts w:ascii="Times New Roman" w:hAnsi="Times New Roman"/>
          <w:sz w:val="24"/>
          <w:szCs w:val="24"/>
        </w:rPr>
      </w:pPr>
      <w:r w:rsidRPr="000E305C">
        <w:rPr>
          <w:rFonts w:ascii="Times New Roman" w:hAnsi="Times New Roman"/>
          <w:sz w:val="24"/>
          <w:szCs w:val="24"/>
        </w:rPr>
        <w:lastRenderedPageBreak/>
        <w:t xml:space="preserve">Ewing, B.T., Sari, R. &amp; Soytas, U., (2007). Disaggregate energy consumption and industrial </w:t>
      </w:r>
      <w:r w:rsidRPr="000E305C">
        <w:rPr>
          <w:rFonts w:ascii="Times New Roman" w:hAnsi="Times New Roman"/>
          <w:sz w:val="24"/>
          <w:szCs w:val="24"/>
        </w:rPr>
        <w:tab/>
      </w:r>
      <w:r>
        <w:rPr>
          <w:rFonts w:ascii="Times New Roman" w:hAnsi="Times New Roman"/>
          <w:sz w:val="24"/>
          <w:szCs w:val="24"/>
        </w:rPr>
        <w:t>output in the United States</w:t>
      </w:r>
      <w:r w:rsidRPr="000E305C">
        <w:rPr>
          <w:rFonts w:ascii="Times New Roman" w:hAnsi="Times New Roman"/>
          <w:sz w:val="24"/>
          <w:szCs w:val="24"/>
        </w:rPr>
        <w:t xml:space="preserve">. </w:t>
      </w:r>
      <w:r w:rsidRPr="00D446EF">
        <w:rPr>
          <w:rFonts w:ascii="Times New Roman" w:hAnsi="Times New Roman"/>
          <w:i/>
          <w:iCs/>
          <w:sz w:val="24"/>
          <w:szCs w:val="24"/>
        </w:rPr>
        <w:t>Energy Policy</w:t>
      </w:r>
      <w:r w:rsidRPr="000E305C">
        <w:rPr>
          <w:rFonts w:ascii="Times New Roman" w:hAnsi="Times New Roman"/>
          <w:sz w:val="24"/>
          <w:szCs w:val="24"/>
        </w:rPr>
        <w:t xml:space="preserve"> 35 (2), 1274–1281.</w:t>
      </w:r>
    </w:p>
    <w:p w14:paraId="4B810FC3" w14:textId="77777777" w:rsidR="00B07684" w:rsidRPr="000E305C" w:rsidRDefault="00B07684" w:rsidP="00B07684">
      <w:pPr>
        <w:spacing w:line="360" w:lineRule="auto"/>
        <w:rPr>
          <w:rFonts w:ascii="Times New Roman" w:hAnsi="Times New Roman"/>
          <w:sz w:val="24"/>
          <w:szCs w:val="24"/>
        </w:rPr>
      </w:pPr>
      <w:r w:rsidRPr="000E305C">
        <w:rPr>
          <w:rFonts w:ascii="Times New Roman" w:hAnsi="Times New Roman"/>
          <w:sz w:val="24"/>
          <w:szCs w:val="24"/>
        </w:rPr>
        <w:t>Fanen, T. and Adekola O., (2014). Assessing the role of Climate</w:t>
      </w:r>
      <w:r>
        <w:rPr>
          <w:rFonts w:ascii="Times New Roman" w:hAnsi="Times New Roman"/>
          <w:sz w:val="24"/>
          <w:szCs w:val="24"/>
        </w:rPr>
        <w:t xml:space="preserve"> </w:t>
      </w:r>
      <w:r w:rsidRPr="000E305C">
        <w:rPr>
          <w:rFonts w:ascii="Times New Roman" w:hAnsi="Times New Roman"/>
          <w:sz w:val="24"/>
          <w:szCs w:val="24"/>
        </w:rPr>
        <w:t>smart agriculture</w:t>
      </w:r>
      <w:r>
        <w:rPr>
          <w:rFonts w:ascii="Times New Roman" w:hAnsi="Times New Roman"/>
          <w:sz w:val="24"/>
          <w:szCs w:val="24"/>
        </w:rPr>
        <w:t xml:space="preserve"> in </w:t>
      </w:r>
      <w:r>
        <w:rPr>
          <w:rFonts w:ascii="Times New Roman" w:hAnsi="Times New Roman"/>
          <w:sz w:val="24"/>
          <w:szCs w:val="24"/>
        </w:rPr>
        <w:tab/>
        <w:t>combating climate change, d</w:t>
      </w:r>
      <w:r w:rsidRPr="000E305C">
        <w:rPr>
          <w:rFonts w:ascii="Times New Roman" w:hAnsi="Times New Roman"/>
          <w:sz w:val="24"/>
          <w:szCs w:val="24"/>
        </w:rPr>
        <w:t xml:space="preserve">esertification and improving rural livelihood in Northern </w:t>
      </w:r>
      <w:r w:rsidRPr="000E305C">
        <w:rPr>
          <w:rFonts w:ascii="Times New Roman" w:hAnsi="Times New Roman"/>
          <w:sz w:val="24"/>
          <w:szCs w:val="24"/>
        </w:rPr>
        <w:tab/>
        <w:t xml:space="preserve">Nigeria. </w:t>
      </w:r>
      <w:r w:rsidRPr="00D446EF">
        <w:rPr>
          <w:rFonts w:ascii="Times New Roman" w:hAnsi="Times New Roman"/>
          <w:i/>
          <w:iCs/>
          <w:sz w:val="24"/>
          <w:szCs w:val="24"/>
        </w:rPr>
        <w:t>African Journal of Agricultural Research</w:t>
      </w:r>
      <w:r w:rsidRPr="000E305C">
        <w:rPr>
          <w:rFonts w:ascii="Times New Roman" w:hAnsi="Times New Roman"/>
          <w:sz w:val="24"/>
          <w:szCs w:val="24"/>
        </w:rPr>
        <w:t xml:space="preserve">, 9 (15), 1180-1191. </w:t>
      </w:r>
    </w:p>
    <w:p w14:paraId="31469018" w14:textId="77777777" w:rsidR="00B07684" w:rsidRPr="000E305C" w:rsidRDefault="00B07684" w:rsidP="00B07684">
      <w:pPr>
        <w:spacing w:line="360" w:lineRule="auto"/>
        <w:jc w:val="both"/>
        <w:rPr>
          <w:rFonts w:ascii="Times New Roman" w:hAnsi="Times New Roman"/>
          <w:sz w:val="24"/>
          <w:szCs w:val="24"/>
        </w:rPr>
      </w:pPr>
      <w:r w:rsidRPr="000E305C">
        <w:rPr>
          <w:rFonts w:ascii="Times New Roman" w:hAnsi="Times New Roman"/>
          <w:sz w:val="24"/>
          <w:szCs w:val="24"/>
        </w:rPr>
        <w:t xml:space="preserve">Fodor, N., Challinor, A., Droutsas, I., Ramirez-Villegas, J., Zabel, F., Koehler, A. K. &amp; Foyer, </w:t>
      </w:r>
      <w:r w:rsidRPr="000E305C">
        <w:rPr>
          <w:rFonts w:ascii="Times New Roman" w:hAnsi="Times New Roman"/>
          <w:sz w:val="24"/>
          <w:szCs w:val="24"/>
        </w:rPr>
        <w:tab/>
        <w:t xml:space="preserve">C.H. (2017). Integrating plant science and crop modelling: assessment of the impact </w:t>
      </w:r>
      <w:r w:rsidRPr="000E305C">
        <w:rPr>
          <w:rFonts w:ascii="Times New Roman" w:hAnsi="Times New Roman"/>
          <w:sz w:val="24"/>
          <w:szCs w:val="24"/>
        </w:rPr>
        <w:tab/>
        <w:t xml:space="preserve">of climate change on soybean and maize production. </w:t>
      </w:r>
      <w:r w:rsidRPr="00D446EF">
        <w:rPr>
          <w:rFonts w:ascii="Times New Roman" w:hAnsi="Times New Roman"/>
          <w:i/>
          <w:iCs/>
          <w:sz w:val="24"/>
          <w:szCs w:val="24"/>
        </w:rPr>
        <w:t>Plant and Cell Physiology</w:t>
      </w:r>
      <w:r w:rsidRPr="000E305C">
        <w:rPr>
          <w:rFonts w:ascii="Times New Roman" w:hAnsi="Times New Roman"/>
          <w:sz w:val="24"/>
          <w:szCs w:val="24"/>
        </w:rPr>
        <w:t xml:space="preserve">, </w:t>
      </w:r>
      <w:r w:rsidRPr="000E305C">
        <w:rPr>
          <w:rFonts w:ascii="Times New Roman" w:hAnsi="Times New Roman"/>
          <w:sz w:val="24"/>
          <w:szCs w:val="24"/>
        </w:rPr>
        <w:tab/>
        <w:t xml:space="preserve">58(11), </w:t>
      </w:r>
      <w:r>
        <w:rPr>
          <w:rFonts w:ascii="Times New Roman" w:hAnsi="Times New Roman"/>
          <w:sz w:val="24"/>
          <w:szCs w:val="24"/>
        </w:rPr>
        <w:t xml:space="preserve">  </w:t>
      </w:r>
      <w:r w:rsidRPr="000E305C">
        <w:rPr>
          <w:rFonts w:ascii="Times New Roman" w:hAnsi="Times New Roman"/>
          <w:sz w:val="24"/>
          <w:szCs w:val="24"/>
        </w:rPr>
        <w:t>1833-1847.</w:t>
      </w:r>
    </w:p>
    <w:p w14:paraId="7B12C3E7" w14:textId="77777777" w:rsidR="00B07684" w:rsidRDefault="00B07684" w:rsidP="00B07684">
      <w:pPr>
        <w:pStyle w:val="Bibliography"/>
        <w:spacing w:line="360" w:lineRule="auto"/>
        <w:rPr>
          <w:rFonts w:ascii="Times New Roman" w:hAnsi="Times New Roman"/>
          <w:noProof/>
          <w:sz w:val="24"/>
          <w:szCs w:val="24"/>
          <w:lang w:val="en-US"/>
        </w:rPr>
      </w:pPr>
      <w:r w:rsidRPr="000E305C">
        <w:rPr>
          <w:rFonts w:ascii="Times New Roman" w:hAnsi="Times New Roman"/>
          <w:noProof/>
          <w:sz w:val="24"/>
          <w:szCs w:val="24"/>
          <w:lang w:val="en-US"/>
        </w:rPr>
        <w:t xml:space="preserve">Fosu-Mensah, B. Y., Manchadi,A. , &amp; Vlek, P. L. G. (2019). Impacts of climate change and </w:t>
      </w:r>
      <w:r w:rsidRPr="000E305C">
        <w:rPr>
          <w:rFonts w:ascii="Times New Roman" w:hAnsi="Times New Roman"/>
          <w:noProof/>
          <w:sz w:val="24"/>
          <w:szCs w:val="24"/>
          <w:lang w:val="en-US"/>
        </w:rPr>
        <w:tab/>
        <w:t xml:space="preserve">climate variability on maize yield under rainfed conditions in the sub-humid zone of </w:t>
      </w:r>
      <w:r w:rsidRPr="000E305C">
        <w:rPr>
          <w:rFonts w:ascii="Times New Roman" w:hAnsi="Times New Roman"/>
          <w:noProof/>
          <w:sz w:val="24"/>
          <w:szCs w:val="24"/>
          <w:lang w:val="en-US"/>
        </w:rPr>
        <w:tab/>
        <w:t xml:space="preserve">Ghana: A scenario analysis using APSIM. </w:t>
      </w:r>
      <w:r w:rsidRPr="000E305C">
        <w:rPr>
          <w:rFonts w:ascii="Times New Roman" w:hAnsi="Times New Roman"/>
          <w:i/>
          <w:iCs/>
          <w:noProof/>
          <w:sz w:val="24"/>
          <w:szCs w:val="24"/>
          <w:lang w:val="en-US"/>
        </w:rPr>
        <w:t xml:space="preserve">West African Journal of Applied Ecology, </w:t>
      </w:r>
      <w:r w:rsidRPr="000E305C">
        <w:rPr>
          <w:rFonts w:ascii="Times New Roman" w:hAnsi="Times New Roman"/>
          <w:i/>
          <w:iCs/>
          <w:noProof/>
          <w:sz w:val="24"/>
          <w:szCs w:val="24"/>
          <w:lang w:val="en-US"/>
        </w:rPr>
        <w:tab/>
        <w:t>27</w:t>
      </w:r>
      <w:r w:rsidRPr="000E305C">
        <w:rPr>
          <w:rFonts w:ascii="Times New Roman" w:hAnsi="Times New Roman"/>
          <w:noProof/>
          <w:sz w:val="24"/>
          <w:szCs w:val="24"/>
          <w:lang w:val="en-US"/>
        </w:rPr>
        <w:t>(1), 108 - 126.</w:t>
      </w:r>
    </w:p>
    <w:p w14:paraId="19F2774C" w14:textId="3D2308B8" w:rsidR="00B07684" w:rsidRDefault="00B07684" w:rsidP="00B07684">
      <w:pPr>
        <w:spacing w:before="81" w:line="360" w:lineRule="auto"/>
        <w:jc w:val="both"/>
        <w:rPr>
          <w:rFonts w:ascii="Times New Roman" w:hAnsi="Times New Roman"/>
          <w:sz w:val="24"/>
          <w:szCs w:val="24"/>
        </w:rPr>
      </w:pPr>
      <w:r>
        <w:rPr>
          <w:rFonts w:ascii="Times New Roman" w:hAnsi="Times New Roman"/>
          <w:sz w:val="24"/>
          <w:szCs w:val="24"/>
        </w:rPr>
        <w:t>Igwe, K., Agu-Aguiyi, F.N. &amp; Uguru, J.O.</w:t>
      </w:r>
      <w:r w:rsidR="009F1253">
        <w:rPr>
          <w:rFonts w:ascii="Times New Roman" w:hAnsi="Times New Roman"/>
          <w:sz w:val="24"/>
          <w:szCs w:val="24"/>
        </w:rPr>
        <w:t xml:space="preserve"> </w:t>
      </w:r>
      <w:r>
        <w:rPr>
          <w:rFonts w:ascii="Times New Roman" w:hAnsi="Times New Roman"/>
          <w:sz w:val="24"/>
          <w:szCs w:val="24"/>
        </w:rPr>
        <w:t xml:space="preserve">(2013). Investigation of the direction of causality </w:t>
      </w:r>
    </w:p>
    <w:p w14:paraId="45AA64D0" w14:textId="5400AA5A" w:rsidR="00BE1C5D" w:rsidRDefault="00BE1C5D" w:rsidP="00BE1C5D">
      <w:pPr>
        <w:spacing w:before="81" w:line="360" w:lineRule="auto"/>
        <w:jc w:val="both"/>
        <w:rPr>
          <w:rFonts w:ascii="Times New Roman" w:hAnsi="Times New Roman"/>
          <w:i/>
          <w:iCs/>
          <w:sz w:val="24"/>
          <w:szCs w:val="24"/>
        </w:rPr>
      </w:pPr>
      <w:r>
        <w:rPr>
          <w:rFonts w:ascii="Times New Roman" w:hAnsi="Times New Roman"/>
          <w:sz w:val="24"/>
          <w:szCs w:val="24"/>
        </w:rPr>
        <w:t xml:space="preserve">             </w:t>
      </w:r>
      <w:r>
        <w:rPr>
          <w:rFonts w:ascii="Times New Roman" w:hAnsi="Times New Roman"/>
          <w:sz w:val="24"/>
          <w:szCs w:val="24"/>
        </w:rPr>
        <w:t xml:space="preserve">and effect of climate change on food grain output in Nigeria (1970-2010). </w:t>
      </w:r>
      <w:r w:rsidRPr="00EC2A6F">
        <w:rPr>
          <w:rFonts w:ascii="Times New Roman" w:hAnsi="Times New Roman"/>
          <w:i/>
          <w:iCs/>
          <w:sz w:val="24"/>
          <w:szCs w:val="24"/>
        </w:rPr>
        <w:t xml:space="preserve">The </w:t>
      </w:r>
      <w:r>
        <w:rPr>
          <w:rFonts w:ascii="Times New Roman" w:hAnsi="Times New Roman"/>
          <w:i/>
          <w:iCs/>
          <w:sz w:val="24"/>
          <w:szCs w:val="24"/>
        </w:rPr>
        <w:t xml:space="preserve">  </w:t>
      </w:r>
    </w:p>
    <w:p w14:paraId="703B036F" w14:textId="77777777" w:rsidR="00BE1C5D" w:rsidRPr="000E305C" w:rsidRDefault="00BE1C5D" w:rsidP="00BE1C5D">
      <w:pPr>
        <w:spacing w:before="81" w:line="360" w:lineRule="auto"/>
        <w:jc w:val="both"/>
        <w:rPr>
          <w:rFonts w:ascii="Times New Roman" w:hAnsi="Times New Roman"/>
          <w:sz w:val="24"/>
          <w:szCs w:val="24"/>
        </w:rPr>
      </w:pPr>
      <w:r>
        <w:rPr>
          <w:rFonts w:ascii="Times New Roman" w:hAnsi="Times New Roman"/>
          <w:i/>
          <w:iCs/>
          <w:sz w:val="24"/>
          <w:szCs w:val="24"/>
        </w:rPr>
        <w:t xml:space="preserve">            </w:t>
      </w:r>
      <w:r w:rsidRPr="00EC2A6F">
        <w:rPr>
          <w:rFonts w:ascii="Times New Roman" w:hAnsi="Times New Roman"/>
          <w:i/>
          <w:iCs/>
          <w:sz w:val="24"/>
          <w:szCs w:val="24"/>
        </w:rPr>
        <w:t xml:space="preserve">International Journal of Engineering and Science </w:t>
      </w:r>
      <w:r>
        <w:rPr>
          <w:rFonts w:ascii="Times New Roman" w:hAnsi="Times New Roman"/>
          <w:sz w:val="24"/>
          <w:szCs w:val="24"/>
        </w:rPr>
        <w:t>2(3), 49-54.</w:t>
      </w:r>
    </w:p>
    <w:p w14:paraId="05D75430" w14:textId="77777777" w:rsidR="00B07684" w:rsidRPr="000E305C" w:rsidRDefault="00B07684" w:rsidP="00B07684">
      <w:pPr>
        <w:spacing w:before="81" w:line="360" w:lineRule="auto"/>
        <w:jc w:val="both"/>
        <w:rPr>
          <w:rFonts w:ascii="Times New Roman" w:hAnsi="Times New Roman"/>
          <w:sz w:val="24"/>
          <w:szCs w:val="24"/>
        </w:rPr>
      </w:pPr>
      <w:r w:rsidRPr="000E305C">
        <w:rPr>
          <w:rFonts w:ascii="Times New Roman" w:hAnsi="Times New Roman"/>
          <w:sz w:val="24"/>
          <w:szCs w:val="24"/>
        </w:rPr>
        <w:t>Iken, J. E., &amp; Amusa,</w:t>
      </w:r>
      <w:r>
        <w:rPr>
          <w:rFonts w:ascii="Times New Roman" w:hAnsi="Times New Roman"/>
          <w:sz w:val="24"/>
          <w:szCs w:val="24"/>
        </w:rPr>
        <w:t xml:space="preserve"> A. (2004). Maize research and p</w:t>
      </w:r>
      <w:r w:rsidRPr="000E305C">
        <w:rPr>
          <w:rFonts w:ascii="Times New Roman" w:hAnsi="Times New Roman"/>
          <w:sz w:val="24"/>
          <w:szCs w:val="24"/>
        </w:rPr>
        <w:t xml:space="preserve">roduction in Nigeria. </w:t>
      </w:r>
      <w:r w:rsidRPr="000E305C">
        <w:rPr>
          <w:rFonts w:ascii="Times New Roman" w:hAnsi="Times New Roman"/>
          <w:i/>
          <w:sz w:val="24"/>
          <w:szCs w:val="24"/>
        </w:rPr>
        <w:t xml:space="preserve">African Journal </w:t>
      </w:r>
      <w:r w:rsidRPr="000E305C">
        <w:rPr>
          <w:rFonts w:ascii="Times New Roman" w:hAnsi="Times New Roman"/>
          <w:i/>
          <w:sz w:val="24"/>
          <w:szCs w:val="24"/>
        </w:rPr>
        <w:tab/>
        <w:t>of Biotechnology, 3</w:t>
      </w:r>
      <w:r w:rsidRPr="000E305C">
        <w:rPr>
          <w:rFonts w:ascii="Times New Roman" w:hAnsi="Times New Roman"/>
          <w:sz w:val="24"/>
          <w:szCs w:val="24"/>
        </w:rPr>
        <w:t xml:space="preserve">, 302-307.  </w:t>
      </w:r>
    </w:p>
    <w:p w14:paraId="30C5640B" w14:textId="77777777" w:rsidR="00B07684" w:rsidRPr="000E305C" w:rsidRDefault="00B07684" w:rsidP="00B07684">
      <w:pPr>
        <w:spacing w:line="360" w:lineRule="auto"/>
        <w:rPr>
          <w:rFonts w:ascii="Times New Roman" w:hAnsi="Times New Roman"/>
          <w:color w:val="231F20"/>
          <w:spacing w:val="-9"/>
          <w:w w:val="110"/>
          <w:sz w:val="24"/>
          <w:szCs w:val="24"/>
        </w:rPr>
      </w:pPr>
      <w:r w:rsidRPr="000E305C">
        <w:rPr>
          <w:rFonts w:ascii="Times New Roman" w:hAnsi="Times New Roman"/>
          <w:sz w:val="24"/>
          <w:szCs w:val="24"/>
        </w:rPr>
        <w:t xml:space="preserve">IPCC (2001). Climate Change 2001: </w:t>
      </w:r>
      <w:r w:rsidRPr="000E305C">
        <w:rPr>
          <w:rFonts w:ascii="Times New Roman" w:hAnsi="Times New Roman"/>
          <w:i/>
          <w:sz w:val="24"/>
          <w:szCs w:val="24"/>
        </w:rPr>
        <w:t xml:space="preserve">Impact, vulnerability and Adaptation Contribution of </w:t>
      </w:r>
      <w:bookmarkStart w:id="0" w:name="_GoBack"/>
      <w:r w:rsidRPr="000E305C">
        <w:rPr>
          <w:rFonts w:ascii="Times New Roman" w:hAnsi="Times New Roman"/>
          <w:i/>
          <w:sz w:val="24"/>
          <w:szCs w:val="24"/>
        </w:rPr>
        <w:tab/>
        <w:t xml:space="preserve">Working Group III to the third Assessment Report on the inter- governmental panel </w:t>
      </w:r>
      <w:bookmarkEnd w:id="0"/>
      <w:r w:rsidRPr="000E305C">
        <w:rPr>
          <w:rFonts w:ascii="Times New Roman" w:hAnsi="Times New Roman"/>
          <w:i/>
          <w:sz w:val="24"/>
          <w:szCs w:val="24"/>
        </w:rPr>
        <w:tab/>
        <w:t xml:space="preserve">on climate change. </w:t>
      </w:r>
      <w:r w:rsidRPr="000E305C">
        <w:rPr>
          <w:rFonts w:ascii="Times New Roman" w:hAnsi="Times New Roman"/>
          <w:sz w:val="24"/>
          <w:szCs w:val="24"/>
        </w:rPr>
        <w:t>Cambridge University Press, Cambridge.</w:t>
      </w:r>
    </w:p>
    <w:p w14:paraId="1F9BD317" w14:textId="77777777" w:rsidR="00B07684" w:rsidRDefault="00B07684" w:rsidP="00B07684">
      <w:pPr>
        <w:rPr>
          <w:rFonts w:ascii="Times New Roman" w:hAnsi="Times New Roman"/>
          <w:sz w:val="24"/>
          <w:szCs w:val="24"/>
        </w:rPr>
      </w:pPr>
      <w:r w:rsidRPr="000E305C">
        <w:rPr>
          <w:rFonts w:ascii="Times New Roman" w:hAnsi="Times New Roman"/>
          <w:sz w:val="24"/>
          <w:szCs w:val="24"/>
        </w:rPr>
        <w:t xml:space="preserve">IPCC (2013). Climate Change; The physical science basis, summary for policy makers, </w:t>
      </w:r>
      <w:r w:rsidRPr="000E305C">
        <w:rPr>
          <w:rFonts w:ascii="Times New Roman" w:hAnsi="Times New Roman"/>
          <w:sz w:val="24"/>
          <w:szCs w:val="24"/>
        </w:rPr>
        <w:tab/>
        <w:t xml:space="preserve">observed changes in the climate system P 15, IN IPCC AR5, WG1. IPCC.  </w:t>
      </w:r>
    </w:p>
    <w:p w14:paraId="37FDCBB5" w14:textId="7BAD8FCA" w:rsidR="00B07684" w:rsidRPr="000E305C" w:rsidRDefault="00B07684" w:rsidP="00B07684">
      <w:pPr>
        <w:spacing w:line="360" w:lineRule="auto"/>
        <w:jc w:val="both"/>
        <w:rPr>
          <w:rFonts w:ascii="Times New Roman" w:hAnsi="Times New Roman"/>
          <w:sz w:val="24"/>
          <w:szCs w:val="24"/>
        </w:rPr>
      </w:pPr>
      <w:r w:rsidRPr="000E305C">
        <w:rPr>
          <w:rFonts w:ascii="Times New Roman" w:hAnsi="Times New Roman"/>
          <w:sz w:val="24"/>
          <w:szCs w:val="24"/>
        </w:rPr>
        <w:t>Kn</w:t>
      </w:r>
      <w:r w:rsidR="000910DF">
        <w:rPr>
          <w:rFonts w:ascii="Times New Roman" w:hAnsi="Times New Roman"/>
          <w:sz w:val="24"/>
          <w:szCs w:val="24"/>
        </w:rPr>
        <w:t xml:space="preserve">ox, J., Hess, T., Daccache, A., &amp; </w:t>
      </w:r>
      <w:r w:rsidRPr="000E305C">
        <w:rPr>
          <w:rFonts w:ascii="Times New Roman" w:hAnsi="Times New Roman"/>
          <w:sz w:val="24"/>
          <w:szCs w:val="24"/>
        </w:rPr>
        <w:t xml:space="preserve">Wheeler, T. (2012). Climate change impacts on crop </w:t>
      </w:r>
      <w:r w:rsidRPr="000E305C">
        <w:rPr>
          <w:rFonts w:ascii="Times New Roman" w:hAnsi="Times New Roman"/>
          <w:sz w:val="24"/>
          <w:szCs w:val="24"/>
        </w:rPr>
        <w:tab/>
        <w:t xml:space="preserve">productivity in Africa and south Asia. </w:t>
      </w:r>
      <w:r w:rsidRPr="002E5E0D">
        <w:rPr>
          <w:rFonts w:ascii="Times New Roman" w:hAnsi="Times New Roman"/>
          <w:i/>
          <w:iCs/>
          <w:sz w:val="24"/>
          <w:szCs w:val="24"/>
        </w:rPr>
        <w:t>Environmental Research Letters</w:t>
      </w:r>
      <w:r w:rsidRPr="000E305C">
        <w:rPr>
          <w:rFonts w:ascii="Times New Roman" w:hAnsi="Times New Roman"/>
          <w:sz w:val="24"/>
          <w:szCs w:val="24"/>
        </w:rPr>
        <w:t xml:space="preserve">, 7(3), 034032, </w:t>
      </w:r>
      <w:r w:rsidRPr="000E305C">
        <w:rPr>
          <w:rFonts w:ascii="Times New Roman" w:hAnsi="Times New Roman"/>
          <w:sz w:val="24"/>
          <w:szCs w:val="24"/>
        </w:rPr>
        <w:tab/>
        <w:t>1-8.</w:t>
      </w:r>
    </w:p>
    <w:p w14:paraId="1E7CBAFE" w14:textId="77777777" w:rsidR="00B07684" w:rsidRPr="000E305C" w:rsidRDefault="00B07684" w:rsidP="00B07684">
      <w:pPr>
        <w:pStyle w:val="Bibliography"/>
        <w:spacing w:line="360" w:lineRule="auto"/>
        <w:rPr>
          <w:rFonts w:ascii="Times New Roman" w:hAnsi="Times New Roman"/>
          <w:noProof/>
          <w:sz w:val="24"/>
          <w:szCs w:val="24"/>
          <w:lang w:val="en-US"/>
        </w:rPr>
      </w:pPr>
      <w:r w:rsidRPr="000E305C">
        <w:rPr>
          <w:rFonts w:ascii="Times New Roman" w:hAnsi="Times New Roman"/>
          <w:noProof/>
          <w:sz w:val="24"/>
          <w:szCs w:val="24"/>
          <w:lang w:val="en-US"/>
        </w:rPr>
        <w:t xml:space="preserve">Obasi, I.O &amp; Owanekwu, G.A. (2015). Effect of climate change on maize production in </w:t>
      </w:r>
      <w:r w:rsidRPr="000E305C">
        <w:rPr>
          <w:rFonts w:ascii="Times New Roman" w:hAnsi="Times New Roman"/>
          <w:noProof/>
          <w:sz w:val="24"/>
          <w:szCs w:val="24"/>
          <w:lang w:val="en-US"/>
        </w:rPr>
        <w:tab/>
        <w:t xml:space="preserve">Nigeria. </w:t>
      </w:r>
      <w:r w:rsidRPr="000E305C">
        <w:rPr>
          <w:rFonts w:ascii="Times New Roman" w:hAnsi="Times New Roman"/>
          <w:i/>
          <w:iCs/>
          <w:noProof/>
          <w:sz w:val="24"/>
          <w:szCs w:val="24"/>
          <w:lang w:val="en-US"/>
        </w:rPr>
        <w:t>Journal of Agricultural Economics and Rural Development, 2</w:t>
      </w:r>
      <w:r w:rsidRPr="000E305C">
        <w:rPr>
          <w:rFonts w:ascii="Times New Roman" w:hAnsi="Times New Roman"/>
          <w:noProof/>
          <w:sz w:val="24"/>
          <w:szCs w:val="24"/>
          <w:lang w:val="en-US"/>
        </w:rPr>
        <w:t>(1), 022-025.</w:t>
      </w:r>
    </w:p>
    <w:p w14:paraId="321E6CC1" w14:textId="3E0C326A" w:rsidR="00B07684" w:rsidRPr="000E305C" w:rsidRDefault="00B07684" w:rsidP="00B07684">
      <w:pPr>
        <w:spacing w:line="360" w:lineRule="auto"/>
        <w:ind w:right="137"/>
        <w:jc w:val="both"/>
        <w:rPr>
          <w:rFonts w:ascii="Times New Roman" w:hAnsi="Times New Roman"/>
          <w:sz w:val="24"/>
          <w:szCs w:val="24"/>
        </w:rPr>
      </w:pPr>
      <w:r w:rsidRPr="000E305C">
        <w:rPr>
          <w:rFonts w:ascii="Times New Roman" w:hAnsi="Times New Roman"/>
          <w:sz w:val="24"/>
          <w:szCs w:val="24"/>
        </w:rPr>
        <w:lastRenderedPageBreak/>
        <w:t xml:space="preserve">Ozor, N., Madukwe, M.C., Onokala, P.C., Enete, A., Garforth, C.J., Eboh, O., Ujah, O. &amp; </w:t>
      </w:r>
      <w:r w:rsidRPr="000E305C">
        <w:rPr>
          <w:rFonts w:ascii="Times New Roman" w:hAnsi="Times New Roman"/>
          <w:sz w:val="24"/>
          <w:szCs w:val="24"/>
        </w:rPr>
        <w:tab/>
        <w:t>Amaechina, E.</w:t>
      </w:r>
      <w:r w:rsidRPr="000E305C">
        <w:rPr>
          <w:rFonts w:ascii="Times New Roman" w:hAnsi="Times New Roman"/>
          <w:sz w:val="24"/>
          <w:szCs w:val="24"/>
        </w:rPr>
        <w:tab/>
        <w:t xml:space="preserve">(2010). </w:t>
      </w:r>
      <w:r w:rsidRPr="007F2A5F">
        <w:rPr>
          <w:rFonts w:ascii="Times New Roman" w:hAnsi="Times New Roman"/>
          <w:iCs/>
          <w:sz w:val="24"/>
          <w:szCs w:val="24"/>
        </w:rPr>
        <w:t xml:space="preserve">A framework for agriculture adaptation to climate change </w:t>
      </w:r>
      <w:r w:rsidRPr="007F2A5F">
        <w:rPr>
          <w:rFonts w:ascii="Times New Roman" w:hAnsi="Times New Roman"/>
          <w:iCs/>
          <w:sz w:val="24"/>
          <w:szCs w:val="24"/>
        </w:rPr>
        <w:tab/>
        <w:t xml:space="preserve">in </w:t>
      </w:r>
      <w:r>
        <w:rPr>
          <w:rFonts w:ascii="Times New Roman" w:hAnsi="Times New Roman"/>
          <w:iCs/>
          <w:sz w:val="24"/>
          <w:szCs w:val="24"/>
        </w:rPr>
        <w:tab/>
      </w:r>
      <w:r w:rsidRPr="007F2A5F">
        <w:rPr>
          <w:rFonts w:ascii="Times New Roman" w:hAnsi="Times New Roman"/>
          <w:iCs/>
          <w:sz w:val="24"/>
          <w:szCs w:val="24"/>
        </w:rPr>
        <w:t xml:space="preserve">southern </w:t>
      </w:r>
      <w:r w:rsidRPr="007F2A5F">
        <w:rPr>
          <w:rFonts w:ascii="Times New Roman" w:hAnsi="Times New Roman"/>
          <w:iCs/>
          <w:sz w:val="24"/>
          <w:szCs w:val="24"/>
        </w:rPr>
        <w:tab/>
        <w:t>Nigeria.</w:t>
      </w:r>
      <w:r w:rsidRPr="000E305C">
        <w:rPr>
          <w:rFonts w:ascii="Times New Roman" w:hAnsi="Times New Roman"/>
          <w:i/>
          <w:sz w:val="24"/>
          <w:szCs w:val="24"/>
        </w:rPr>
        <w:t xml:space="preserve"> </w:t>
      </w:r>
      <w:r w:rsidR="000910DF">
        <w:rPr>
          <w:rFonts w:ascii="Times New Roman" w:hAnsi="Times New Roman"/>
          <w:sz w:val="24"/>
          <w:szCs w:val="24"/>
        </w:rPr>
        <w:t>A Development Partnership in Higher E</w:t>
      </w:r>
      <w:r w:rsidRPr="000E305C">
        <w:rPr>
          <w:rFonts w:ascii="Times New Roman" w:hAnsi="Times New Roman"/>
          <w:sz w:val="24"/>
          <w:szCs w:val="24"/>
        </w:rPr>
        <w:t xml:space="preserve">ducation (DelPHE) </w:t>
      </w:r>
      <w:r w:rsidRPr="000E305C">
        <w:rPr>
          <w:rFonts w:ascii="Times New Roman" w:hAnsi="Times New Roman"/>
          <w:sz w:val="24"/>
          <w:szCs w:val="24"/>
        </w:rPr>
        <w:tab/>
        <w:t xml:space="preserve">326 Project </w:t>
      </w:r>
      <w:r w:rsidRPr="000E305C">
        <w:rPr>
          <w:rFonts w:ascii="Times New Roman" w:hAnsi="Times New Roman"/>
          <w:sz w:val="24"/>
          <w:szCs w:val="24"/>
        </w:rPr>
        <w:tab/>
        <w:t>Executive Summary supported by DFID and implem</w:t>
      </w:r>
      <w:r w:rsidR="000910DF">
        <w:rPr>
          <w:rFonts w:ascii="Times New Roman" w:hAnsi="Times New Roman"/>
          <w:sz w:val="24"/>
          <w:szCs w:val="24"/>
        </w:rPr>
        <w:t xml:space="preserve">ented by the </w:t>
      </w:r>
      <w:r w:rsidR="000910DF">
        <w:rPr>
          <w:rFonts w:ascii="Times New Roman" w:hAnsi="Times New Roman"/>
          <w:sz w:val="24"/>
          <w:szCs w:val="24"/>
        </w:rPr>
        <w:tab/>
        <w:t>British C</w:t>
      </w:r>
      <w:r>
        <w:rPr>
          <w:rFonts w:ascii="Times New Roman" w:hAnsi="Times New Roman"/>
          <w:sz w:val="24"/>
          <w:szCs w:val="24"/>
        </w:rPr>
        <w:t xml:space="preserve">ouncil; </w:t>
      </w:r>
      <w:r w:rsidR="000910DF">
        <w:rPr>
          <w:rFonts w:ascii="Times New Roman" w:hAnsi="Times New Roman"/>
          <w:sz w:val="24"/>
          <w:szCs w:val="24"/>
        </w:rPr>
        <w:t>Enugu; African Institute for Applied E</w:t>
      </w:r>
      <w:r w:rsidRPr="000E305C">
        <w:rPr>
          <w:rFonts w:ascii="Times New Roman" w:hAnsi="Times New Roman"/>
          <w:sz w:val="24"/>
          <w:szCs w:val="24"/>
        </w:rPr>
        <w:t>conomics.</w:t>
      </w:r>
    </w:p>
    <w:p w14:paraId="543EF0B8" w14:textId="444FC650" w:rsidR="00B07684" w:rsidRDefault="00B07684" w:rsidP="00B07684">
      <w:pPr>
        <w:tabs>
          <w:tab w:val="left" w:pos="6570"/>
        </w:tabs>
        <w:spacing w:line="360" w:lineRule="auto"/>
        <w:jc w:val="both"/>
        <w:rPr>
          <w:rFonts w:ascii="Times New Roman" w:hAnsi="Times New Roman"/>
          <w:sz w:val="24"/>
          <w:szCs w:val="24"/>
        </w:rPr>
      </w:pPr>
      <w:r>
        <w:rPr>
          <w:rFonts w:ascii="Times New Roman" w:hAnsi="Times New Roman"/>
          <w:sz w:val="24"/>
          <w:szCs w:val="24"/>
        </w:rPr>
        <w:t>Okoloye, C.</w:t>
      </w:r>
      <w:r w:rsidR="009F1253">
        <w:rPr>
          <w:rFonts w:ascii="Times New Roman" w:hAnsi="Times New Roman"/>
          <w:sz w:val="24"/>
          <w:szCs w:val="24"/>
        </w:rPr>
        <w:t xml:space="preserve"> </w:t>
      </w:r>
      <w:r>
        <w:rPr>
          <w:rFonts w:ascii="Times New Roman" w:hAnsi="Times New Roman"/>
          <w:sz w:val="24"/>
          <w:szCs w:val="24"/>
        </w:rPr>
        <w:t xml:space="preserve">Aisiokuebo, N., Ukeje, J., Anuforom, A. &amp; Nnodu, I. (2013). Rainfall variability    </w:t>
      </w:r>
    </w:p>
    <w:p w14:paraId="4377D3D0" w14:textId="46D70845" w:rsidR="00BE1C5D" w:rsidRDefault="00BE1C5D" w:rsidP="00B07684">
      <w:pPr>
        <w:tabs>
          <w:tab w:val="left" w:pos="6570"/>
        </w:tabs>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and the recent climate extremes in Nigeria. </w:t>
      </w:r>
      <w:r w:rsidRPr="00837DD8">
        <w:rPr>
          <w:rFonts w:ascii="Times New Roman" w:hAnsi="Times New Roman"/>
          <w:i/>
          <w:iCs/>
          <w:sz w:val="24"/>
          <w:szCs w:val="24"/>
        </w:rPr>
        <w:t xml:space="preserve">Journal </w:t>
      </w:r>
      <w:r>
        <w:rPr>
          <w:rFonts w:ascii="Times New Roman" w:hAnsi="Times New Roman"/>
          <w:i/>
          <w:iCs/>
          <w:sz w:val="24"/>
          <w:szCs w:val="24"/>
        </w:rPr>
        <w:t>o</w:t>
      </w:r>
      <w:r w:rsidRPr="00837DD8">
        <w:rPr>
          <w:rFonts w:ascii="Times New Roman" w:hAnsi="Times New Roman"/>
          <w:i/>
          <w:iCs/>
          <w:sz w:val="24"/>
          <w:szCs w:val="24"/>
        </w:rPr>
        <w:t xml:space="preserve">f Metrology </w:t>
      </w:r>
      <w:r>
        <w:rPr>
          <w:rFonts w:ascii="Times New Roman" w:hAnsi="Times New Roman"/>
          <w:i/>
          <w:iCs/>
          <w:sz w:val="24"/>
          <w:szCs w:val="24"/>
        </w:rPr>
        <w:t>a</w:t>
      </w:r>
      <w:r w:rsidRPr="00837DD8">
        <w:rPr>
          <w:rFonts w:ascii="Times New Roman" w:hAnsi="Times New Roman"/>
          <w:i/>
          <w:iCs/>
          <w:sz w:val="24"/>
          <w:szCs w:val="24"/>
        </w:rPr>
        <w:t>nd Climate Science</w:t>
      </w:r>
      <w:r>
        <w:rPr>
          <w:rFonts w:ascii="Times New Roman" w:hAnsi="Times New Roman"/>
          <w:sz w:val="24"/>
          <w:szCs w:val="24"/>
        </w:rPr>
        <w:t xml:space="preserve"> </w:t>
      </w:r>
      <w:r>
        <w:rPr>
          <w:rFonts w:ascii="Times New Roman" w:hAnsi="Times New Roman"/>
          <w:sz w:val="24"/>
          <w:szCs w:val="24"/>
        </w:rPr>
        <w:t xml:space="preserve">   </w:t>
      </w:r>
    </w:p>
    <w:p w14:paraId="0E82B143" w14:textId="393D47B1" w:rsidR="00BE1C5D" w:rsidRPr="000E305C" w:rsidRDefault="00BE1C5D" w:rsidP="00B07684">
      <w:pPr>
        <w:tabs>
          <w:tab w:val="left" w:pos="6570"/>
        </w:tabs>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-11(1), 4957.</w:t>
      </w:r>
    </w:p>
    <w:p w14:paraId="0DA59D10" w14:textId="77777777" w:rsidR="00B07684" w:rsidRPr="000E305C" w:rsidRDefault="00B07684" w:rsidP="00B07684">
      <w:pPr>
        <w:spacing w:line="480" w:lineRule="auto"/>
        <w:jc w:val="both"/>
        <w:rPr>
          <w:rFonts w:ascii="Times New Roman" w:hAnsi="Times New Roman"/>
          <w:sz w:val="24"/>
          <w:szCs w:val="24"/>
        </w:rPr>
      </w:pPr>
      <w:r w:rsidRPr="000E305C">
        <w:rPr>
          <w:rFonts w:ascii="Times New Roman" w:hAnsi="Times New Roman"/>
          <w:sz w:val="24"/>
          <w:szCs w:val="24"/>
        </w:rPr>
        <w:t xml:space="preserve">Pesaran, M.H., Shin, Y. &amp; Smith, R.J., (2001). Bounds testing approaches to the analysis of </w:t>
      </w:r>
      <w:r w:rsidRPr="000E305C">
        <w:rPr>
          <w:rFonts w:ascii="Times New Roman" w:hAnsi="Times New Roman"/>
          <w:sz w:val="24"/>
          <w:szCs w:val="24"/>
        </w:rPr>
        <w:tab/>
        <w:t xml:space="preserve">level relationships. </w:t>
      </w:r>
      <w:r w:rsidRPr="00F55AB4">
        <w:rPr>
          <w:rFonts w:ascii="Times New Roman" w:hAnsi="Times New Roman"/>
          <w:i/>
          <w:iCs/>
          <w:sz w:val="24"/>
          <w:szCs w:val="24"/>
        </w:rPr>
        <w:t>Journal of Applied Economics</w:t>
      </w:r>
      <w:r w:rsidRPr="000E305C">
        <w:rPr>
          <w:rFonts w:ascii="Times New Roman" w:hAnsi="Times New Roman"/>
          <w:sz w:val="24"/>
          <w:szCs w:val="24"/>
        </w:rPr>
        <w:t>. 16 (3), 289–326.</w:t>
      </w:r>
    </w:p>
    <w:p w14:paraId="2587169A" w14:textId="77777777" w:rsidR="00B07684" w:rsidRPr="00F55AB4" w:rsidRDefault="00B07684" w:rsidP="00B07684">
      <w:pPr>
        <w:spacing w:line="360" w:lineRule="auto"/>
        <w:rPr>
          <w:rFonts w:ascii="Times New Roman" w:hAnsi="Times New Roman"/>
          <w:i/>
          <w:iCs/>
          <w:sz w:val="24"/>
          <w:szCs w:val="24"/>
        </w:rPr>
      </w:pPr>
      <w:r w:rsidRPr="000E305C">
        <w:rPr>
          <w:rFonts w:ascii="Times New Roman" w:hAnsi="Times New Roman"/>
          <w:sz w:val="24"/>
          <w:szCs w:val="24"/>
        </w:rPr>
        <w:t xml:space="preserve">Peter, M. K., Neal, W. M., Peng, W., Brigid, A. M. and Enzo, L.I. (2019). Soil and the </w:t>
      </w:r>
      <w:r w:rsidRPr="000E305C">
        <w:rPr>
          <w:rFonts w:ascii="Times New Roman" w:hAnsi="Times New Roman"/>
          <w:sz w:val="24"/>
          <w:szCs w:val="24"/>
        </w:rPr>
        <w:tab/>
        <w:t xml:space="preserve">intensification of agriculture for global Food security. </w:t>
      </w:r>
      <w:r w:rsidRPr="00F55AB4">
        <w:rPr>
          <w:rFonts w:ascii="Times New Roman" w:hAnsi="Times New Roman"/>
          <w:i/>
          <w:iCs/>
          <w:sz w:val="24"/>
          <w:szCs w:val="24"/>
        </w:rPr>
        <w:t xml:space="preserve">Environmental International </w:t>
      </w:r>
      <w:r w:rsidRPr="00F55AB4">
        <w:rPr>
          <w:rFonts w:ascii="Times New Roman" w:hAnsi="Times New Roman"/>
          <w:i/>
          <w:iCs/>
          <w:sz w:val="24"/>
          <w:szCs w:val="24"/>
        </w:rPr>
        <w:tab/>
      </w:r>
      <w:r w:rsidRPr="00F55AB4">
        <w:rPr>
          <w:rFonts w:ascii="Times New Roman" w:hAnsi="Times New Roman"/>
          <w:sz w:val="24"/>
          <w:szCs w:val="24"/>
        </w:rPr>
        <w:t>132 (1).</w:t>
      </w:r>
    </w:p>
    <w:p w14:paraId="4A7AD6BB" w14:textId="77777777" w:rsidR="00B07684" w:rsidRDefault="00B07684" w:rsidP="00B07684">
      <w:pPr>
        <w:spacing w:line="360" w:lineRule="auto"/>
        <w:jc w:val="both"/>
        <w:rPr>
          <w:rFonts w:ascii="Times New Roman" w:hAnsi="Times New Roman"/>
          <w:sz w:val="24"/>
          <w:szCs w:val="24"/>
        </w:rPr>
      </w:pPr>
      <w:r w:rsidRPr="000E305C">
        <w:rPr>
          <w:rFonts w:ascii="Times New Roman" w:hAnsi="Times New Roman"/>
          <w:sz w:val="24"/>
          <w:szCs w:val="24"/>
        </w:rPr>
        <w:t xml:space="preserve">Savitsky, R. (2017). Climate variability vs. climate change: what's the difference? AIR </w:t>
      </w:r>
      <w:r w:rsidRPr="000E305C">
        <w:rPr>
          <w:rFonts w:ascii="Times New Roman" w:hAnsi="Times New Roman"/>
          <w:sz w:val="24"/>
          <w:szCs w:val="24"/>
        </w:rPr>
        <w:tab/>
        <w:t xml:space="preserve">World </w:t>
      </w:r>
      <w:r w:rsidRPr="000E305C">
        <w:rPr>
          <w:rFonts w:ascii="Times New Roman" w:hAnsi="Times New Roman"/>
          <w:sz w:val="24"/>
          <w:szCs w:val="24"/>
        </w:rPr>
        <w:tab/>
        <w:t>Wide Corporation.</w:t>
      </w:r>
    </w:p>
    <w:p w14:paraId="658C9408" w14:textId="7FAC4E28" w:rsidR="00B07684" w:rsidRPr="000E305C" w:rsidRDefault="00B07684" w:rsidP="00B07684">
      <w:pPr>
        <w:spacing w:line="360" w:lineRule="auto"/>
        <w:jc w:val="both"/>
        <w:rPr>
          <w:rFonts w:ascii="Times New Roman" w:hAnsi="Times New Roman"/>
          <w:sz w:val="24"/>
          <w:szCs w:val="24"/>
        </w:rPr>
      </w:pPr>
      <w:r>
        <w:rPr>
          <w:rFonts w:ascii="Times New Roman" w:hAnsi="Times New Roman"/>
          <w:sz w:val="24"/>
          <w:szCs w:val="24"/>
        </w:rPr>
        <w:t xml:space="preserve">Sihlobo, W.(2019). Thoughts on South Africa’s 2018/19 summer grain production </w:t>
      </w:r>
      <w:r w:rsidR="00757A05">
        <w:rPr>
          <w:rFonts w:ascii="Times New Roman" w:hAnsi="Times New Roman"/>
          <w:sz w:val="24"/>
          <w:szCs w:val="24"/>
        </w:rPr>
        <w:tab/>
        <w:t>outlook. [Online]. Pretoria , S</w:t>
      </w:r>
      <w:r>
        <w:rPr>
          <w:rFonts w:ascii="Times New Roman" w:hAnsi="Times New Roman"/>
          <w:sz w:val="24"/>
          <w:szCs w:val="24"/>
        </w:rPr>
        <w:t xml:space="preserve">outh Africa: Agricultural Economics Today. Available   </w:t>
      </w:r>
      <w:r>
        <w:rPr>
          <w:rFonts w:ascii="Times New Roman" w:hAnsi="Times New Roman"/>
          <w:sz w:val="24"/>
          <w:szCs w:val="24"/>
        </w:rPr>
        <w:tab/>
      </w:r>
      <w:r w:rsidRPr="00257327">
        <w:rPr>
          <w:rFonts w:ascii="Times New Roman" w:hAnsi="Times New Roman"/>
          <w:color w:val="4472C4" w:themeColor="accent5"/>
          <w:sz w:val="24"/>
          <w:szCs w:val="24"/>
        </w:rPr>
        <w:t>htttps://wandilesihlobo.com/2018/01/19thoughts-on-south-africas-2018-19-summer-</w:t>
      </w:r>
      <w:r>
        <w:rPr>
          <w:rFonts w:ascii="Times New Roman" w:hAnsi="Times New Roman"/>
          <w:color w:val="4472C4" w:themeColor="accent5"/>
          <w:sz w:val="24"/>
          <w:szCs w:val="24"/>
        </w:rPr>
        <w:tab/>
      </w:r>
      <w:r w:rsidRPr="00257327">
        <w:rPr>
          <w:rFonts w:ascii="Times New Roman" w:hAnsi="Times New Roman"/>
          <w:color w:val="4472C4" w:themeColor="accent5"/>
          <w:sz w:val="24"/>
          <w:szCs w:val="24"/>
        </w:rPr>
        <w:t xml:space="preserve">grain-production-outlook/ </w:t>
      </w:r>
    </w:p>
    <w:p w14:paraId="5D17D76A" w14:textId="77777777" w:rsidR="00B07684" w:rsidRPr="000E305C" w:rsidRDefault="00B07684" w:rsidP="00B07684">
      <w:pPr>
        <w:spacing w:line="360" w:lineRule="auto"/>
        <w:jc w:val="both"/>
        <w:rPr>
          <w:rFonts w:ascii="Times New Roman" w:hAnsi="Times New Roman"/>
          <w:sz w:val="24"/>
          <w:szCs w:val="24"/>
        </w:rPr>
      </w:pPr>
      <w:r>
        <w:rPr>
          <w:rFonts w:ascii="Times New Roman" w:hAnsi="Times New Roman"/>
          <w:sz w:val="24"/>
          <w:szCs w:val="24"/>
        </w:rPr>
        <w:t xml:space="preserve">Toda, H.Y. &amp; Yamamoto, T. (1995). Statistical inference in vector auto-regressions with </w:t>
      </w:r>
      <w:r>
        <w:rPr>
          <w:rFonts w:ascii="Times New Roman" w:hAnsi="Times New Roman"/>
          <w:sz w:val="24"/>
          <w:szCs w:val="24"/>
        </w:rPr>
        <w:tab/>
        <w:t>possibly integrated processes. Journal of Econometrics 66(1-2), 225-250.</w:t>
      </w:r>
    </w:p>
    <w:p w14:paraId="76AFD58C" w14:textId="69BF1550" w:rsidR="00B07684" w:rsidRPr="00DC47DA" w:rsidRDefault="009F1253" w:rsidP="00B07684">
      <w:pPr>
        <w:spacing w:line="276" w:lineRule="auto"/>
        <w:jc w:val="both"/>
        <w:rPr>
          <w:rFonts w:ascii="Times New Roman" w:hAnsi="Times New Roman"/>
          <w:b/>
          <w:sz w:val="24"/>
          <w:szCs w:val="24"/>
        </w:rPr>
      </w:pPr>
      <w:r>
        <w:rPr>
          <w:rFonts w:ascii="Times New Roman" w:hAnsi="Times New Roman"/>
          <w:sz w:val="24"/>
          <w:szCs w:val="24"/>
        </w:rPr>
        <w:t xml:space="preserve">Ziervogel, G., New M., Archer Van Gardere, E. Midgley, G. </w:t>
      </w:r>
      <w:r w:rsidR="00B07684">
        <w:rPr>
          <w:rFonts w:ascii="Times New Roman" w:hAnsi="Times New Roman"/>
          <w:sz w:val="24"/>
          <w:szCs w:val="24"/>
        </w:rPr>
        <w:t>Taylor, A.,</w:t>
      </w:r>
      <w:r>
        <w:rPr>
          <w:rFonts w:ascii="Times New Roman" w:hAnsi="Times New Roman"/>
          <w:sz w:val="24"/>
          <w:szCs w:val="24"/>
        </w:rPr>
        <w:t xml:space="preserve"> </w:t>
      </w:r>
      <w:r w:rsidR="00B07684">
        <w:rPr>
          <w:rFonts w:ascii="Times New Roman" w:hAnsi="Times New Roman"/>
          <w:sz w:val="24"/>
          <w:szCs w:val="24"/>
        </w:rPr>
        <w:t>Hamann,</w:t>
      </w:r>
      <w:r>
        <w:rPr>
          <w:rFonts w:ascii="Times New Roman" w:hAnsi="Times New Roman"/>
          <w:sz w:val="24"/>
          <w:szCs w:val="24"/>
        </w:rPr>
        <w:t xml:space="preserve"> </w:t>
      </w:r>
      <w:r w:rsidR="00757A05">
        <w:rPr>
          <w:rFonts w:ascii="Times New Roman" w:hAnsi="Times New Roman"/>
          <w:sz w:val="24"/>
          <w:szCs w:val="24"/>
        </w:rPr>
        <w:t>R., Stuart-</w:t>
      </w:r>
      <w:r w:rsidR="00757A05">
        <w:rPr>
          <w:rFonts w:ascii="Times New Roman" w:hAnsi="Times New Roman"/>
          <w:sz w:val="24"/>
          <w:szCs w:val="24"/>
        </w:rPr>
        <w:tab/>
        <w:t>Hill, S</w:t>
      </w:r>
      <w:r w:rsidR="00B07684">
        <w:rPr>
          <w:rFonts w:ascii="Times New Roman" w:hAnsi="Times New Roman"/>
          <w:sz w:val="24"/>
          <w:szCs w:val="24"/>
        </w:rPr>
        <w:t xml:space="preserve">., Myers, J.,&amp; Warburton, M. (2014). Climate change impacts and adaptation in </w:t>
      </w:r>
      <w:r w:rsidR="00B07684">
        <w:rPr>
          <w:rFonts w:ascii="Times New Roman" w:hAnsi="Times New Roman"/>
          <w:sz w:val="24"/>
          <w:szCs w:val="24"/>
        </w:rPr>
        <w:tab/>
        <w:t>South Africa. Wiley interdisciplinary Reviews: Climate Change 5(5),606-620</w:t>
      </w:r>
    </w:p>
    <w:p w14:paraId="52A0461B" w14:textId="77777777" w:rsidR="00B07684" w:rsidRPr="009D3D81" w:rsidRDefault="00B07684" w:rsidP="00B07684"/>
    <w:p w14:paraId="69AE6986" w14:textId="77777777" w:rsidR="00B07684" w:rsidRPr="000E305C" w:rsidRDefault="00B07684" w:rsidP="00B07684">
      <w:pPr>
        <w:spacing w:before="240" w:line="360" w:lineRule="auto"/>
        <w:rPr>
          <w:rFonts w:ascii="Times New Roman" w:hAnsi="Times New Roman"/>
          <w:sz w:val="24"/>
          <w:szCs w:val="24"/>
        </w:rPr>
      </w:pPr>
    </w:p>
    <w:p w14:paraId="63133336" w14:textId="77777777" w:rsidR="00B07684" w:rsidRDefault="00B07684" w:rsidP="00B07684"/>
    <w:p w14:paraId="72A09048" w14:textId="77777777" w:rsidR="00D34825" w:rsidRDefault="00D34825" w:rsidP="00007D6E">
      <w:pPr>
        <w:spacing w:line="276" w:lineRule="auto"/>
        <w:jc w:val="both"/>
        <w:rPr>
          <w:rFonts w:ascii="Times New Roman" w:hAnsi="Times New Roman"/>
          <w:b/>
          <w:sz w:val="24"/>
          <w:szCs w:val="24"/>
        </w:rPr>
      </w:pPr>
    </w:p>
    <w:p w14:paraId="14CC090E" w14:textId="77777777" w:rsidR="00D34825" w:rsidRPr="00890FF7" w:rsidRDefault="00D34825" w:rsidP="00007D6E">
      <w:pPr>
        <w:spacing w:line="276" w:lineRule="auto"/>
        <w:jc w:val="both"/>
        <w:rPr>
          <w:rFonts w:ascii="Times New Roman" w:hAnsi="Times New Roman"/>
          <w:b/>
          <w:sz w:val="24"/>
          <w:szCs w:val="24"/>
        </w:rPr>
        <w:sectPr w:rsidR="00D34825" w:rsidRPr="00890FF7" w:rsidSect="00F23588">
          <w:pgSz w:w="11906" w:h="16838"/>
          <w:pgMar w:top="1440" w:right="1440" w:bottom="1440" w:left="1440" w:header="708" w:footer="708" w:gutter="0"/>
          <w:cols w:space="708"/>
          <w:docGrid w:linePitch="360"/>
        </w:sectPr>
      </w:pPr>
    </w:p>
    <w:p w14:paraId="72840AF7" w14:textId="77777777" w:rsidR="00007D6E" w:rsidRDefault="00007D6E" w:rsidP="00C83064">
      <w:pPr>
        <w:spacing w:line="276" w:lineRule="auto"/>
        <w:jc w:val="both"/>
        <w:rPr>
          <w:rFonts w:ascii="Times New Roman" w:hAnsi="Times New Roman"/>
          <w:b/>
          <w:sz w:val="24"/>
          <w:szCs w:val="24"/>
        </w:rPr>
      </w:pPr>
    </w:p>
    <w:p w14:paraId="4EA59E5D" w14:textId="77777777" w:rsidR="00C83064" w:rsidRPr="00C83064" w:rsidRDefault="00C83064" w:rsidP="00C83064">
      <w:pPr>
        <w:spacing w:line="276" w:lineRule="auto"/>
        <w:jc w:val="both"/>
        <w:rPr>
          <w:rFonts w:ascii="Times New Roman" w:hAnsi="Times New Roman"/>
          <w:b/>
          <w:sz w:val="24"/>
          <w:szCs w:val="24"/>
        </w:rPr>
      </w:pPr>
    </w:p>
    <w:p w14:paraId="42B940B5" w14:textId="77777777" w:rsidR="00C83064" w:rsidRPr="00890FF7" w:rsidRDefault="00C83064" w:rsidP="00C83064">
      <w:pPr>
        <w:spacing w:line="276" w:lineRule="auto"/>
        <w:jc w:val="both"/>
        <w:rPr>
          <w:rFonts w:ascii="Times New Roman" w:hAnsi="Times New Roman"/>
          <w:sz w:val="24"/>
          <w:szCs w:val="24"/>
        </w:rPr>
      </w:pPr>
    </w:p>
    <w:p w14:paraId="57F4414F" w14:textId="77777777" w:rsidR="00C83064" w:rsidRPr="00890FF7" w:rsidRDefault="00C83064" w:rsidP="00C83064">
      <w:pPr>
        <w:spacing w:line="276" w:lineRule="auto"/>
        <w:jc w:val="both"/>
        <w:rPr>
          <w:rFonts w:ascii="Times New Roman" w:hAnsi="Times New Roman"/>
          <w:color w:val="000000"/>
          <w:sz w:val="24"/>
          <w:szCs w:val="24"/>
        </w:rPr>
      </w:pPr>
    </w:p>
    <w:p w14:paraId="507A6092" w14:textId="77777777" w:rsidR="003E5741" w:rsidRPr="00890FF7" w:rsidRDefault="003E5741" w:rsidP="003E5741">
      <w:pPr>
        <w:spacing w:line="276" w:lineRule="auto"/>
        <w:jc w:val="both"/>
        <w:rPr>
          <w:rFonts w:ascii="Times New Roman" w:hAnsi="Times New Roman"/>
          <w:sz w:val="24"/>
          <w:szCs w:val="24"/>
        </w:rPr>
      </w:pPr>
    </w:p>
    <w:p w14:paraId="01D797F6" w14:textId="77777777" w:rsidR="003E5741" w:rsidRDefault="003E5741" w:rsidP="003E5741">
      <w:pPr>
        <w:spacing w:line="276" w:lineRule="auto"/>
        <w:jc w:val="both"/>
        <w:rPr>
          <w:rFonts w:ascii="Times New Roman" w:hAnsi="Times New Roman"/>
          <w:sz w:val="24"/>
          <w:szCs w:val="24"/>
        </w:rPr>
      </w:pPr>
    </w:p>
    <w:p w14:paraId="46ED6074" w14:textId="77777777" w:rsidR="003E5741" w:rsidRPr="00890FF7" w:rsidRDefault="003E5741" w:rsidP="003E5741">
      <w:pPr>
        <w:spacing w:line="276" w:lineRule="auto"/>
        <w:jc w:val="both"/>
        <w:rPr>
          <w:rFonts w:ascii="Times New Roman" w:hAnsi="Times New Roman"/>
          <w:sz w:val="24"/>
          <w:szCs w:val="24"/>
        </w:rPr>
      </w:pPr>
    </w:p>
    <w:p w14:paraId="1B9A22CE" w14:textId="77777777" w:rsidR="003E5741" w:rsidRPr="003E5741" w:rsidRDefault="003E5741" w:rsidP="003E5741">
      <w:pPr>
        <w:spacing w:line="276" w:lineRule="auto"/>
        <w:jc w:val="both"/>
        <w:rPr>
          <w:rFonts w:ascii="Times New Roman" w:hAnsi="Times New Roman"/>
          <w:b/>
          <w:sz w:val="24"/>
          <w:szCs w:val="24"/>
        </w:rPr>
      </w:pPr>
    </w:p>
    <w:p w14:paraId="0335E918" w14:textId="77777777" w:rsidR="003E5741" w:rsidRPr="003E5741" w:rsidRDefault="003E5741" w:rsidP="003C64E3">
      <w:pPr>
        <w:spacing w:line="276" w:lineRule="auto"/>
        <w:jc w:val="both"/>
        <w:rPr>
          <w:rFonts w:ascii="Times New Roman" w:hAnsi="Times New Roman"/>
          <w:b/>
          <w:sz w:val="24"/>
          <w:szCs w:val="24"/>
        </w:rPr>
      </w:pPr>
    </w:p>
    <w:p w14:paraId="463BF04C" w14:textId="77777777" w:rsidR="003C64E3" w:rsidRPr="00E96232" w:rsidRDefault="003C64E3">
      <w:pPr>
        <w:rPr>
          <w:rFonts w:ascii="Times New Roman" w:hAnsi="Times New Roman"/>
          <w:b/>
          <w:sz w:val="24"/>
          <w:szCs w:val="24"/>
        </w:rPr>
      </w:pPr>
    </w:p>
    <w:sectPr w:rsidR="003C64E3" w:rsidRPr="00E962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B3040" w14:textId="77777777" w:rsidR="00C552A3" w:rsidRDefault="00C552A3">
      <w:pPr>
        <w:spacing w:after="0" w:line="240" w:lineRule="auto"/>
      </w:pPr>
      <w:r>
        <w:separator/>
      </w:r>
    </w:p>
  </w:endnote>
  <w:endnote w:type="continuationSeparator" w:id="0">
    <w:p w14:paraId="35723D34" w14:textId="77777777" w:rsidR="00C552A3" w:rsidRDefault="00C55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5489676"/>
      <w:docPartObj>
        <w:docPartGallery w:val="Page Numbers (Bottom of Page)"/>
        <w:docPartUnique/>
      </w:docPartObj>
    </w:sdtPr>
    <w:sdtEndPr>
      <w:rPr>
        <w:noProof/>
      </w:rPr>
    </w:sdtEndPr>
    <w:sdtContent>
      <w:p w14:paraId="7C601288" w14:textId="77777777" w:rsidR="00C8316D" w:rsidRDefault="00C8316D">
        <w:pPr>
          <w:pStyle w:val="Footer"/>
          <w:jc w:val="center"/>
        </w:pPr>
        <w:r>
          <w:fldChar w:fldCharType="begin"/>
        </w:r>
        <w:r>
          <w:instrText xml:space="preserve"> PAGE   \* MERGEFORMAT </w:instrText>
        </w:r>
        <w:r>
          <w:fldChar w:fldCharType="separate"/>
        </w:r>
        <w:r w:rsidR="00616D4D">
          <w:rPr>
            <w:noProof/>
          </w:rPr>
          <w:t>18</w:t>
        </w:r>
        <w:r>
          <w:rPr>
            <w:noProof/>
          </w:rPr>
          <w:fldChar w:fldCharType="end"/>
        </w:r>
      </w:p>
    </w:sdtContent>
  </w:sdt>
  <w:p w14:paraId="0CB3EFA8" w14:textId="77777777" w:rsidR="00C8316D" w:rsidRDefault="00C831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0FC741" w14:textId="77777777" w:rsidR="00C552A3" w:rsidRDefault="00C552A3">
      <w:pPr>
        <w:spacing w:after="0" w:line="240" w:lineRule="auto"/>
      </w:pPr>
      <w:r>
        <w:separator/>
      </w:r>
    </w:p>
  </w:footnote>
  <w:footnote w:type="continuationSeparator" w:id="0">
    <w:p w14:paraId="284E6FE6" w14:textId="77777777" w:rsidR="00C552A3" w:rsidRDefault="00C552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3A9DB" w14:textId="2D26C8A2" w:rsidR="00452A10" w:rsidRDefault="00AD3DF2" w:rsidP="00452A10">
    <w:pPr>
      <w:pStyle w:val="Header"/>
      <w:ind w:firstLine="720"/>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83B4A"/>
    <w:multiLevelType w:val="multilevel"/>
    <w:tmpl w:val="B064582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E694746"/>
    <w:multiLevelType w:val="multilevel"/>
    <w:tmpl w:val="9F08979A"/>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79A623DB"/>
    <w:multiLevelType w:val="multilevel"/>
    <w:tmpl w:val="F20EA646"/>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7D5B7079"/>
    <w:multiLevelType w:val="multilevel"/>
    <w:tmpl w:val="39E45268"/>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32"/>
    <w:rsid w:val="00007D6E"/>
    <w:rsid w:val="00024DA4"/>
    <w:rsid w:val="00036474"/>
    <w:rsid w:val="00046947"/>
    <w:rsid w:val="00050612"/>
    <w:rsid w:val="00054DBB"/>
    <w:rsid w:val="00067493"/>
    <w:rsid w:val="0007487D"/>
    <w:rsid w:val="00083B14"/>
    <w:rsid w:val="000910DF"/>
    <w:rsid w:val="000B3B16"/>
    <w:rsid w:val="000E7CE1"/>
    <w:rsid w:val="0012328C"/>
    <w:rsid w:val="00123EAE"/>
    <w:rsid w:val="00160A10"/>
    <w:rsid w:val="001660C6"/>
    <w:rsid w:val="00185DCF"/>
    <w:rsid w:val="001A3688"/>
    <w:rsid w:val="00200713"/>
    <w:rsid w:val="002B66AC"/>
    <w:rsid w:val="002D0AAC"/>
    <w:rsid w:val="002D2B91"/>
    <w:rsid w:val="00314A17"/>
    <w:rsid w:val="00315097"/>
    <w:rsid w:val="00315C5D"/>
    <w:rsid w:val="00324F2C"/>
    <w:rsid w:val="0033720A"/>
    <w:rsid w:val="00353BB6"/>
    <w:rsid w:val="00360D9A"/>
    <w:rsid w:val="003771B0"/>
    <w:rsid w:val="00377306"/>
    <w:rsid w:val="003822A4"/>
    <w:rsid w:val="00397BBE"/>
    <w:rsid w:val="003C64E3"/>
    <w:rsid w:val="003E087E"/>
    <w:rsid w:val="003E5741"/>
    <w:rsid w:val="004271F3"/>
    <w:rsid w:val="00446993"/>
    <w:rsid w:val="00452A10"/>
    <w:rsid w:val="00471E14"/>
    <w:rsid w:val="00491C65"/>
    <w:rsid w:val="004A4DFB"/>
    <w:rsid w:val="004A5425"/>
    <w:rsid w:val="00503685"/>
    <w:rsid w:val="00533FB9"/>
    <w:rsid w:val="0057039B"/>
    <w:rsid w:val="005A658D"/>
    <w:rsid w:val="005C1B34"/>
    <w:rsid w:val="005C3DC1"/>
    <w:rsid w:val="005F38EA"/>
    <w:rsid w:val="006021DB"/>
    <w:rsid w:val="00616D4D"/>
    <w:rsid w:val="00622928"/>
    <w:rsid w:val="00624232"/>
    <w:rsid w:val="0065339B"/>
    <w:rsid w:val="00663AF8"/>
    <w:rsid w:val="00697D0C"/>
    <w:rsid w:val="007219FA"/>
    <w:rsid w:val="00757A05"/>
    <w:rsid w:val="007632EE"/>
    <w:rsid w:val="0076684A"/>
    <w:rsid w:val="00770326"/>
    <w:rsid w:val="007C2E2B"/>
    <w:rsid w:val="00816CB0"/>
    <w:rsid w:val="008417BA"/>
    <w:rsid w:val="00841DDD"/>
    <w:rsid w:val="008818F3"/>
    <w:rsid w:val="00884E9F"/>
    <w:rsid w:val="0088608C"/>
    <w:rsid w:val="00896B8E"/>
    <w:rsid w:val="008B2FB2"/>
    <w:rsid w:val="008C018B"/>
    <w:rsid w:val="0091070E"/>
    <w:rsid w:val="00911937"/>
    <w:rsid w:val="009159E1"/>
    <w:rsid w:val="00960451"/>
    <w:rsid w:val="00965239"/>
    <w:rsid w:val="00981B46"/>
    <w:rsid w:val="009A797E"/>
    <w:rsid w:val="009C31DF"/>
    <w:rsid w:val="009F1253"/>
    <w:rsid w:val="00A11780"/>
    <w:rsid w:val="00A16CF6"/>
    <w:rsid w:val="00A32F64"/>
    <w:rsid w:val="00A42B6E"/>
    <w:rsid w:val="00A615E9"/>
    <w:rsid w:val="00A94251"/>
    <w:rsid w:val="00A97F25"/>
    <w:rsid w:val="00AA3A5E"/>
    <w:rsid w:val="00AB43AE"/>
    <w:rsid w:val="00AD3DF2"/>
    <w:rsid w:val="00AD7565"/>
    <w:rsid w:val="00B06C08"/>
    <w:rsid w:val="00B07684"/>
    <w:rsid w:val="00B670DC"/>
    <w:rsid w:val="00B733D3"/>
    <w:rsid w:val="00B97C2C"/>
    <w:rsid w:val="00BA2167"/>
    <w:rsid w:val="00BD1C61"/>
    <w:rsid w:val="00BE1B6F"/>
    <w:rsid w:val="00BE1C5D"/>
    <w:rsid w:val="00C0398F"/>
    <w:rsid w:val="00C06AE5"/>
    <w:rsid w:val="00C3518A"/>
    <w:rsid w:val="00C552A3"/>
    <w:rsid w:val="00C633B7"/>
    <w:rsid w:val="00C83064"/>
    <w:rsid w:val="00C8316D"/>
    <w:rsid w:val="00CA00EB"/>
    <w:rsid w:val="00D11816"/>
    <w:rsid w:val="00D12318"/>
    <w:rsid w:val="00D26D66"/>
    <w:rsid w:val="00D34825"/>
    <w:rsid w:val="00D74C96"/>
    <w:rsid w:val="00DB305A"/>
    <w:rsid w:val="00DC0EDD"/>
    <w:rsid w:val="00DC47DA"/>
    <w:rsid w:val="00DF1127"/>
    <w:rsid w:val="00E13667"/>
    <w:rsid w:val="00E96232"/>
    <w:rsid w:val="00F23588"/>
    <w:rsid w:val="00F377CE"/>
    <w:rsid w:val="00F87AE8"/>
    <w:rsid w:val="00FA3C5B"/>
    <w:rsid w:val="00FE1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98BE"/>
  <w15:chartTrackingRefBased/>
  <w15:docId w15:val="{0499A8A4-9399-4282-A04D-66B102C5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232"/>
    <w:rPr>
      <w:rFonts w:ascii="Calibri" w:eastAsia="Calibri" w:hAnsi="Calibri" w:cs="Times New Roman"/>
      <w:lang w:val="en-GB"/>
    </w:rPr>
  </w:style>
  <w:style w:type="paragraph" w:styleId="Heading2">
    <w:name w:val="heading 2"/>
    <w:basedOn w:val="Normal"/>
    <w:link w:val="Heading2Char"/>
    <w:uiPriority w:val="1"/>
    <w:qFormat/>
    <w:rsid w:val="00007D6E"/>
    <w:pPr>
      <w:widowControl w:val="0"/>
      <w:autoSpaceDE w:val="0"/>
      <w:autoSpaceDN w:val="0"/>
      <w:spacing w:after="0" w:line="240" w:lineRule="auto"/>
      <w:ind w:left="1480"/>
      <w:outlineLvl w:val="1"/>
    </w:pPr>
    <w:rPr>
      <w:rFonts w:ascii="Georgia" w:eastAsia="Georgia" w:hAnsi="Georgia" w:cs="Georgia"/>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E3"/>
    <w:pPr>
      <w:ind w:left="720"/>
      <w:contextualSpacing/>
    </w:pPr>
  </w:style>
  <w:style w:type="paragraph" w:styleId="CommentText">
    <w:name w:val="annotation text"/>
    <w:basedOn w:val="Normal"/>
    <w:link w:val="CommentTextChar"/>
    <w:uiPriority w:val="99"/>
    <w:unhideWhenUsed/>
    <w:rsid w:val="003E5741"/>
    <w:pPr>
      <w:spacing w:line="240" w:lineRule="auto"/>
    </w:pPr>
    <w:rPr>
      <w:sz w:val="20"/>
      <w:szCs w:val="20"/>
    </w:rPr>
  </w:style>
  <w:style w:type="character" w:customStyle="1" w:styleId="CommentTextChar">
    <w:name w:val="Comment Text Char"/>
    <w:basedOn w:val="DefaultParagraphFont"/>
    <w:link w:val="CommentText"/>
    <w:uiPriority w:val="99"/>
    <w:rsid w:val="003E5741"/>
    <w:rPr>
      <w:rFonts w:ascii="Calibri" w:eastAsia="Calibri" w:hAnsi="Calibri" w:cs="Times New Roman"/>
      <w:sz w:val="20"/>
      <w:szCs w:val="20"/>
      <w:lang w:val="en-GB"/>
    </w:rPr>
  </w:style>
  <w:style w:type="table" w:styleId="TableGrid">
    <w:name w:val="Table Grid"/>
    <w:basedOn w:val="TableNormal"/>
    <w:uiPriority w:val="59"/>
    <w:rsid w:val="00007D6E"/>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007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D6E"/>
    <w:rPr>
      <w:rFonts w:ascii="Calibri" w:eastAsia="Calibri" w:hAnsi="Calibri" w:cs="Times New Roman"/>
      <w:lang w:val="en-GB"/>
    </w:rPr>
  </w:style>
  <w:style w:type="character" w:customStyle="1" w:styleId="Heading2Char">
    <w:name w:val="Heading 2 Char"/>
    <w:basedOn w:val="DefaultParagraphFont"/>
    <w:link w:val="Heading2"/>
    <w:uiPriority w:val="1"/>
    <w:rsid w:val="00007D6E"/>
    <w:rPr>
      <w:rFonts w:ascii="Georgia" w:eastAsia="Georgia" w:hAnsi="Georgia" w:cs="Georgia"/>
      <w:b/>
      <w:bCs/>
      <w:sz w:val="24"/>
      <w:szCs w:val="24"/>
    </w:rPr>
  </w:style>
  <w:style w:type="paragraph" w:styleId="Bibliography">
    <w:name w:val="Bibliography"/>
    <w:basedOn w:val="Normal"/>
    <w:next w:val="Normal"/>
    <w:uiPriority w:val="37"/>
    <w:semiHidden/>
    <w:unhideWhenUsed/>
    <w:rsid w:val="00DC47DA"/>
  </w:style>
  <w:style w:type="paragraph" w:styleId="BodyText">
    <w:name w:val="Body Text"/>
    <w:basedOn w:val="Normal"/>
    <w:link w:val="BodyTextChar"/>
    <w:uiPriority w:val="1"/>
    <w:qFormat/>
    <w:rsid w:val="00DC47DA"/>
    <w:pPr>
      <w:widowControl w:val="0"/>
      <w:autoSpaceDE w:val="0"/>
      <w:autoSpaceDN w:val="0"/>
      <w:spacing w:after="0" w:line="240" w:lineRule="auto"/>
    </w:pPr>
    <w:rPr>
      <w:rFonts w:ascii="Georgia" w:eastAsia="Georgia" w:hAnsi="Georgia" w:cs="Georgia"/>
      <w:sz w:val="24"/>
      <w:szCs w:val="24"/>
      <w:lang w:val="en-US"/>
    </w:rPr>
  </w:style>
  <w:style w:type="character" w:customStyle="1" w:styleId="BodyTextChar">
    <w:name w:val="Body Text Char"/>
    <w:basedOn w:val="DefaultParagraphFont"/>
    <w:link w:val="BodyText"/>
    <w:uiPriority w:val="1"/>
    <w:rsid w:val="00DC47DA"/>
    <w:rPr>
      <w:rFonts w:ascii="Georgia" w:eastAsia="Georgia" w:hAnsi="Georgia" w:cs="Georgia"/>
      <w:sz w:val="24"/>
      <w:szCs w:val="24"/>
    </w:rPr>
  </w:style>
  <w:style w:type="character" w:styleId="Hyperlink">
    <w:name w:val="Hyperlink"/>
    <w:uiPriority w:val="99"/>
    <w:unhideWhenUsed/>
    <w:rsid w:val="00DC47DA"/>
    <w:rPr>
      <w:color w:val="0563C1"/>
      <w:u w:val="single"/>
    </w:rPr>
  </w:style>
  <w:style w:type="character" w:styleId="CommentReference">
    <w:name w:val="annotation reference"/>
    <w:basedOn w:val="DefaultParagraphFont"/>
    <w:uiPriority w:val="99"/>
    <w:semiHidden/>
    <w:unhideWhenUsed/>
    <w:rsid w:val="00841DDD"/>
    <w:rPr>
      <w:sz w:val="16"/>
      <w:szCs w:val="16"/>
    </w:rPr>
  </w:style>
  <w:style w:type="paragraph" w:styleId="CommentSubject">
    <w:name w:val="annotation subject"/>
    <w:basedOn w:val="CommentText"/>
    <w:next w:val="CommentText"/>
    <w:link w:val="CommentSubjectChar"/>
    <w:uiPriority w:val="99"/>
    <w:semiHidden/>
    <w:unhideWhenUsed/>
    <w:rsid w:val="00841DDD"/>
    <w:rPr>
      <w:b/>
      <w:bCs/>
    </w:rPr>
  </w:style>
  <w:style w:type="character" w:customStyle="1" w:styleId="CommentSubjectChar">
    <w:name w:val="Comment Subject Char"/>
    <w:basedOn w:val="CommentTextChar"/>
    <w:link w:val="CommentSubject"/>
    <w:uiPriority w:val="99"/>
    <w:semiHidden/>
    <w:rsid w:val="00841DDD"/>
    <w:rPr>
      <w:rFonts w:ascii="Calibri" w:eastAsia="Calibri" w:hAnsi="Calibri" w:cs="Times New Roman"/>
      <w:b/>
      <w:bCs/>
      <w:sz w:val="20"/>
      <w:szCs w:val="20"/>
      <w:lang w:val="en-GB"/>
    </w:rPr>
  </w:style>
  <w:style w:type="paragraph" w:styleId="Header">
    <w:name w:val="header"/>
    <w:basedOn w:val="Normal"/>
    <w:link w:val="HeaderChar"/>
    <w:uiPriority w:val="99"/>
    <w:unhideWhenUsed/>
    <w:rsid w:val="00452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A10"/>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866877">
      <w:bodyDiv w:val="1"/>
      <w:marLeft w:val="0"/>
      <w:marRight w:val="0"/>
      <w:marTop w:val="0"/>
      <w:marBottom w:val="0"/>
      <w:divBdr>
        <w:top w:val="none" w:sz="0" w:space="0" w:color="auto"/>
        <w:left w:val="none" w:sz="0" w:space="0" w:color="auto"/>
        <w:bottom w:val="none" w:sz="0" w:space="0" w:color="auto"/>
        <w:right w:val="none" w:sz="0" w:space="0" w:color="auto"/>
      </w:divBdr>
    </w:div>
    <w:div w:id="1056398819">
      <w:bodyDiv w:val="1"/>
      <w:marLeft w:val="0"/>
      <w:marRight w:val="0"/>
      <w:marTop w:val="0"/>
      <w:marBottom w:val="0"/>
      <w:divBdr>
        <w:top w:val="none" w:sz="0" w:space="0" w:color="auto"/>
        <w:left w:val="none" w:sz="0" w:space="0" w:color="auto"/>
        <w:bottom w:val="none" w:sz="0" w:space="0" w:color="auto"/>
        <w:right w:val="none" w:sz="0" w:space="0" w:color="auto"/>
      </w:divBdr>
    </w:div>
    <w:div w:id="1913660209">
      <w:bodyDiv w:val="1"/>
      <w:marLeft w:val="0"/>
      <w:marRight w:val="0"/>
      <w:marTop w:val="0"/>
      <w:marBottom w:val="0"/>
      <w:divBdr>
        <w:top w:val="none" w:sz="0" w:space="0" w:color="auto"/>
        <w:left w:val="none" w:sz="0" w:space="0" w:color="auto"/>
        <w:bottom w:val="none" w:sz="0" w:space="0" w:color="auto"/>
        <w:right w:val="none" w:sz="0" w:space="0" w:color="auto"/>
      </w:divBdr>
    </w:div>
    <w:div w:id="203299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5078</Words>
  <Characters>28946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BICHI</dc:creator>
  <cp:keywords/>
  <dc:description/>
  <cp:lastModifiedBy>BICHI</cp:lastModifiedBy>
  <cp:revision>2</cp:revision>
  <dcterms:created xsi:type="dcterms:W3CDTF">2023-10-30T08:09:00Z</dcterms:created>
  <dcterms:modified xsi:type="dcterms:W3CDTF">2023-10-30T08:09:00Z</dcterms:modified>
</cp:coreProperties>
</file>