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AC5" w:rsidRPr="000F0AC5" w:rsidRDefault="000F0AC5" w:rsidP="000F0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0AC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📘</w:t>
      </w:r>
      <w:r w:rsidRPr="000F0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 2</w: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</w:t>
      </w:r>
      <w:proofErr w:type="gramStart"/>
      <w:r w:rsidRPr="000F0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proofErr w:type="gramEnd"/>
      <w:r w:rsidRPr="000F0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Priority Services Operational Blueprint</w: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F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0F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MESOB One-Stop Service Center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For</w:t>
      </w:r>
      <w:proofErr w:type="gramStart"/>
      <w:r w:rsidRPr="000F0A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0F0AC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H.E. Mayor </w:t>
      </w:r>
      <w:proofErr w:type="spellStart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>Tiratu</w:t>
      </w:r>
      <w:proofErr w:type="spellEnd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>Beyene</w:t>
      </w:r>
      <w:proofErr w:type="spellEnd"/>
      <w:r w:rsidRPr="000F0AC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By</w:t>
      </w:r>
      <w:proofErr w:type="gramStart"/>
      <w:r w:rsidRPr="000F0A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0F0AC5">
        <w:rPr>
          <w:rFonts w:ascii="Times New Roman" w:eastAsia="Times New Roman" w:hAnsi="Times New Roman" w:cs="Times New Roman"/>
          <w:kern w:val="0"/>
          <w14:ligatures w14:val="none"/>
        </w:rPr>
        <w:br/>
        <w:t>Chief Enterprise Architect &amp; Lead Consultant</w:t>
      </w:r>
      <w:r w:rsidRPr="000F0AC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 xml:space="preserve"> MESOB One-Stop Service Program</w:t>
      </w:r>
    </w:p>
    <w:p w:rsidR="000F0AC5" w:rsidRPr="000F0AC5" w:rsidRDefault="000F0AC5" w:rsidP="000F0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(Sections 1–3: Executive Overview, Service Selection Methodology, Land &amp; Cadaster Services)</w:t>
      </w:r>
    </w:p>
    <w:p w:rsidR="000F0AC5" w:rsidRPr="000F0AC5" w:rsidRDefault="000F0AC5" w:rsidP="000F0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EXECUTIVE OVERVIEW</w: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Purpose of This Document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provides the complete operational blueprint for Phase 1 implementation of the </w:t>
      </w:r>
      <w:proofErr w:type="spellStart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 xml:space="preserve"> MESOB One-Stop Service Center.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It defines:</w:t>
      </w:r>
    </w:p>
    <w:p w:rsidR="000F0AC5" w:rsidRPr="000F0AC5" w:rsidRDefault="000F0AC5" w:rsidP="000F0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The 40–50 high-impact priority services</w:t>
      </w:r>
    </w:p>
    <w:p w:rsidR="000F0AC5" w:rsidRPr="000F0AC5" w:rsidRDefault="000F0AC5" w:rsidP="000F0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Their legal and operational basis</w:t>
      </w:r>
    </w:p>
    <w:p w:rsidR="000F0AC5" w:rsidRPr="000F0AC5" w:rsidRDefault="000F0AC5" w:rsidP="000F0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Current workflow challenges</w:t>
      </w:r>
    </w:p>
    <w:p w:rsidR="000F0AC5" w:rsidRPr="000F0AC5" w:rsidRDefault="000F0AC5" w:rsidP="000F0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Proposed digital workflows</w:t>
      </w:r>
    </w:p>
    <w:p w:rsidR="000F0AC5" w:rsidRPr="000F0AC5" w:rsidRDefault="000F0AC5" w:rsidP="000F0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Required data elements</w:t>
      </w:r>
    </w:p>
    <w:p w:rsidR="000F0AC5" w:rsidRPr="000F0AC5" w:rsidRDefault="000F0AC5" w:rsidP="000F0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API integration requirements</w:t>
      </w:r>
    </w:p>
    <w:p w:rsidR="000F0AC5" w:rsidRPr="000F0AC5" w:rsidRDefault="000F0AC5" w:rsidP="000F0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SLA definitions</w:t>
      </w:r>
    </w:p>
    <w:p w:rsidR="000F0AC5" w:rsidRPr="000F0AC5" w:rsidRDefault="000F0AC5" w:rsidP="000F0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Revenue impact projections</w:t>
      </w:r>
    </w:p>
    <w:p w:rsidR="000F0AC5" w:rsidRPr="000F0AC5" w:rsidRDefault="000F0AC5" w:rsidP="000F0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Risk considerations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This document is execution-oriented.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It translates strategic alignment (Document 1) into operational design.</w:t>
      </w:r>
    </w:p>
    <w:p w:rsidR="000F0AC5" w:rsidRPr="000F0AC5" w:rsidRDefault="000F0AC5" w:rsidP="000F0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Phase 1 Objectives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Phase 1 must achieve:</w:t>
      </w:r>
    </w:p>
    <w:p w:rsidR="000F0AC5" w:rsidRPr="000F0AC5" w:rsidRDefault="000F0AC5" w:rsidP="000F0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Visible improvement in service efficiency</w:t>
      </w:r>
    </w:p>
    <w:p w:rsidR="000F0AC5" w:rsidRPr="000F0AC5" w:rsidRDefault="000F0AC5" w:rsidP="000F0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Immediate revenue stabilization and improvement</w:t>
      </w:r>
    </w:p>
    <w:p w:rsidR="000F0AC5" w:rsidRPr="000F0AC5" w:rsidRDefault="000F0AC5" w:rsidP="000F0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Citizen confidence in digital systems</w:t>
      </w:r>
    </w:p>
    <w:p w:rsidR="000F0AC5" w:rsidRPr="000F0AC5" w:rsidRDefault="000F0AC5" w:rsidP="000F0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Bureau integration discipline</w:t>
      </w:r>
    </w:p>
    <w:p w:rsidR="000F0AC5" w:rsidRPr="000F0AC5" w:rsidRDefault="000F0AC5" w:rsidP="000F0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Measurable SLA compliance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Phase 1 is not full digitization of the city.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It is targeted reform of high-impact services.</w:t>
      </w:r>
    </w:p>
    <w:p w:rsidR="000F0AC5" w:rsidRPr="000F0AC5" w:rsidRDefault="000F0AC5" w:rsidP="000F0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1.3 Phase </w:t>
      </w:r>
      <w:proofErr w:type="gramStart"/>
      <w:r w:rsidRPr="000F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proofErr w:type="gramEnd"/>
      <w:r w:rsidRPr="000F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Scope Summary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Phase 1 focuses on:</w:t>
      </w:r>
    </w:p>
    <w:p w:rsidR="000F0AC5" w:rsidRPr="000F0AC5" w:rsidRDefault="000F0AC5" w:rsidP="000F0A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Land &amp; Cadaster Services (15–18)</w:t>
      </w:r>
    </w:p>
    <w:p w:rsidR="000F0AC5" w:rsidRPr="000F0AC5" w:rsidRDefault="000F0AC5" w:rsidP="000F0A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Revenue Services (10–12)</w:t>
      </w:r>
    </w:p>
    <w:p w:rsidR="000F0AC5" w:rsidRPr="000F0AC5" w:rsidRDefault="000F0AC5" w:rsidP="000F0A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Trade &amp; Industry Services (6–8)</w:t>
      </w:r>
    </w:p>
    <w:p w:rsidR="000F0AC5" w:rsidRPr="000F0AC5" w:rsidRDefault="000F0AC5" w:rsidP="000F0A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Investment Services (5–7)</w:t>
      </w:r>
    </w:p>
    <w:p w:rsidR="000F0AC5" w:rsidRPr="000F0AC5" w:rsidRDefault="000F0AC5" w:rsidP="000F0A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Health &amp; Education Services (5–6)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Total Target: 40–50 services.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 xml:space="preserve">Land and Revenue services </w:t>
      </w:r>
      <w:proofErr w:type="gramStart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>are prioritized</w:t>
      </w:r>
      <w:proofErr w:type="gramEnd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 xml:space="preserve"> due to financial impact.</w:t>
      </w:r>
    </w:p>
    <w:p w:rsidR="000F0AC5" w:rsidRPr="000F0AC5" w:rsidRDefault="000F0AC5" w:rsidP="000F0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SERVICE SELECTION METHODOLOGY</w: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2.1 Selection Criteria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 xml:space="preserve">Services included in Phase 1 </w:t>
      </w:r>
      <w:proofErr w:type="gramStart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>were selected</w:t>
      </w:r>
      <w:proofErr w:type="gramEnd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 xml:space="preserve"> using the following structured criteria:</w: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Revenue Impact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Services that directly generate municipal income.</w: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Transaction Volume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Services with high citizen usage frequency.</w: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Friction Level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Services with known delays, complaints, or inefficiencies.</w: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Digitization Feasibility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 xml:space="preserve">Services that </w:t>
      </w:r>
      <w:proofErr w:type="gramStart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>can be digitized</w:t>
      </w:r>
      <w:proofErr w:type="gramEnd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 xml:space="preserve"> without extensive legislative change.</w: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Integration Readiness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 xml:space="preserve">Services that can connect to existing bureau data systems or </w:t>
      </w:r>
      <w:proofErr w:type="gramStart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>be structured</w:t>
      </w:r>
      <w:proofErr w:type="gramEnd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 xml:space="preserve"> digitally.</w:t>
      </w:r>
    </w:p>
    <w:p w:rsidR="000F0AC5" w:rsidRPr="000F0AC5" w:rsidRDefault="000F0AC5" w:rsidP="000F0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Prioritization Scoring Model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 xml:space="preserve">Each service </w:t>
      </w:r>
      <w:proofErr w:type="gramStart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>was scored</w:t>
      </w:r>
      <w:proofErr w:type="gramEnd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 xml:space="preserve"> against: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822"/>
      </w:tblGrid>
      <w:tr w:rsidR="000F0AC5" w:rsidRPr="000F0AC5" w:rsidTr="000F0A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0AC5" w:rsidRPr="000F0AC5" w:rsidRDefault="000F0AC5" w:rsidP="000F0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0A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0F0AC5" w:rsidRPr="000F0AC5" w:rsidRDefault="000F0AC5" w:rsidP="000F0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0A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Weight</w:t>
            </w:r>
          </w:p>
        </w:tc>
      </w:tr>
      <w:tr w:rsidR="000F0AC5" w:rsidRPr="000F0AC5" w:rsidTr="000F0A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AC5" w:rsidRPr="000F0AC5" w:rsidRDefault="000F0AC5" w:rsidP="000F0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A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0F0AC5" w:rsidRPr="000F0AC5" w:rsidRDefault="000F0AC5" w:rsidP="000F0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A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30%</w:t>
            </w:r>
          </w:p>
        </w:tc>
      </w:tr>
      <w:tr w:rsidR="000F0AC5" w:rsidRPr="000F0AC5" w:rsidTr="000F0A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AC5" w:rsidRPr="000F0AC5" w:rsidRDefault="000F0AC5" w:rsidP="000F0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A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:rsidR="000F0AC5" w:rsidRPr="000F0AC5" w:rsidRDefault="000F0AC5" w:rsidP="000F0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A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</w:t>
            </w:r>
          </w:p>
        </w:tc>
      </w:tr>
      <w:tr w:rsidR="000F0AC5" w:rsidRPr="000F0AC5" w:rsidTr="000F0A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AC5" w:rsidRPr="000F0AC5" w:rsidRDefault="000F0AC5" w:rsidP="000F0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A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Friction</w:t>
            </w:r>
          </w:p>
        </w:tc>
        <w:tc>
          <w:tcPr>
            <w:tcW w:w="0" w:type="auto"/>
            <w:vAlign w:val="center"/>
            <w:hideMark/>
          </w:tcPr>
          <w:p w:rsidR="000F0AC5" w:rsidRPr="000F0AC5" w:rsidRDefault="000F0AC5" w:rsidP="000F0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A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</w:tr>
      <w:tr w:rsidR="000F0AC5" w:rsidRPr="000F0AC5" w:rsidTr="000F0A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AC5" w:rsidRPr="000F0AC5" w:rsidRDefault="000F0AC5" w:rsidP="000F0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A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Feasibility</w:t>
            </w:r>
          </w:p>
        </w:tc>
        <w:tc>
          <w:tcPr>
            <w:tcW w:w="0" w:type="auto"/>
            <w:vAlign w:val="center"/>
            <w:hideMark/>
          </w:tcPr>
          <w:p w:rsidR="000F0AC5" w:rsidRPr="000F0AC5" w:rsidRDefault="000F0AC5" w:rsidP="000F0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A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15%</w:t>
            </w:r>
          </w:p>
        </w:tc>
      </w:tr>
      <w:tr w:rsidR="000F0AC5" w:rsidRPr="000F0AC5" w:rsidTr="000F0A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AC5" w:rsidRPr="000F0AC5" w:rsidRDefault="000F0AC5" w:rsidP="000F0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A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Readiness</w:t>
            </w:r>
          </w:p>
        </w:tc>
        <w:tc>
          <w:tcPr>
            <w:tcW w:w="0" w:type="auto"/>
            <w:vAlign w:val="center"/>
            <w:hideMark/>
          </w:tcPr>
          <w:p w:rsidR="000F0AC5" w:rsidRPr="000F0AC5" w:rsidRDefault="000F0AC5" w:rsidP="000F0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A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</w:tbl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Services above threshold were included in Phase 1.</w:t>
      </w:r>
    </w:p>
    <w:p w:rsidR="000F0AC5" w:rsidRPr="000F0AC5" w:rsidRDefault="000F0AC5" w:rsidP="000F0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Bureau Validation Process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Before inclusion:</w:t>
      </w:r>
    </w:p>
    <w:p w:rsidR="000F0AC5" w:rsidRPr="000F0AC5" w:rsidRDefault="000F0AC5" w:rsidP="000F0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Bureau heads consulted</w:t>
      </w:r>
    </w:p>
    <w:p w:rsidR="000F0AC5" w:rsidRPr="000F0AC5" w:rsidRDefault="000F0AC5" w:rsidP="000F0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Legal mandates reviewed</w:t>
      </w:r>
    </w:p>
    <w:p w:rsidR="000F0AC5" w:rsidRPr="000F0AC5" w:rsidRDefault="000F0AC5" w:rsidP="000F0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Existing workflows documented</w:t>
      </w:r>
    </w:p>
    <w:p w:rsidR="000F0AC5" w:rsidRPr="000F0AC5" w:rsidRDefault="000F0AC5" w:rsidP="000F0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Revenue data analyzed</w:t>
      </w:r>
    </w:p>
    <w:p w:rsidR="000F0AC5" w:rsidRPr="000F0AC5" w:rsidRDefault="000F0AC5" w:rsidP="000F0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Technical readiness assessed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 xml:space="preserve">Phase 1 list </w:t>
      </w:r>
      <w:proofErr w:type="gramStart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>is therefore validated</w:t>
      </w:r>
      <w:proofErr w:type="gramEnd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 xml:space="preserve"> operationally.</w:t>
      </w:r>
    </w:p>
    <w:p w:rsidR="000F0AC5" w:rsidRPr="000F0AC5" w:rsidRDefault="000F0AC5" w:rsidP="000F0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LAND &amp; CADASTER SERVICES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(15–18 Services – High Priority Revenue Backbone)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Land services represent the most critical financial and governance layer.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 xml:space="preserve">Each service below </w:t>
      </w:r>
      <w:proofErr w:type="gramStart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>is structured</w:t>
      </w:r>
      <w:proofErr w:type="gramEnd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 xml:space="preserve"> as:</w:t>
      </w:r>
    </w:p>
    <w:p w:rsidR="000F0AC5" w:rsidRPr="000F0AC5" w:rsidRDefault="000F0AC5" w:rsidP="000F0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Legal Basis</w:t>
      </w:r>
    </w:p>
    <w:p w:rsidR="000F0AC5" w:rsidRPr="000F0AC5" w:rsidRDefault="000F0AC5" w:rsidP="000F0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Current Manual Workflow</w:t>
      </w:r>
    </w:p>
    <w:p w:rsidR="000F0AC5" w:rsidRPr="000F0AC5" w:rsidRDefault="000F0AC5" w:rsidP="000F0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Proposed MESOB Digital Workflow</w:t>
      </w:r>
    </w:p>
    <w:p w:rsidR="000F0AC5" w:rsidRPr="000F0AC5" w:rsidRDefault="000F0AC5" w:rsidP="000F0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Required Data Fields</w:t>
      </w:r>
    </w:p>
    <w:p w:rsidR="000F0AC5" w:rsidRPr="000F0AC5" w:rsidRDefault="000F0AC5" w:rsidP="000F0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Required API Endpoints</w:t>
      </w:r>
    </w:p>
    <w:p w:rsidR="000F0AC5" w:rsidRPr="000F0AC5" w:rsidRDefault="000F0AC5" w:rsidP="000F0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SLA Target</w:t>
      </w:r>
    </w:p>
    <w:p w:rsidR="000F0AC5" w:rsidRPr="000F0AC5" w:rsidRDefault="000F0AC5" w:rsidP="000F0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Revenue Impact</w:t>
      </w:r>
    </w:p>
    <w:p w:rsidR="000F0AC5" w:rsidRPr="000F0AC5" w:rsidRDefault="000F0AC5" w:rsidP="000F0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Risk Considerations</w:t>
      </w:r>
    </w:p>
    <w:p w:rsidR="000F0AC5" w:rsidRPr="000F0AC5" w:rsidRDefault="000F0AC5" w:rsidP="000F0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Developed Land Lease Auction Transfer</w: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Legal Basis: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Municipal land allocation and lease regulation.</w: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Workflow:</w:t>
      </w:r>
    </w:p>
    <w:p w:rsidR="000F0AC5" w:rsidRPr="000F0AC5" w:rsidRDefault="000F0AC5" w:rsidP="000F0A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Citizen visits Land Office</w:t>
      </w:r>
    </w:p>
    <w:p w:rsidR="000F0AC5" w:rsidRPr="000F0AC5" w:rsidRDefault="000F0AC5" w:rsidP="000F0A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Manual application submission</w:t>
      </w:r>
    </w:p>
    <w:p w:rsidR="000F0AC5" w:rsidRPr="000F0AC5" w:rsidRDefault="000F0AC5" w:rsidP="000F0A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Physical file verification</w:t>
      </w:r>
    </w:p>
    <w:p w:rsidR="000F0AC5" w:rsidRPr="000F0AC5" w:rsidRDefault="000F0AC5" w:rsidP="000F0A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Manual lease validation</w:t>
      </w:r>
    </w:p>
    <w:p w:rsidR="000F0AC5" w:rsidRPr="000F0AC5" w:rsidRDefault="000F0AC5" w:rsidP="000F0A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Payment confirmation at separate revenue desk</w:t>
      </w:r>
    </w:p>
    <w:p w:rsidR="000F0AC5" w:rsidRPr="000F0AC5" w:rsidRDefault="000F0AC5" w:rsidP="000F0A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Multiple revisits required</w: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Proposed MESOB Digital Workflow:</w:t>
      </w:r>
    </w:p>
    <w:p w:rsidR="000F0AC5" w:rsidRPr="000F0AC5" w:rsidRDefault="000F0AC5" w:rsidP="000F0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Citizen submits application at MESOB counter</w:t>
      </w:r>
    </w:p>
    <w:p w:rsidR="000F0AC5" w:rsidRPr="000F0AC5" w:rsidRDefault="000F0AC5" w:rsidP="000F0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Lease record verified via API</w:t>
      </w:r>
    </w:p>
    <w:p w:rsidR="000F0AC5" w:rsidRPr="000F0AC5" w:rsidRDefault="000F0AC5" w:rsidP="000F0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Compliance checks automated</w:t>
      </w:r>
    </w:p>
    <w:p w:rsidR="000F0AC5" w:rsidRPr="000F0AC5" w:rsidRDefault="000F0AC5" w:rsidP="000F0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Payment processed digitally</w:t>
      </w:r>
    </w:p>
    <w:p w:rsidR="000F0AC5" w:rsidRPr="000F0AC5" w:rsidRDefault="000F0AC5" w:rsidP="000F0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Digital transfer certificate issued</w: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Data Fields:</w:t>
      </w:r>
    </w:p>
    <w:p w:rsidR="000F0AC5" w:rsidRPr="000F0AC5" w:rsidRDefault="000F0AC5" w:rsidP="000F0A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Plot ID</w:t>
      </w:r>
    </w:p>
    <w:p w:rsidR="000F0AC5" w:rsidRPr="000F0AC5" w:rsidRDefault="000F0AC5" w:rsidP="000F0A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Current Lease Holder</w:t>
      </w:r>
    </w:p>
    <w:p w:rsidR="000F0AC5" w:rsidRPr="000F0AC5" w:rsidRDefault="000F0AC5" w:rsidP="000F0A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Auction Reference</w:t>
      </w:r>
    </w:p>
    <w:p w:rsidR="000F0AC5" w:rsidRPr="000F0AC5" w:rsidRDefault="000F0AC5" w:rsidP="000F0A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Outstanding Balance</w:t>
      </w:r>
    </w:p>
    <w:p w:rsidR="000F0AC5" w:rsidRPr="000F0AC5" w:rsidRDefault="000F0AC5" w:rsidP="000F0A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Transfer Value</w:t>
      </w:r>
    </w:p>
    <w:p w:rsidR="000F0AC5" w:rsidRPr="000F0AC5" w:rsidRDefault="000F0AC5" w:rsidP="000F0A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Tax Status</w: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API Endpoints:</w:t>
      </w:r>
    </w:p>
    <w:p w:rsidR="000F0AC5" w:rsidRPr="000F0AC5" w:rsidRDefault="000F0AC5" w:rsidP="000F0A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Lease Record Retrieval</w:t>
      </w:r>
    </w:p>
    <w:p w:rsidR="000F0AC5" w:rsidRPr="000F0AC5" w:rsidRDefault="000F0AC5" w:rsidP="000F0A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Outstanding Balance Check</w:t>
      </w:r>
    </w:p>
    <w:p w:rsidR="000F0AC5" w:rsidRPr="000F0AC5" w:rsidRDefault="000F0AC5" w:rsidP="000F0A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Payment Confirmation</w:t>
      </w:r>
    </w:p>
    <w:p w:rsidR="000F0AC5" w:rsidRPr="000F0AC5" w:rsidRDefault="000F0AC5" w:rsidP="000F0A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Transfer Registration</w: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SLA Target: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>5</w:t>
      </w:r>
      <w:proofErr w:type="gramEnd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 xml:space="preserve"> working days</w: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 Impact: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High — direct lease transfer payments</w: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Risk: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Data inconsistency in legacy land records</w:t>
      </w:r>
    </w:p>
    <w:p w:rsidR="000F0AC5" w:rsidRPr="000F0AC5" w:rsidRDefault="000F0AC5" w:rsidP="000F0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Annual Lease Payment Collection</w: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Legal Basis: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Annual land lease payment requirement</w: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Workflow:</w:t>
      </w:r>
    </w:p>
    <w:p w:rsidR="000F0AC5" w:rsidRPr="000F0AC5" w:rsidRDefault="000F0AC5" w:rsidP="000F0A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Manual bill issuance</w:t>
      </w:r>
    </w:p>
    <w:p w:rsidR="000F0AC5" w:rsidRPr="000F0AC5" w:rsidRDefault="000F0AC5" w:rsidP="000F0A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Manual payment</w:t>
      </w:r>
    </w:p>
    <w:p w:rsidR="000F0AC5" w:rsidRPr="000F0AC5" w:rsidRDefault="000F0AC5" w:rsidP="000F0A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Paper receipt</w:t>
      </w:r>
    </w:p>
    <w:p w:rsidR="000F0AC5" w:rsidRPr="000F0AC5" w:rsidRDefault="000F0AC5" w:rsidP="000F0A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Manual ledger update</w: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Proposed Digital Workflow:</w:t>
      </w:r>
    </w:p>
    <w:p w:rsidR="000F0AC5" w:rsidRPr="000F0AC5" w:rsidRDefault="000F0AC5" w:rsidP="000F0A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Lease record queried</w:t>
      </w:r>
    </w:p>
    <w:p w:rsidR="000F0AC5" w:rsidRPr="000F0AC5" w:rsidRDefault="000F0AC5" w:rsidP="000F0A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Payment amount auto-calculated</w:t>
      </w:r>
    </w:p>
    <w:p w:rsidR="000F0AC5" w:rsidRPr="000F0AC5" w:rsidRDefault="000F0AC5" w:rsidP="000F0A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Digital payment processed</w:t>
      </w:r>
    </w:p>
    <w:p w:rsidR="000F0AC5" w:rsidRPr="000F0AC5" w:rsidRDefault="000F0AC5" w:rsidP="000F0A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Instant digital receipt issued</w:t>
      </w:r>
    </w:p>
    <w:p w:rsidR="000F0AC5" w:rsidRPr="000F0AC5" w:rsidRDefault="000F0AC5" w:rsidP="000F0A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Revenue dashboard updated</w: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Fields:</w:t>
      </w:r>
    </w:p>
    <w:p w:rsidR="000F0AC5" w:rsidRPr="000F0AC5" w:rsidRDefault="000F0AC5" w:rsidP="000F0A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Lease ID</w:t>
      </w:r>
    </w:p>
    <w:p w:rsidR="000F0AC5" w:rsidRPr="000F0AC5" w:rsidRDefault="000F0AC5" w:rsidP="000F0A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Annual Payment Due</w:t>
      </w:r>
    </w:p>
    <w:p w:rsidR="000F0AC5" w:rsidRPr="000F0AC5" w:rsidRDefault="000F0AC5" w:rsidP="000F0A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Arrears</w:t>
      </w:r>
    </w:p>
    <w:p w:rsidR="000F0AC5" w:rsidRPr="000F0AC5" w:rsidRDefault="000F0AC5" w:rsidP="000F0A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Payment Date</w: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APIs:</w:t>
      </w:r>
    </w:p>
    <w:p w:rsidR="000F0AC5" w:rsidRPr="000F0AC5" w:rsidRDefault="000F0AC5" w:rsidP="000F0A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Lease Validation</w:t>
      </w:r>
    </w:p>
    <w:p w:rsidR="000F0AC5" w:rsidRPr="000F0AC5" w:rsidRDefault="000F0AC5" w:rsidP="000F0A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Arrears Check</w:t>
      </w:r>
    </w:p>
    <w:p w:rsidR="000F0AC5" w:rsidRPr="000F0AC5" w:rsidRDefault="000F0AC5" w:rsidP="000F0A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Payment Posting</w: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SLA: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Same-day completion</w: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 Impact: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Very High recurring revenue</w:t>
      </w:r>
    </w:p>
    <w:p w:rsidR="000F0AC5" w:rsidRPr="000F0AC5" w:rsidRDefault="000F0AC5" w:rsidP="000F0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Lease Payment Arrears Settlement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Workflow similar to annual payment but includes penalty calculation.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0F0AC5" w:rsidRPr="000F0AC5" w:rsidRDefault="000F0AC5" w:rsidP="000F0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Arrears calculation API</w:t>
      </w:r>
    </w:p>
    <w:p w:rsidR="000F0AC5" w:rsidRPr="000F0AC5" w:rsidRDefault="000F0AC5" w:rsidP="000F0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Penalty computation logic</w:t>
      </w:r>
    </w:p>
    <w:p w:rsidR="000F0AC5" w:rsidRPr="000F0AC5" w:rsidRDefault="000F0AC5" w:rsidP="000F0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Payment reconciliation system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SLA: 2 working days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Revenue Impact: Recovery of delayed income</w:t>
      </w:r>
    </w:p>
    <w:p w:rsidR="000F0AC5" w:rsidRPr="000F0AC5" w:rsidRDefault="000F0AC5" w:rsidP="000F0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Name Transfer (Ownership Change)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Critical for legal certainty.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0F0AC5" w:rsidRPr="000F0AC5" w:rsidRDefault="000F0AC5" w:rsidP="000F0A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Ownership verification API</w:t>
      </w:r>
    </w:p>
    <w:p w:rsidR="000F0AC5" w:rsidRPr="000F0AC5" w:rsidRDefault="000F0AC5" w:rsidP="000F0A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Tax clearance check</w:t>
      </w:r>
    </w:p>
    <w:p w:rsidR="000F0AC5" w:rsidRPr="000F0AC5" w:rsidRDefault="000F0AC5" w:rsidP="000F0A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Encumbrance check</w:t>
      </w:r>
    </w:p>
    <w:p w:rsidR="000F0AC5" w:rsidRPr="000F0AC5" w:rsidRDefault="000F0AC5" w:rsidP="000F0A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Digital registration update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SLA: 7 working days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Risk: Ownership dispute cases</w:t>
      </w:r>
    </w:p>
    <w:p w:rsidR="000F0AC5" w:rsidRPr="000F0AC5" w:rsidRDefault="000F0AC5" w:rsidP="000F0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 Property Boundary Change Request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0F0AC5" w:rsidRPr="000F0AC5" w:rsidRDefault="000F0AC5" w:rsidP="000F0A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GIS layer integration (Phase 2 enhancement)</w:t>
      </w:r>
    </w:p>
    <w:p w:rsidR="000F0AC5" w:rsidRPr="000F0AC5" w:rsidRDefault="000F0AC5" w:rsidP="000F0A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Survey validation</w:t>
      </w:r>
    </w:p>
    <w:p w:rsidR="000F0AC5" w:rsidRPr="000F0AC5" w:rsidRDefault="000F0AC5" w:rsidP="000F0A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Approval workflow digitization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SLA: 10 working days</w:t>
      </w:r>
    </w:p>
    <w:p w:rsidR="000F0AC5" w:rsidRPr="000F0AC5" w:rsidRDefault="000F0AC5" w:rsidP="000F0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3.6 Land Rights Registration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0F0AC5" w:rsidRPr="000F0AC5" w:rsidRDefault="000F0AC5" w:rsidP="000F0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Rights validation</w:t>
      </w:r>
    </w:p>
    <w:p w:rsidR="000F0AC5" w:rsidRPr="000F0AC5" w:rsidRDefault="000F0AC5" w:rsidP="000F0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Encumbrance record check</w:t>
      </w:r>
    </w:p>
    <w:p w:rsidR="000F0AC5" w:rsidRPr="000F0AC5" w:rsidRDefault="000F0AC5" w:rsidP="000F0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Mortgage linkage check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High governance impact.</w:t>
      </w:r>
    </w:p>
    <w:p w:rsidR="000F0AC5" w:rsidRPr="000F0AC5" w:rsidRDefault="000F0AC5" w:rsidP="000F0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39" style="width:0;height:1.5pt" o:hralign="center" o:hrstd="t" o:hr="t" fillcolor="#a0a0a0" stroked="f"/>
        </w:pic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3.7 Ownership Verification Certificate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High-volume service.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Digital verification reduces:</w:t>
      </w:r>
    </w:p>
    <w:p w:rsidR="000F0AC5" w:rsidRPr="000F0AC5" w:rsidRDefault="000F0AC5" w:rsidP="000F0A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Fraud</w:t>
      </w:r>
    </w:p>
    <w:p w:rsidR="000F0AC5" w:rsidRPr="000F0AC5" w:rsidRDefault="000F0AC5" w:rsidP="000F0A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Document forgery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SLA: 2 working days</w:t>
      </w:r>
    </w:p>
    <w:p w:rsidR="000F0AC5" w:rsidRPr="000F0AC5" w:rsidRDefault="000F0AC5" w:rsidP="000F0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3.8 Plot Map Request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0F0AC5" w:rsidRPr="000F0AC5" w:rsidRDefault="000F0AC5" w:rsidP="000F0A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Plot ID retrieval</w:t>
      </w:r>
    </w:p>
    <w:p w:rsidR="000F0AC5" w:rsidRPr="000F0AC5" w:rsidRDefault="000F0AC5" w:rsidP="000F0A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GIS document generation (basic version Phase 1)</w:t>
      </w:r>
    </w:p>
    <w:p w:rsidR="000F0AC5" w:rsidRPr="000F0AC5" w:rsidRDefault="000F0AC5" w:rsidP="000F0A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Digital copy issuance</w:t>
      </w:r>
    </w:p>
    <w:p w:rsidR="000F0AC5" w:rsidRPr="000F0AC5" w:rsidRDefault="000F0AC5" w:rsidP="000F0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3.9 Subdivision Approval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Complex multi-step workflow:</w:t>
      </w:r>
    </w:p>
    <w:p w:rsidR="000F0AC5" w:rsidRPr="000F0AC5" w:rsidRDefault="000F0AC5" w:rsidP="000F0A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Survey submission</w:t>
      </w:r>
    </w:p>
    <w:p w:rsidR="000F0AC5" w:rsidRPr="000F0AC5" w:rsidRDefault="000F0AC5" w:rsidP="000F0A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Compliance review</w:t>
      </w:r>
    </w:p>
    <w:p w:rsidR="000F0AC5" w:rsidRPr="000F0AC5" w:rsidRDefault="000F0AC5" w:rsidP="000F0A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Engineering validation</w:t>
      </w:r>
    </w:p>
    <w:p w:rsidR="000F0AC5" w:rsidRPr="000F0AC5" w:rsidRDefault="000F0AC5" w:rsidP="000F0A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Approval certificate issuance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SLA: 14 working days</w:t>
      </w:r>
    </w:p>
    <w:p w:rsidR="000F0AC5" w:rsidRPr="000F0AC5" w:rsidRDefault="000F0AC5" w:rsidP="000F0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3.10 Lease Renewal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:rsidR="000F0AC5" w:rsidRPr="000F0AC5" w:rsidRDefault="000F0AC5" w:rsidP="000F0A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Compliance check</w:t>
      </w:r>
    </w:p>
    <w:p w:rsidR="000F0AC5" w:rsidRPr="000F0AC5" w:rsidRDefault="000F0AC5" w:rsidP="000F0A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Payment reconciliation</w:t>
      </w:r>
    </w:p>
    <w:p w:rsidR="000F0AC5" w:rsidRPr="000F0AC5" w:rsidRDefault="000F0AC5" w:rsidP="000F0A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Renewal issuance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SLA: 5 working days</w:t>
      </w:r>
    </w:p>
    <w:p w:rsidR="000F0AC5" w:rsidRPr="000F0AC5" w:rsidRDefault="000F0AC5" w:rsidP="000F0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3.11 Land Dispute Filing Registration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Digital case logging.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Important for audit traceability.</w:t>
      </w:r>
    </w:p>
    <w:p w:rsidR="000F0AC5" w:rsidRPr="000F0AC5" w:rsidRDefault="000F0AC5" w:rsidP="000F0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3.12 Encroachment Complaint Registration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Supports urban control and planning.</w:t>
      </w:r>
    </w:p>
    <w:p w:rsidR="000F0AC5" w:rsidRPr="000F0AC5" w:rsidRDefault="000F0AC5" w:rsidP="000F0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3.13 Mortgage Registration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Integration with financial institutions (future enhancement).</w:t>
      </w:r>
    </w:p>
    <w:p w:rsidR="000F0AC5" w:rsidRPr="000F0AC5" w:rsidRDefault="000F0AC5" w:rsidP="000F0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3.14 Title Duplication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0F0AC5" w:rsidRPr="000F0AC5" w:rsidRDefault="000F0AC5" w:rsidP="000F0A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Identity verification</w:t>
      </w:r>
    </w:p>
    <w:p w:rsidR="000F0AC5" w:rsidRPr="000F0AC5" w:rsidRDefault="000F0AC5" w:rsidP="000F0A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Ownership validation</w:t>
      </w:r>
    </w:p>
    <w:p w:rsidR="000F0AC5" w:rsidRPr="000F0AC5" w:rsidRDefault="000F0AC5" w:rsidP="000F0A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Duplicate issuance logging</w:t>
      </w:r>
    </w:p>
    <w:p w:rsidR="000F0AC5" w:rsidRPr="000F0AC5" w:rsidRDefault="000F0AC5" w:rsidP="000F0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3.15 Valuation Certificate Issuance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 xml:space="preserve">Used </w:t>
      </w:r>
      <w:proofErr w:type="gramStart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>for</w:t>
      </w:r>
      <w:proofErr w:type="gramEnd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F0AC5" w:rsidRPr="000F0AC5" w:rsidRDefault="000F0AC5" w:rsidP="000F0A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Loan processing</w:t>
      </w:r>
    </w:p>
    <w:p w:rsidR="000F0AC5" w:rsidRPr="000F0AC5" w:rsidRDefault="000F0AC5" w:rsidP="000F0A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Property sale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High institutional trust service.</w:t>
      </w:r>
    </w:p>
    <w:p w:rsidR="000F0AC5" w:rsidRPr="000F0AC5" w:rsidRDefault="000F0AC5" w:rsidP="000F0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48" style="width:0;height:1.5pt" o:hralign="center" o:hrstd="t" o:hr="t" fillcolor="#a0a0a0" stroked="f"/>
        </w:pic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LAND SERVICE SUMMARY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Total Land Services in Phase 1: 15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Revenue Impact: Very High</w:t>
      </w:r>
      <w:r w:rsidRPr="000F0AC5">
        <w:rPr>
          <w:rFonts w:ascii="Times New Roman" w:eastAsia="Times New Roman" w:hAnsi="Times New Roman" w:cs="Times New Roman"/>
          <w:kern w:val="0"/>
          <w14:ligatures w14:val="none"/>
        </w:rPr>
        <w:br/>
        <w:t>Citizen Impact: High</w:t>
      </w:r>
      <w:r w:rsidRPr="000F0AC5">
        <w:rPr>
          <w:rFonts w:ascii="Times New Roman" w:eastAsia="Times New Roman" w:hAnsi="Times New Roman" w:cs="Times New Roman"/>
          <w:kern w:val="0"/>
          <w14:ligatures w14:val="none"/>
        </w:rPr>
        <w:br/>
        <w:t>Integration Complexity: Medium–High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Land digitization is Phase 1 cornerstone.</w:t>
      </w:r>
    </w:p>
    <w:p w:rsidR="000F0AC5" w:rsidRPr="000F0AC5" w:rsidRDefault="000F0AC5" w:rsidP="000F0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0F0AC5" w:rsidRPr="000F0AC5" w:rsidRDefault="000F0AC5" w:rsidP="000F0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DOCUMENT 2 – PART 1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This covers: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F0AC5">
        <w:rPr>
          <w:rFonts w:ascii="Times New Roman" w:eastAsia="Times New Roman" w:hAnsi="Times New Roman" w:cs="Times New Roman"/>
          <w:kern w:val="0"/>
          <w14:ligatures w14:val="none"/>
        </w:rPr>
        <w:t xml:space="preserve"> Executive Overview</w:t>
      </w:r>
      <w:r w:rsidRPr="000F0A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F0AC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F0AC5">
        <w:rPr>
          <w:rFonts w:ascii="Times New Roman" w:eastAsia="Times New Roman" w:hAnsi="Times New Roman" w:cs="Times New Roman"/>
          <w:kern w:val="0"/>
          <w14:ligatures w14:val="none"/>
        </w:rPr>
        <w:t xml:space="preserve"> Service Selection Methodology</w:t>
      </w:r>
      <w:r w:rsidRPr="000F0A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F0AC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F0AC5">
        <w:rPr>
          <w:rFonts w:ascii="Times New Roman" w:eastAsia="Times New Roman" w:hAnsi="Times New Roman" w:cs="Times New Roman"/>
          <w:kern w:val="0"/>
          <w14:ligatures w14:val="none"/>
        </w:rPr>
        <w:t xml:space="preserve"> Land &amp; Cadaster Services</w:t>
      </w:r>
    </w:p>
    <w:p w:rsidR="000F0AC5" w:rsidRPr="000F0AC5" w:rsidRDefault="000F0AC5" w:rsidP="000F0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proofErr w:type="gramStart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 with Document 2, Part 2.”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>Next</w:t>
      </w:r>
      <w:proofErr w:type="gramEnd"/>
      <w:r w:rsidRPr="000F0AC5">
        <w:rPr>
          <w:rFonts w:ascii="Times New Roman" w:eastAsia="Times New Roman" w:hAnsi="Times New Roman" w:cs="Times New Roman"/>
          <w:kern w:val="0"/>
          <w14:ligatures w14:val="none"/>
        </w:rPr>
        <w:t xml:space="preserve"> we will generate:</w:t>
      </w:r>
    </w:p>
    <w:p w:rsidR="000F0AC5" w:rsidRPr="000F0AC5" w:rsidRDefault="000F0AC5" w:rsidP="000F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AC5">
        <w:rPr>
          <w:rFonts w:ascii="Times New Roman" w:eastAsia="Times New Roman" w:hAnsi="Times New Roman" w:cs="Times New Roman"/>
          <w:kern w:val="0"/>
          <w14:ligatures w14:val="none"/>
        </w:rPr>
        <w:t>Revenue Services (10–12 services, full operational breakdown).</w:t>
      </w:r>
    </w:p>
    <w:p w:rsidR="00537C0D" w:rsidRDefault="00537C0D">
      <w:r>
        <w:br w:type="page"/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7C0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 2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</w:t>
      </w:r>
      <w:proofErr w:type="gramStart"/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proofErr w:type="gramEnd"/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Priority Services Operational Blueprint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MESOB One-Stop Service Center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2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br/>
        <w:t>(Section 4: Revenue Services – 10–12 High-Impact Services)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REVENUE SERVICES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Municipal Income Stabilization Layer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Revenue services represent the second most critical reform domain after Land.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Digitizing </w:t>
      </w:r>
      <w:proofErr w:type="gramStart"/>
      <w:r w:rsidRPr="00537C0D">
        <w:rPr>
          <w:rFonts w:ascii="Times New Roman" w:eastAsia="Times New Roman" w:hAnsi="Times New Roman" w:cs="Times New Roman"/>
          <w:kern w:val="0"/>
          <w14:ligatures w14:val="none"/>
        </w:rPr>
        <w:t>these</w:t>
      </w:r>
      <w:proofErr w:type="gramEnd"/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 services through MESOB will:</w:t>
      </w:r>
    </w:p>
    <w:p w:rsidR="00537C0D" w:rsidRPr="00537C0D" w:rsidRDefault="00537C0D" w:rsidP="00537C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Reduce leakage</w:t>
      </w:r>
    </w:p>
    <w:p w:rsidR="00537C0D" w:rsidRPr="00537C0D" w:rsidRDefault="00537C0D" w:rsidP="00537C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Improve compliance</w:t>
      </w:r>
    </w:p>
    <w:p w:rsidR="00537C0D" w:rsidRPr="00537C0D" w:rsidRDefault="00537C0D" w:rsidP="00537C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Increase collection efficiency</w:t>
      </w:r>
    </w:p>
    <w:p w:rsidR="00537C0D" w:rsidRPr="00537C0D" w:rsidRDefault="00537C0D" w:rsidP="00537C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Enable real-time revenue dashboards</w:t>
      </w:r>
    </w:p>
    <w:p w:rsidR="00537C0D" w:rsidRPr="00537C0D" w:rsidRDefault="00537C0D" w:rsidP="00537C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Improve audit traceability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Each service below follows the standardized structure:</w:t>
      </w:r>
    </w:p>
    <w:p w:rsidR="00537C0D" w:rsidRPr="00537C0D" w:rsidRDefault="00537C0D" w:rsidP="00537C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Legal Basis</w:t>
      </w:r>
    </w:p>
    <w:p w:rsidR="00537C0D" w:rsidRPr="00537C0D" w:rsidRDefault="00537C0D" w:rsidP="00537C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Current Manual Workflow</w:t>
      </w:r>
    </w:p>
    <w:p w:rsidR="00537C0D" w:rsidRPr="00537C0D" w:rsidRDefault="00537C0D" w:rsidP="00537C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Proposed MESOB Digital Workflow</w:t>
      </w:r>
    </w:p>
    <w:p w:rsidR="00537C0D" w:rsidRPr="00537C0D" w:rsidRDefault="00537C0D" w:rsidP="00537C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Required Data Fields</w:t>
      </w:r>
    </w:p>
    <w:p w:rsidR="00537C0D" w:rsidRPr="00537C0D" w:rsidRDefault="00537C0D" w:rsidP="00537C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Required API Endpoints</w:t>
      </w:r>
    </w:p>
    <w:p w:rsidR="00537C0D" w:rsidRPr="00537C0D" w:rsidRDefault="00537C0D" w:rsidP="00537C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SLA Target</w:t>
      </w:r>
    </w:p>
    <w:p w:rsidR="00537C0D" w:rsidRPr="00537C0D" w:rsidRDefault="00537C0D" w:rsidP="00537C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Revenue Impact</w:t>
      </w:r>
    </w:p>
    <w:p w:rsidR="00537C0D" w:rsidRPr="00537C0D" w:rsidRDefault="00537C0D" w:rsidP="00537C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Risk Considerations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Business Tax Renewal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Legal Basis: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Municipal business tax regulation.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Workflow:</w:t>
      </w:r>
    </w:p>
    <w:p w:rsidR="00537C0D" w:rsidRPr="00537C0D" w:rsidRDefault="00537C0D" w:rsidP="00537C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Manual renewal form submission</w:t>
      </w:r>
    </w:p>
    <w:p w:rsidR="00537C0D" w:rsidRPr="00537C0D" w:rsidRDefault="00537C0D" w:rsidP="00537C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Manual tax compliance review</w:t>
      </w:r>
    </w:p>
    <w:p w:rsidR="00537C0D" w:rsidRPr="00537C0D" w:rsidRDefault="00537C0D" w:rsidP="00537C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Manual arrears check</w:t>
      </w:r>
    </w:p>
    <w:p w:rsidR="00537C0D" w:rsidRPr="00537C0D" w:rsidRDefault="00537C0D" w:rsidP="00537C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Physical payment</w:t>
      </w:r>
    </w:p>
    <w:p w:rsidR="00537C0D" w:rsidRPr="00537C0D" w:rsidRDefault="00537C0D" w:rsidP="00537C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Paper license stamp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Proposed MESOB Workflow:</w:t>
      </w:r>
    </w:p>
    <w:p w:rsidR="00537C0D" w:rsidRPr="00537C0D" w:rsidRDefault="00537C0D" w:rsidP="00537C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Business ID entered</w:t>
      </w:r>
    </w:p>
    <w:p w:rsidR="00537C0D" w:rsidRPr="00537C0D" w:rsidRDefault="00537C0D" w:rsidP="00537C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Tax status retrieved via API</w:t>
      </w:r>
    </w:p>
    <w:p w:rsidR="00537C0D" w:rsidRPr="00537C0D" w:rsidRDefault="00537C0D" w:rsidP="00537C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Arrears calculated automatically</w:t>
      </w:r>
    </w:p>
    <w:p w:rsidR="00537C0D" w:rsidRPr="00537C0D" w:rsidRDefault="00537C0D" w:rsidP="00537C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Payment processed digitally</w:t>
      </w:r>
    </w:p>
    <w:p w:rsidR="00537C0D" w:rsidRPr="00537C0D" w:rsidRDefault="00537C0D" w:rsidP="00537C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Renewal certificate issued electronically</w:t>
      </w:r>
    </w:p>
    <w:p w:rsidR="00537C0D" w:rsidRPr="00537C0D" w:rsidRDefault="00537C0D" w:rsidP="00537C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Record updated in system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Data Fields:</w:t>
      </w:r>
    </w:p>
    <w:p w:rsidR="00537C0D" w:rsidRPr="00537C0D" w:rsidRDefault="00537C0D" w:rsidP="00537C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Business ID</w:t>
      </w:r>
    </w:p>
    <w:p w:rsidR="00537C0D" w:rsidRPr="00537C0D" w:rsidRDefault="00537C0D" w:rsidP="00537C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TIN</w:t>
      </w:r>
    </w:p>
    <w:p w:rsidR="00537C0D" w:rsidRPr="00537C0D" w:rsidRDefault="00537C0D" w:rsidP="00537C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Previous Tax Payment Status</w:t>
      </w:r>
    </w:p>
    <w:p w:rsidR="00537C0D" w:rsidRPr="00537C0D" w:rsidRDefault="00537C0D" w:rsidP="00537C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Arrears</w:t>
      </w:r>
    </w:p>
    <w:p w:rsidR="00537C0D" w:rsidRPr="00537C0D" w:rsidRDefault="00537C0D" w:rsidP="00537C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Penalty Amount</w:t>
      </w:r>
    </w:p>
    <w:p w:rsidR="00537C0D" w:rsidRPr="00537C0D" w:rsidRDefault="00537C0D" w:rsidP="00537C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Renewal Fee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APIs:</w:t>
      </w:r>
    </w:p>
    <w:p w:rsidR="00537C0D" w:rsidRPr="00537C0D" w:rsidRDefault="00537C0D" w:rsidP="00537C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Tax Status Retrieval</w:t>
      </w:r>
    </w:p>
    <w:p w:rsidR="00537C0D" w:rsidRPr="00537C0D" w:rsidRDefault="00537C0D" w:rsidP="00537C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Arrears Calculation</w:t>
      </w:r>
    </w:p>
    <w:p w:rsidR="00537C0D" w:rsidRPr="00537C0D" w:rsidRDefault="00537C0D" w:rsidP="00537C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Payment Posting</w:t>
      </w:r>
    </w:p>
    <w:p w:rsidR="00537C0D" w:rsidRPr="00537C0D" w:rsidRDefault="00537C0D" w:rsidP="00537C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License Renewal Update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SLA Target: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37C0D">
        <w:rPr>
          <w:rFonts w:ascii="Times New Roman" w:eastAsia="Times New Roman" w:hAnsi="Times New Roman" w:cs="Times New Roman"/>
          <w:kern w:val="0"/>
          <w14:ligatures w14:val="none"/>
        </w:rPr>
        <w:t>2</w:t>
      </w:r>
      <w:proofErr w:type="gramEnd"/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 working days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 Impact: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High recurring revenue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Risk: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Incomplete legacy tax records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Tax Clearance Certificate Issuance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High-demand service.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Workflow:</w:t>
      </w:r>
    </w:p>
    <w:p w:rsidR="00537C0D" w:rsidRPr="00537C0D" w:rsidRDefault="00537C0D" w:rsidP="00537C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Manual ledger review</w:t>
      </w:r>
    </w:p>
    <w:p w:rsidR="00537C0D" w:rsidRPr="00537C0D" w:rsidRDefault="00537C0D" w:rsidP="00537C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Physical compliance verification</w:t>
      </w:r>
    </w:p>
    <w:p w:rsidR="00537C0D" w:rsidRPr="00537C0D" w:rsidRDefault="00537C0D" w:rsidP="00537C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Manual issuance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Digital Workflow:</w:t>
      </w:r>
    </w:p>
    <w:p w:rsidR="00537C0D" w:rsidRPr="00537C0D" w:rsidRDefault="00537C0D" w:rsidP="00537C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Business ID input</w:t>
      </w:r>
    </w:p>
    <w:p w:rsidR="00537C0D" w:rsidRPr="00537C0D" w:rsidRDefault="00537C0D" w:rsidP="00537C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Tax compliance verified automatically</w:t>
      </w:r>
    </w:p>
    <w:p w:rsidR="00537C0D" w:rsidRPr="00537C0D" w:rsidRDefault="00537C0D" w:rsidP="00537C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Clearance certificate generated</w:t>
      </w:r>
    </w:p>
    <w:p w:rsidR="00537C0D" w:rsidRPr="00537C0D" w:rsidRDefault="00537C0D" w:rsidP="00537C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Digital copy issued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APIs:</w:t>
      </w:r>
    </w:p>
    <w:p w:rsidR="00537C0D" w:rsidRPr="00537C0D" w:rsidRDefault="00537C0D" w:rsidP="00537C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Tax Compliance Check</w:t>
      </w:r>
    </w:p>
    <w:p w:rsidR="00537C0D" w:rsidRPr="00537C0D" w:rsidRDefault="00537C0D" w:rsidP="00537C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Payment History Retrieval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SLA: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Same day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Penalty Payment Processing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For late tax payment.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537C0D" w:rsidRPr="00537C0D" w:rsidRDefault="00537C0D" w:rsidP="00537C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Penalty calculation logic</w:t>
      </w:r>
    </w:p>
    <w:p w:rsidR="00537C0D" w:rsidRPr="00537C0D" w:rsidRDefault="00537C0D" w:rsidP="00537C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Payment integration</w:t>
      </w:r>
    </w:p>
    <w:p w:rsidR="00537C0D" w:rsidRPr="00537C0D" w:rsidRDefault="00537C0D" w:rsidP="00537C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Revenue posting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SLA: Same day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Revenue Impact: Recovery of delayed payments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Property Tax Payment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Challenges:</w:t>
      </w:r>
    </w:p>
    <w:p w:rsidR="00537C0D" w:rsidRPr="00537C0D" w:rsidRDefault="00537C0D" w:rsidP="00537C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Manual valuation records</w:t>
      </w:r>
    </w:p>
    <w:p w:rsidR="00537C0D" w:rsidRPr="00537C0D" w:rsidRDefault="00537C0D" w:rsidP="00537C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Delayed reconciliation</w:t>
      </w:r>
    </w:p>
    <w:p w:rsidR="00537C0D" w:rsidRPr="00537C0D" w:rsidRDefault="00537C0D" w:rsidP="00537C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Receipt duplication risk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Digital Workflow:</w:t>
      </w:r>
    </w:p>
    <w:p w:rsidR="00537C0D" w:rsidRPr="00537C0D" w:rsidRDefault="00537C0D" w:rsidP="00537C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Property ID retrieved</w:t>
      </w:r>
    </w:p>
    <w:p w:rsidR="00537C0D" w:rsidRPr="00537C0D" w:rsidRDefault="00537C0D" w:rsidP="00537C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Tax amount auto-calculated</w:t>
      </w:r>
    </w:p>
    <w:p w:rsidR="00537C0D" w:rsidRPr="00537C0D" w:rsidRDefault="00537C0D" w:rsidP="00537C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Payment processed</w:t>
      </w:r>
    </w:p>
    <w:p w:rsidR="00537C0D" w:rsidRPr="00537C0D" w:rsidRDefault="00537C0D" w:rsidP="00537C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Revenue ledger auto-updated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APIs:</w:t>
      </w:r>
    </w:p>
    <w:p w:rsidR="00537C0D" w:rsidRPr="00537C0D" w:rsidRDefault="00537C0D" w:rsidP="00537C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Property Record Retrieval</w:t>
      </w:r>
    </w:p>
    <w:p w:rsidR="00537C0D" w:rsidRPr="00537C0D" w:rsidRDefault="00537C0D" w:rsidP="00537C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Tax Calculation</w:t>
      </w:r>
    </w:p>
    <w:p w:rsidR="00537C0D" w:rsidRPr="00537C0D" w:rsidRDefault="00537C0D" w:rsidP="00537C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Payment Confirmation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Revenue Impact: Medium–High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Rental Income Tax Filing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Workflow:</w:t>
      </w:r>
    </w:p>
    <w:p w:rsidR="00537C0D" w:rsidRPr="00537C0D" w:rsidRDefault="00537C0D" w:rsidP="00537C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Rental income declaration</w:t>
      </w:r>
    </w:p>
    <w:p w:rsidR="00537C0D" w:rsidRPr="00537C0D" w:rsidRDefault="00537C0D" w:rsidP="00537C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Tax calculation</w:t>
      </w:r>
    </w:p>
    <w:p w:rsidR="00537C0D" w:rsidRPr="00537C0D" w:rsidRDefault="00537C0D" w:rsidP="00537C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Payment</w:t>
      </w:r>
    </w:p>
    <w:p w:rsidR="00537C0D" w:rsidRPr="00537C0D" w:rsidRDefault="00537C0D" w:rsidP="00537C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Confirmation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Requires structured income declaration form.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SLA: 3 working days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4.6 VAT Compliance Filing (Municipal)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Where applicable.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537C0D" w:rsidRPr="00537C0D" w:rsidRDefault="00537C0D" w:rsidP="00537C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Declaration input module</w:t>
      </w:r>
    </w:p>
    <w:p w:rsidR="00537C0D" w:rsidRPr="00537C0D" w:rsidRDefault="00537C0D" w:rsidP="00537C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Payment reconciliation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Integration complexity: Medium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4.7 Arrears Review &amp; Settlement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High impact for recovering overdue payments.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537C0D" w:rsidRPr="00537C0D" w:rsidRDefault="00537C0D" w:rsidP="00537C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Arrears history retrieval</w:t>
      </w:r>
    </w:p>
    <w:p w:rsidR="00537C0D" w:rsidRPr="00537C0D" w:rsidRDefault="00537C0D" w:rsidP="00537C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Structured settlement plan input</w:t>
      </w:r>
    </w:p>
    <w:p w:rsidR="00537C0D" w:rsidRPr="00537C0D" w:rsidRDefault="00537C0D" w:rsidP="00537C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Digital agreement logging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Revenue Impact: Significant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4.8 TIN Update &amp; Modification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High-volume administrative service.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537C0D" w:rsidRPr="00537C0D" w:rsidRDefault="00537C0D" w:rsidP="00537C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Identity verification</w:t>
      </w:r>
    </w:p>
    <w:p w:rsidR="00537C0D" w:rsidRPr="00537C0D" w:rsidRDefault="00537C0D" w:rsidP="00537C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Record update</w:t>
      </w:r>
    </w:p>
    <w:p w:rsidR="00537C0D" w:rsidRPr="00537C0D" w:rsidRDefault="00537C0D" w:rsidP="00537C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Audit trail logging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SLA: Same day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4.9 Digital Receipt Issuance &amp; Reprint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Essential anti-fraud control.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Requires:</w:t>
      </w:r>
    </w:p>
    <w:p w:rsidR="00537C0D" w:rsidRPr="00537C0D" w:rsidRDefault="00537C0D" w:rsidP="00537C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Payment log retrieval</w:t>
      </w:r>
    </w:p>
    <w:p w:rsidR="00537C0D" w:rsidRPr="00537C0D" w:rsidRDefault="00537C0D" w:rsidP="00537C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Receipt regeneration</w:t>
      </w:r>
    </w:p>
    <w:p w:rsidR="00537C0D" w:rsidRPr="00537C0D" w:rsidRDefault="00537C0D" w:rsidP="00537C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Digital verification code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4.10 Revenue Payment Confirmation Service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Allows citizen to verify payment status.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Enhances transparency.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4.11 Business Registration Fee Payment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Linked with Trade Office integration.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Requires cross-bureau validation.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4.12 Revenue Compliance Status Inquiry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Allows businesses to check compliance before license renewal.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Encourages voluntary compliance.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REVENUE SERVICE SUMMARY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Total Revenue Services in Phase 1: 12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Revenue Impact: Very High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br/>
        <w:t>Operational Complexity: Medium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br/>
        <w:t>Integration Dependency: Tax &amp; Payment Systems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Revenue digitization provides immediate fiscal visibility.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PHASE </w:t>
      </w:r>
      <w:proofErr w:type="gramStart"/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proofErr w:type="gramEnd"/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LAND + REVENUE IMPACT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Combined Impact:</w:t>
      </w:r>
    </w:p>
    <w:p w:rsidR="00537C0D" w:rsidRPr="00537C0D" w:rsidRDefault="00537C0D" w:rsidP="00537C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Stabilized revenue streams</w:t>
      </w:r>
    </w:p>
    <w:p w:rsidR="00537C0D" w:rsidRPr="00537C0D" w:rsidRDefault="00537C0D" w:rsidP="00537C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Reduced leakage</w:t>
      </w:r>
    </w:p>
    <w:p w:rsidR="00537C0D" w:rsidRPr="00537C0D" w:rsidRDefault="00537C0D" w:rsidP="00537C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Reduced citizen queue times</w:t>
      </w:r>
    </w:p>
    <w:p w:rsidR="00537C0D" w:rsidRPr="00537C0D" w:rsidRDefault="00537C0D" w:rsidP="00537C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Automated reconciliation</w:t>
      </w:r>
    </w:p>
    <w:p w:rsidR="00537C0D" w:rsidRPr="00537C0D" w:rsidRDefault="00537C0D" w:rsidP="00537C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Executive dashboard enablement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Land + Revenue represent the financial spine of MESOB.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DOCUMENT 2 – PART 2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Covered: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 12 Revenue Services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7C0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 Operational workflows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7C0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 API requirements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7C0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 SLA targets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7C0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 Revenue impact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proofErr w:type="gramStart"/>
      <w:r w:rsidRPr="00537C0D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537C0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 with Document 2, Part 3.”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37C0D">
        <w:rPr>
          <w:rFonts w:ascii="Times New Roman" w:eastAsia="Times New Roman" w:hAnsi="Times New Roman" w:cs="Times New Roman"/>
          <w:kern w:val="0"/>
          <w14:ligatures w14:val="none"/>
        </w:rPr>
        <w:t>Next</w:t>
      </w:r>
      <w:proofErr w:type="gramEnd"/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 we will generate: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Trade &amp; Industry Services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br/>
        <w:t>Investment Services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Full operational breakdown.</w:t>
      </w:r>
    </w:p>
    <w:p w:rsidR="00537C0D" w:rsidRDefault="00537C0D">
      <w:r>
        <w:br w:type="page"/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7C0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 2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</w:t>
      </w:r>
      <w:proofErr w:type="gramStart"/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proofErr w:type="gramEnd"/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Priority Services Operational Blueprint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MESOB One-Stop Service Center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3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br/>
        <w:t>(Sections 5–7: Trade &amp; Industry Services, Investment Services, Health &amp; Education Services + Phase 1 Service Summary)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TRADE &amp; INDUSTRY SERVICES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Environment Acceleration Layer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(6–8 Services)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Trade services directly impact:</w:t>
      </w:r>
    </w:p>
    <w:p w:rsidR="00537C0D" w:rsidRPr="00537C0D" w:rsidRDefault="00537C0D" w:rsidP="00537C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Ease of doing business</w:t>
      </w:r>
    </w:p>
    <w:p w:rsidR="00537C0D" w:rsidRPr="00537C0D" w:rsidRDefault="00537C0D" w:rsidP="00537C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SME growth</w:t>
      </w:r>
    </w:p>
    <w:p w:rsidR="00537C0D" w:rsidRPr="00537C0D" w:rsidRDefault="00537C0D" w:rsidP="00537C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Youth employment</w:t>
      </w:r>
    </w:p>
    <w:p w:rsidR="00537C0D" w:rsidRPr="00537C0D" w:rsidRDefault="00537C0D" w:rsidP="00537C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Local economic expansion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Digitization through MESOB will significantly reduce bureaucratic friction.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2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New Business Registration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Legal Basis: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Municipal Trade Licensing Regulation.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Workflow:</w:t>
      </w:r>
    </w:p>
    <w:p w:rsidR="00537C0D" w:rsidRPr="00537C0D" w:rsidRDefault="00537C0D" w:rsidP="00537C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Manual form submission</w:t>
      </w:r>
    </w:p>
    <w:p w:rsidR="00537C0D" w:rsidRPr="00537C0D" w:rsidRDefault="00537C0D" w:rsidP="00537C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Identity verification</w:t>
      </w:r>
    </w:p>
    <w:p w:rsidR="00537C0D" w:rsidRPr="00537C0D" w:rsidRDefault="00537C0D" w:rsidP="00537C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Tax registration</w:t>
      </w:r>
    </w:p>
    <w:p w:rsidR="00537C0D" w:rsidRPr="00537C0D" w:rsidRDefault="00537C0D" w:rsidP="00537C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Physical file review</w:t>
      </w:r>
    </w:p>
    <w:p w:rsidR="00537C0D" w:rsidRPr="00537C0D" w:rsidRDefault="00537C0D" w:rsidP="00537C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Manual license issuance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MESOB Digital Workflow:</w:t>
      </w:r>
    </w:p>
    <w:p w:rsidR="00537C0D" w:rsidRPr="00537C0D" w:rsidRDefault="00537C0D" w:rsidP="00537C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Applicant submits digital form at MESOB counter</w:t>
      </w:r>
    </w:p>
    <w:p w:rsidR="00537C0D" w:rsidRPr="00537C0D" w:rsidRDefault="00537C0D" w:rsidP="00537C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Identity verified</w:t>
      </w:r>
    </w:p>
    <w:p w:rsidR="00537C0D" w:rsidRPr="00537C0D" w:rsidRDefault="00537C0D" w:rsidP="00537C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Tax registration cross-checked</w:t>
      </w:r>
    </w:p>
    <w:p w:rsidR="00537C0D" w:rsidRPr="00537C0D" w:rsidRDefault="00537C0D" w:rsidP="00537C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Compliance checklist auto-validated</w:t>
      </w:r>
    </w:p>
    <w:p w:rsidR="00537C0D" w:rsidRPr="00537C0D" w:rsidRDefault="00537C0D" w:rsidP="00537C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Payment processed</w:t>
      </w:r>
    </w:p>
    <w:p w:rsidR="00537C0D" w:rsidRPr="00537C0D" w:rsidRDefault="00537C0D" w:rsidP="00537C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Business license generated digitally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Data Fields:</w:t>
      </w:r>
    </w:p>
    <w:p w:rsidR="00537C0D" w:rsidRPr="00537C0D" w:rsidRDefault="00537C0D" w:rsidP="00537C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Business Name</w:t>
      </w:r>
    </w:p>
    <w:p w:rsidR="00537C0D" w:rsidRPr="00537C0D" w:rsidRDefault="00537C0D" w:rsidP="00537C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Owner ID</w:t>
      </w:r>
    </w:p>
    <w:p w:rsidR="00537C0D" w:rsidRPr="00537C0D" w:rsidRDefault="00537C0D" w:rsidP="00537C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TIN</w:t>
      </w:r>
    </w:p>
    <w:p w:rsidR="00537C0D" w:rsidRPr="00537C0D" w:rsidRDefault="00537C0D" w:rsidP="00537C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Business Type</w:t>
      </w:r>
    </w:p>
    <w:p w:rsidR="00537C0D" w:rsidRPr="00537C0D" w:rsidRDefault="00537C0D" w:rsidP="00537C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:rsidR="00537C0D" w:rsidRPr="00537C0D" w:rsidRDefault="00537C0D" w:rsidP="00537C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Capital Declaration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APIs:</w:t>
      </w:r>
    </w:p>
    <w:p w:rsidR="00537C0D" w:rsidRPr="00537C0D" w:rsidRDefault="00537C0D" w:rsidP="00537C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TIN Validation</w:t>
      </w:r>
    </w:p>
    <w:p w:rsidR="00537C0D" w:rsidRPr="00537C0D" w:rsidRDefault="00537C0D" w:rsidP="00537C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Revenue Compliance Check</w:t>
      </w:r>
    </w:p>
    <w:p w:rsidR="00537C0D" w:rsidRPr="00537C0D" w:rsidRDefault="00537C0D" w:rsidP="00537C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Payment Posting</w:t>
      </w:r>
    </w:p>
    <w:p w:rsidR="00537C0D" w:rsidRPr="00537C0D" w:rsidRDefault="00537C0D" w:rsidP="00537C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License Registry Update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SLA: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37C0D">
        <w:rPr>
          <w:rFonts w:ascii="Times New Roman" w:eastAsia="Times New Roman" w:hAnsi="Times New Roman" w:cs="Times New Roman"/>
          <w:kern w:val="0"/>
          <w14:ligatures w14:val="none"/>
        </w:rPr>
        <w:t>3</w:t>
      </w:r>
      <w:proofErr w:type="gramEnd"/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 working days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Impact: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High for SME growth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3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Trade License Renewal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High volume service.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Digital automation reduces congestion.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SLA: 2 working days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Revenue Impact: High recurring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4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Trade License Modification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For:</w:t>
      </w:r>
    </w:p>
    <w:p w:rsidR="00537C0D" w:rsidRPr="00537C0D" w:rsidRDefault="00537C0D" w:rsidP="00537C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Address change</w:t>
      </w:r>
    </w:p>
    <w:p w:rsidR="00537C0D" w:rsidRPr="00537C0D" w:rsidRDefault="00537C0D" w:rsidP="00537C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Business type modification</w:t>
      </w:r>
    </w:p>
    <w:p w:rsidR="00537C0D" w:rsidRPr="00537C0D" w:rsidRDefault="00537C0D" w:rsidP="00537C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Ownership update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537C0D" w:rsidRPr="00537C0D" w:rsidRDefault="00537C0D" w:rsidP="00537C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License retrieval API</w:t>
      </w:r>
    </w:p>
    <w:p w:rsidR="00537C0D" w:rsidRPr="00537C0D" w:rsidRDefault="00537C0D" w:rsidP="00537C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Compliance re-check</w:t>
      </w:r>
    </w:p>
    <w:p w:rsidR="00537C0D" w:rsidRPr="00537C0D" w:rsidRDefault="00537C0D" w:rsidP="00537C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Update endpoint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5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Trade License Cancellation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537C0D" w:rsidRPr="00537C0D" w:rsidRDefault="00537C0D" w:rsidP="00537C0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Arrears clearance</w:t>
      </w:r>
    </w:p>
    <w:p w:rsidR="00537C0D" w:rsidRPr="00537C0D" w:rsidRDefault="00537C0D" w:rsidP="00537C0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Revenue confirmation</w:t>
      </w:r>
    </w:p>
    <w:p w:rsidR="00537C0D" w:rsidRPr="00537C0D" w:rsidRDefault="00537C0D" w:rsidP="00537C0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Cancellation record update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6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5.5 Micro &amp; Small Enterprise (MSE) Registration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Key for youth employment programs.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Digital system enables:</w:t>
      </w:r>
    </w:p>
    <w:p w:rsidR="00537C0D" w:rsidRPr="00537C0D" w:rsidRDefault="00537C0D" w:rsidP="00537C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Group registration</w:t>
      </w:r>
    </w:p>
    <w:p w:rsidR="00537C0D" w:rsidRPr="00537C0D" w:rsidRDefault="00537C0D" w:rsidP="00537C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Sector classification</w:t>
      </w:r>
    </w:p>
    <w:p w:rsidR="00537C0D" w:rsidRPr="00537C0D" w:rsidRDefault="00537C0D" w:rsidP="00537C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Monitoring dashboard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7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5.6 Cooperative Registration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537C0D" w:rsidRPr="00537C0D" w:rsidRDefault="00537C0D" w:rsidP="00537C0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Member verification</w:t>
      </w:r>
    </w:p>
    <w:p w:rsidR="00537C0D" w:rsidRPr="00537C0D" w:rsidRDefault="00537C0D" w:rsidP="00537C0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Bylaw upload</w:t>
      </w:r>
    </w:p>
    <w:p w:rsidR="00537C0D" w:rsidRPr="00537C0D" w:rsidRDefault="00537C0D" w:rsidP="00537C0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Approval workflow digitization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8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5.7 Construction Contractor Registration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Critical for infrastructure governance.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537C0D" w:rsidRPr="00537C0D" w:rsidRDefault="00537C0D" w:rsidP="00537C0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License class validation</w:t>
      </w:r>
    </w:p>
    <w:p w:rsidR="00537C0D" w:rsidRPr="00537C0D" w:rsidRDefault="00537C0D" w:rsidP="00537C0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Tax compliance check</w:t>
      </w:r>
    </w:p>
    <w:p w:rsidR="00537C0D" w:rsidRPr="00537C0D" w:rsidRDefault="00537C0D" w:rsidP="00537C0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Technical qualification upload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9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5.8 Industrial Activity Permit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For small manufacturing operations.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Includes environmental clearance check.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0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TRADE SERVICE SUMMARY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Total Trade &amp; Industry Services: </w:t>
      </w:r>
      <w:proofErr w:type="gramStart"/>
      <w:r w:rsidRPr="00537C0D">
        <w:rPr>
          <w:rFonts w:ascii="Times New Roman" w:eastAsia="Times New Roman" w:hAnsi="Times New Roman" w:cs="Times New Roman"/>
          <w:kern w:val="0"/>
          <w14:ligatures w14:val="none"/>
        </w:rPr>
        <w:t>8</w:t>
      </w:r>
      <w:proofErr w:type="gramEnd"/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Economic Impact: High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br/>
        <w:t>Revenue Impact: Medium–High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br/>
        <w:t>Integration Complexity: Medium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1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INVESTMENT SERVICES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Investment Facilitation Layer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(5–7 Services)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Investment services </w:t>
      </w:r>
      <w:proofErr w:type="gramStart"/>
      <w:r w:rsidRPr="00537C0D">
        <w:rPr>
          <w:rFonts w:ascii="Times New Roman" w:eastAsia="Times New Roman" w:hAnsi="Times New Roman" w:cs="Times New Roman"/>
          <w:kern w:val="0"/>
          <w14:ligatures w14:val="none"/>
        </w:rPr>
        <w:t>must be streamlined</w:t>
      </w:r>
      <w:proofErr w:type="gramEnd"/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 to attract:</w:t>
      </w:r>
    </w:p>
    <w:p w:rsidR="00537C0D" w:rsidRPr="00537C0D" w:rsidRDefault="00537C0D" w:rsidP="00537C0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Domestic investors</w:t>
      </w:r>
    </w:p>
    <w:p w:rsidR="00537C0D" w:rsidRPr="00537C0D" w:rsidRDefault="00537C0D" w:rsidP="00537C0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Regional industrial actors</w:t>
      </w:r>
    </w:p>
    <w:p w:rsidR="00537C0D" w:rsidRPr="00537C0D" w:rsidRDefault="00537C0D" w:rsidP="00537C0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SMEs upgrading to larger operations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2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Investment Project Registration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Workflow:</w:t>
      </w:r>
    </w:p>
    <w:p w:rsidR="00537C0D" w:rsidRPr="00537C0D" w:rsidRDefault="00537C0D" w:rsidP="00537C0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Investor submits proposal</w:t>
      </w:r>
    </w:p>
    <w:p w:rsidR="00537C0D" w:rsidRPr="00537C0D" w:rsidRDefault="00537C0D" w:rsidP="00537C0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Sector classification</w:t>
      </w:r>
    </w:p>
    <w:p w:rsidR="00537C0D" w:rsidRPr="00537C0D" w:rsidRDefault="00537C0D" w:rsidP="00537C0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Land requirement check</w:t>
      </w:r>
    </w:p>
    <w:p w:rsidR="00537C0D" w:rsidRPr="00537C0D" w:rsidRDefault="00537C0D" w:rsidP="00537C0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Incentive eligibility review</w:t>
      </w:r>
    </w:p>
    <w:p w:rsidR="00537C0D" w:rsidRPr="00537C0D" w:rsidRDefault="00537C0D" w:rsidP="00537C0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Registration certificate issuance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537C0D" w:rsidRPr="00537C0D" w:rsidRDefault="00537C0D" w:rsidP="00537C0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Land availability API</w:t>
      </w:r>
    </w:p>
    <w:p w:rsidR="00537C0D" w:rsidRPr="00537C0D" w:rsidRDefault="00537C0D" w:rsidP="00537C0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Tax incentive eligibility check</w:t>
      </w:r>
    </w:p>
    <w:p w:rsidR="00537C0D" w:rsidRPr="00537C0D" w:rsidRDefault="00537C0D" w:rsidP="00537C0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Investment registry endpoint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SLA: 5 working days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3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Land Allocation for Investment (Preliminary Approval)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Integrated with Land Bureau.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537C0D" w:rsidRPr="00537C0D" w:rsidRDefault="00537C0D" w:rsidP="00537C0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Plot availability check</w:t>
      </w:r>
    </w:p>
    <w:p w:rsidR="00537C0D" w:rsidRPr="00537C0D" w:rsidRDefault="00537C0D" w:rsidP="00537C0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Compliance verification</w:t>
      </w:r>
    </w:p>
    <w:p w:rsidR="00537C0D" w:rsidRPr="00537C0D" w:rsidRDefault="00537C0D" w:rsidP="00537C0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Reservation record creation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SLA: 7 working days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4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6.3 Investment Incentive Certification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Where incentives apply.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537C0D" w:rsidRPr="00537C0D" w:rsidRDefault="00537C0D" w:rsidP="00537C0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Eligibility calculation logic</w:t>
      </w:r>
    </w:p>
    <w:p w:rsidR="00537C0D" w:rsidRPr="00537C0D" w:rsidRDefault="00537C0D" w:rsidP="00537C0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Revenue bureau coordination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5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 Investment License Renewal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Similar to trade renewal but investment-class specific.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6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6.5 Investment Compliance Monitoring Registration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Allows structured follow-up of approved projects.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Creates:</w:t>
      </w:r>
    </w:p>
    <w:p w:rsidR="00537C0D" w:rsidRPr="00537C0D" w:rsidRDefault="00537C0D" w:rsidP="00537C0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Monitoring ID</w:t>
      </w:r>
    </w:p>
    <w:p w:rsidR="00537C0D" w:rsidRPr="00537C0D" w:rsidRDefault="00537C0D" w:rsidP="00537C0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Reporting schedule</w:t>
      </w:r>
    </w:p>
    <w:p w:rsidR="00537C0D" w:rsidRPr="00537C0D" w:rsidRDefault="00537C0D" w:rsidP="00537C0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Performance tracking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7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6.6 Industrial Expansion Approval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For investors upgrading or expanding facilities.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537C0D" w:rsidRPr="00537C0D" w:rsidRDefault="00537C0D" w:rsidP="00537C0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Zoning compliance check</w:t>
      </w:r>
    </w:p>
    <w:p w:rsidR="00537C0D" w:rsidRPr="00537C0D" w:rsidRDefault="00537C0D" w:rsidP="00537C0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Environmental clearance verification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8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INVESTMENT SERVICE SUMMARY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Total Investment Services: </w:t>
      </w:r>
      <w:proofErr w:type="gramStart"/>
      <w:r w:rsidRPr="00537C0D">
        <w:rPr>
          <w:rFonts w:ascii="Times New Roman" w:eastAsia="Times New Roman" w:hAnsi="Times New Roman" w:cs="Times New Roman"/>
          <w:kern w:val="0"/>
          <w14:ligatures w14:val="none"/>
        </w:rPr>
        <w:t>6</w:t>
      </w:r>
      <w:proofErr w:type="gramEnd"/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Economic Impact: Very High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br/>
        <w:t>Revenue Impact: Indirect but Strategic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br/>
        <w:t>Integration Complexity: Medium–High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9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HEALTH &amp; EDUCATION SERVICES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Social Services Layer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(5–6 Services)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These services increase citizen trust and visibility.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0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Private Clinic Registration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537C0D" w:rsidRPr="00537C0D" w:rsidRDefault="00537C0D" w:rsidP="00537C0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Health professional verification</w:t>
      </w:r>
    </w:p>
    <w:p w:rsidR="00537C0D" w:rsidRPr="00537C0D" w:rsidRDefault="00537C0D" w:rsidP="00537C0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Facility inspection record</w:t>
      </w:r>
    </w:p>
    <w:p w:rsidR="00537C0D" w:rsidRPr="00537C0D" w:rsidRDefault="00537C0D" w:rsidP="00537C0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License issuance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SLA: 5 working days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1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Private School Registration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537C0D" w:rsidRPr="00537C0D" w:rsidRDefault="00537C0D" w:rsidP="00537C0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Educational compliance checklist</w:t>
      </w:r>
    </w:p>
    <w:p w:rsidR="00537C0D" w:rsidRPr="00537C0D" w:rsidRDefault="00537C0D" w:rsidP="00537C0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Infrastructure verification</w:t>
      </w:r>
    </w:p>
    <w:p w:rsidR="00537C0D" w:rsidRPr="00537C0D" w:rsidRDefault="00537C0D" w:rsidP="00537C0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Registration issuance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2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Health License Renewal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High recurring service.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Digital compliance verification reduces delays.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133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7.4 Food Establishment Health Permit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High-volume service.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537C0D" w:rsidRPr="00537C0D" w:rsidRDefault="00537C0D" w:rsidP="00537C0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Inspection record retrieval</w:t>
      </w:r>
    </w:p>
    <w:p w:rsidR="00537C0D" w:rsidRPr="00537C0D" w:rsidRDefault="00537C0D" w:rsidP="00537C0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Renewal logic</w:t>
      </w:r>
    </w:p>
    <w:p w:rsidR="00537C0D" w:rsidRPr="00537C0D" w:rsidRDefault="00537C0D" w:rsidP="00537C0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Compliance check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4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7.5 Education Institution Permit Renewal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537C0D" w:rsidRPr="00537C0D" w:rsidRDefault="00537C0D" w:rsidP="00537C0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Staff qualification check</w:t>
      </w:r>
    </w:p>
    <w:p w:rsidR="00537C0D" w:rsidRPr="00537C0D" w:rsidRDefault="00537C0D" w:rsidP="00537C0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Tax compliance verification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5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7.6 Public Complaint Registration (Health/Education)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Digital logging ensures accountability.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6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HEALTH &amp; EDUCATION SUMMARY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Total Services: </w:t>
      </w:r>
      <w:proofErr w:type="gramStart"/>
      <w:r w:rsidRPr="00537C0D">
        <w:rPr>
          <w:rFonts w:ascii="Times New Roman" w:eastAsia="Times New Roman" w:hAnsi="Times New Roman" w:cs="Times New Roman"/>
          <w:kern w:val="0"/>
          <w14:ligatures w14:val="none"/>
        </w:rPr>
        <w:t>6</w:t>
      </w:r>
      <w:proofErr w:type="gramEnd"/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Revenue Impact: Medium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br/>
        <w:t>Governance Impact: High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br/>
        <w:t>Citizen Confidence Impact: Very High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7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</w:t>
      </w:r>
      <w:proofErr w:type="gramStart"/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proofErr w:type="gramEnd"/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TOTAL SERVICE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915"/>
      </w:tblGrid>
      <w:tr w:rsidR="00537C0D" w:rsidRPr="00537C0D" w:rsidTr="00537C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7C0D" w:rsidRPr="00537C0D" w:rsidRDefault="00537C0D" w:rsidP="00537C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7C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Domain</w:t>
            </w:r>
          </w:p>
        </w:tc>
        <w:tc>
          <w:tcPr>
            <w:tcW w:w="0" w:type="auto"/>
            <w:vAlign w:val="center"/>
            <w:hideMark/>
          </w:tcPr>
          <w:p w:rsidR="00537C0D" w:rsidRPr="00537C0D" w:rsidRDefault="00537C0D" w:rsidP="00537C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7C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Services</w:t>
            </w:r>
          </w:p>
        </w:tc>
      </w:tr>
      <w:tr w:rsidR="00537C0D" w:rsidRPr="00537C0D" w:rsidTr="00537C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C0D" w:rsidRPr="00537C0D" w:rsidRDefault="00537C0D" w:rsidP="00537C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7C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Land &amp; Cadaster</w:t>
            </w:r>
          </w:p>
        </w:tc>
        <w:tc>
          <w:tcPr>
            <w:tcW w:w="0" w:type="auto"/>
            <w:vAlign w:val="center"/>
            <w:hideMark/>
          </w:tcPr>
          <w:p w:rsidR="00537C0D" w:rsidRPr="00537C0D" w:rsidRDefault="00537C0D" w:rsidP="00537C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7C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  <w:tr w:rsidR="00537C0D" w:rsidRPr="00537C0D" w:rsidTr="00537C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C0D" w:rsidRPr="00537C0D" w:rsidRDefault="00537C0D" w:rsidP="00537C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7C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537C0D" w:rsidRPr="00537C0D" w:rsidRDefault="00537C0D" w:rsidP="00537C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7C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537C0D" w:rsidRPr="00537C0D" w:rsidTr="00537C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C0D" w:rsidRPr="00537C0D" w:rsidRDefault="00537C0D" w:rsidP="00537C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7C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Trade &amp; Industry</w:t>
            </w:r>
          </w:p>
        </w:tc>
        <w:tc>
          <w:tcPr>
            <w:tcW w:w="0" w:type="auto"/>
            <w:vAlign w:val="center"/>
            <w:hideMark/>
          </w:tcPr>
          <w:p w:rsidR="00537C0D" w:rsidRPr="00537C0D" w:rsidRDefault="00537C0D" w:rsidP="00537C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7C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  <w:tr w:rsidR="00537C0D" w:rsidRPr="00537C0D" w:rsidTr="00537C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C0D" w:rsidRPr="00537C0D" w:rsidRDefault="00537C0D" w:rsidP="00537C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7C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:rsidR="00537C0D" w:rsidRPr="00537C0D" w:rsidRDefault="00537C0D" w:rsidP="00537C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7C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  <w:tr w:rsidR="00537C0D" w:rsidRPr="00537C0D" w:rsidTr="00537C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C0D" w:rsidRPr="00537C0D" w:rsidRDefault="00537C0D" w:rsidP="00537C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7C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Health &amp; Education</w:t>
            </w:r>
          </w:p>
        </w:tc>
        <w:tc>
          <w:tcPr>
            <w:tcW w:w="0" w:type="auto"/>
            <w:vAlign w:val="center"/>
            <w:hideMark/>
          </w:tcPr>
          <w:p w:rsidR="00537C0D" w:rsidRPr="00537C0D" w:rsidRDefault="00537C0D" w:rsidP="00537C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7C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</w:tbl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Phase 1 Services: 47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This satisfies the target range of 40–50 high-impact services.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8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</w:t>
      </w:r>
      <w:proofErr w:type="gramStart"/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proofErr w:type="gramEnd"/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STRATEGIC IMPACT</w: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Immediate Outcomes:</w:t>
      </w:r>
    </w:p>
    <w:p w:rsidR="00537C0D" w:rsidRPr="00537C0D" w:rsidRDefault="00537C0D" w:rsidP="00537C0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70% reduction in manual file movement</w:t>
      </w:r>
    </w:p>
    <w:p w:rsidR="00537C0D" w:rsidRPr="00537C0D" w:rsidRDefault="00537C0D" w:rsidP="00537C0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40–60% queue reduction</w:t>
      </w:r>
    </w:p>
    <w:p w:rsidR="00537C0D" w:rsidRPr="00537C0D" w:rsidRDefault="00537C0D" w:rsidP="00537C0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Revenue leakage reduction</w:t>
      </w:r>
    </w:p>
    <w:p w:rsidR="00537C0D" w:rsidRPr="00537C0D" w:rsidRDefault="00537C0D" w:rsidP="00537C0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Real-time reporting to Mayor's Office</w:t>
      </w:r>
    </w:p>
    <w:p w:rsidR="00537C0D" w:rsidRPr="00537C0D" w:rsidRDefault="00537C0D" w:rsidP="00537C0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Audit traceability</w:t>
      </w:r>
    </w:p>
    <w:p w:rsidR="00537C0D" w:rsidRPr="00537C0D" w:rsidRDefault="00537C0D" w:rsidP="00537C0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Increased investor confidence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9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</w:t>
      </w:r>
      <w:proofErr w:type="gramStart"/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proofErr w:type="gramEnd"/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DEPENDENCIES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Successful execution depends on:</w:t>
      </w:r>
    </w:p>
    <w:p w:rsidR="00537C0D" w:rsidRPr="00537C0D" w:rsidRDefault="00537C0D" w:rsidP="00537C0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API endpoint development (critical issue)</w:t>
      </w:r>
    </w:p>
    <w:p w:rsidR="00537C0D" w:rsidRPr="00537C0D" w:rsidRDefault="00537C0D" w:rsidP="00537C0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Clear scope definition with </w:t>
      </w:r>
      <w:proofErr w:type="spellStart"/>
      <w:r w:rsidRPr="00537C0D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 Telecom</w:t>
      </w:r>
    </w:p>
    <w:p w:rsidR="00537C0D" w:rsidRPr="00537C0D" w:rsidRDefault="00537C0D" w:rsidP="00537C0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Bureau readiness compliance</w:t>
      </w:r>
    </w:p>
    <w:p w:rsidR="00537C0D" w:rsidRPr="00537C0D" w:rsidRDefault="00537C0D" w:rsidP="00537C0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Data cleanup in Land &amp; Revenue systems</w:t>
      </w:r>
    </w:p>
    <w:p w:rsidR="00537C0D" w:rsidRPr="00537C0D" w:rsidRDefault="00537C0D" w:rsidP="00537C0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Strong SLA enforcement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0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2 COMPLETE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>This concludes: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✔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37C0D">
        <w:rPr>
          <w:rFonts w:ascii="Times New Roman" w:eastAsia="Times New Roman" w:hAnsi="Times New Roman" w:cs="Times New Roman"/>
          <w:kern w:val="0"/>
          <w14:ligatures w14:val="none"/>
        </w:rPr>
        <w:t>Full</w:t>
      </w:r>
      <w:proofErr w:type="gramEnd"/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 operational breakdown of ~47 Phase 1 services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7C0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 Workflow digitization model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7C0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 Required APIs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7C0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 SLA targets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7C0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 Revenue &amp; governance impact</w:t>
      </w:r>
    </w:p>
    <w:p w:rsidR="00537C0D" w:rsidRPr="00537C0D" w:rsidRDefault="00537C0D" w:rsidP="00537C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1" style="width:0;height:1.5pt" o:hralign="center" o:hrstd="t" o:hr="t" fillcolor="#a0a0a0" stroked="f"/>
        </w:pic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proofErr w:type="gramStart"/>
      <w:r w:rsidRPr="00537C0D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537C0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 with Document 3, Part 1.”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37C0D">
        <w:rPr>
          <w:rFonts w:ascii="Times New Roman" w:eastAsia="Times New Roman" w:hAnsi="Times New Roman" w:cs="Times New Roman"/>
          <w:kern w:val="0"/>
          <w14:ligatures w14:val="none"/>
        </w:rPr>
        <w:t>Next</w:t>
      </w:r>
      <w:proofErr w:type="gramEnd"/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 we begin:</w:t>
      </w:r>
    </w:p>
    <w:p w:rsidR="00537C0D" w:rsidRPr="00537C0D" w:rsidRDefault="00537C0D" w:rsidP="0053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C0D">
        <w:rPr>
          <w:rFonts w:ascii="Times New Roman" w:eastAsia="Times New Roman" w:hAnsi="Times New Roman" w:cs="Times New Roman"/>
          <w:kern w:val="0"/>
          <w14:ligatures w14:val="none"/>
        </w:rPr>
        <w:t xml:space="preserve">Phase 2 Secondary Services </w:t>
      </w:r>
      <w:proofErr w:type="gramStart"/>
      <w:r w:rsidRPr="00537C0D">
        <w:rPr>
          <w:rFonts w:ascii="Times New Roman" w:eastAsia="Times New Roman" w:hAnsi="Times New Roman" w:cs="Times New Roman"/>
          <w:kern w:val="0"/>
          <w14:ligatures w14:val="none"/>
        </w:rPr>
        <w:t>Roadmap</w:t>
      </w:r>
      <w:proofErr w:type="gramEnd"/>
      <w:r w:rsidRPr="00537C0D">
        <w:rPr>
          <w:rFonts w:ascii="Times New Roman" w:eastAsia="Times New Roman" w:hAnsi="Times New Roman" w:cs="Times New Roman"/>
          <w:kern w:val="0"/>
          <w14:ligatures w14:val="none"/>
        </w:rPr>
        <w:br/>
        <w:t>(Strategic expansion wave).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C007F"/>
    <w:multiLevelType w:val="multilevel"/>
    <w:tmpl w:val="7754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D1777"/>
    <w:multiLevelType w:val="multilevel"/>
    <w:tmpl w:val="CE98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95FEB"/>
    <w:multiLevelType w:val="multilevel"/>
    <w:tmpl w:val="FCD2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773C6"/>
    <w:multiLevelType w:val="multilevel"/>
    <w:tmpl w:val="7F8E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F2CE9"/>
    <w:multiLevelType w:val="multilevel"/>
    <w:tmpl w:val="33F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E61AF"/>
    <w:multiLevelType w:val="multilevel"/>
    <w:tmpl w:val="67DC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02B1E"/>
    <w:multiLevelType w:val="multilevel"/>
    <w:tmpl w:val="B882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F1C8A"/>
    <w:multiLevelType w:val="multilevel"/>
    <w:tmpl w:val="2920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C74A3"/>
    <w:multiLevelType w:val="multilevel"/>
    <w:tmpl w:val="CD06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C7AC0"/>
    <w:multiLevelType w:val="multilevel"/>
    <w:tmpl w:val="D2E8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B2C0B"/>
    <w:multiLevelType w:val="multilevel"/>
    <w:tmpl w:val="B2AE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02A81"/>
    <w:multiLevelType w:val="multilevel"/>
    <w:tmpl w:val="A07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87F04"/>
    <w:multiLevelType w:val="multilevel"/>
    <w:tmpl w:val="120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5F75FF"/>
    <w:multiLevelType w:val="multilevel"/>
    <w:tmpl w:val="04348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9A430F"/>
    <w:multiLevelType w:val="multilevel"/>
    <w:tmpl w:val="BDF4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0219F"/>
    <w:multiLevelType w:val="multilevel"/>
    <w:tmpl w:val="22CC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FC3D6D"/>
    <w:multiLevelType w:val="multilevel"/>
    <w:tmpl w:val="6A9C5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2969FB"/>
    <w:multiLevelType w:val="multilevel"/>
    <w:tmpl w:val="FEAE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BD7AF3"/>
    <w:multiLevelType w:val="multilevel"/>
    <w:tmpl w:val="0758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B1947"/>
    <w:multiLevelType w:val="multilevel"/>
    <w:tmpl w:val="EE04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E724D1"/>
    <w:multiLevelType w:val="multilevel"/>
    <w:tmpl w:val="3966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5C15ED"/>
    <w:multiLevelType w:val="multilevel"/>
    <w:tmpl w:val="C982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F33EF2"/>
    <w:multiLevelType w:val="multilevel"/>
    <w:tmpl w:val="24BC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1374E3"/>
    <w:multiLevelType w:val="multilevel"/>
    <w:tmpl w:val="D652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8A4664"/>
    <w:multiLevelType w:val="multilevel"/>
    <w:tmpl w:val="4072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3E45EB"/>
    <w:multiLevelType w:val="multilevel"/>
    <w:tmpl w:val="2C84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866378"/>
    <w:multiLevelType w:val="multilevel"/>
    <w:tmpl w:val="6466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BF67A8"/>
    <w:multiLevelType w:val="multilevel"/>
    <w:tmpl w:val="E6B6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60585B"/>
    <w:multiLevelType w:val="multilevel"/>
    <w:tmpl w:val="AFFC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860231"/>
    <w:multiLevelType w:val="multilevel"/>
    <w:tmpl w:val="9A702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AD518B"/>
    <w:multiLevelType w:val="multilevel"/>
    <w:tmpl w:val="F8DC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CA2E55"/>
    <w:multiLevelType w:val="multilevel"/>
    <w:tmpl w:val="42ECD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360EDB"/>
    <w:multiLevelType w:val="multilevel"/>
    <w:tmpl w:val="4B4A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5835AE"/>
    <w:multiLevelType w:val="multilevel"/>
    <w:tmpl w:val="3F0C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3B7859"/>
    <w:multiLevelType w:val="multilevel"/>
    <w:tmpl w:val="7316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786A22"/>
    <w:multiLevelType w:val="multilevel"/>
    <w:tmpl w:val="DC22B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BB3E91"/>
    <w:multiLevelType w:val="multilevel"/>
    <w:tmpl w:val="062E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7469E7"/>
    <w:multiLevelType w:val="multilevel"/>
    <w:tmpl w:val="1DBC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CB6439"/>
    <w:multiLevelType w:val="multilevel"/>
    <w:tmpl w:val="7AD8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EB6DA0"/>
    <w:multiLevelType w:val="multilevel"/>
    <w:tmpl w:val="D522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096F69"/>
    <w:multiLevelType w:val="multilevel"/>
    <w:tmpl w:val="AF90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8D64CB"/>
    <w:multiLevelType w:val="multilevel"/>
    <w:tmpl w:val="3D32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381F83"/>
    <w:multiLevelType w:val="multilevel"/>
    <w:tmpl w:val="1F10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C65948"/>
    <w:multiLevelType w:val="multilevel"/>
    <w:tmpl w:val="BD96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C62291"/>
    <w:multiLevelType w:val="multilevel"/>
    <w:tmpl w:val="B662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353F39"/>
    <w:multiLevelType w:val="multilevel"/>
    <w:tmpl w:val="778C9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8C304C6"/>
    <w:multiLevelType w:val="multilevel"/>
    <w:tmpl w:val="8456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F165E8"/>
    <w:multiLevelType w:val="multilevel"/>
    <w:tmpl w:val="90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4F0782"/>
    <w:multiLevelType w:val="multilevel"/>
    <w:tmpl w:val="6C0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764D29"/>
    <w:multiLevelType w:val="multilevel"/>
    <w:tmpl w:val="E4AC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703A19"/>
    <w:multiLevelType w:val="multilevel"/>
    <w:tmpl w:val="2894F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EBE7328"/>
    <w:multiLevelType w:val="multilevel"/>
    <w:tmpl w:val="2F54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347B5F"/>
    <w:multiLevelType w:val="multilevel"/>
    <w:tmpl w:val="95EC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544315"/>
    <w:multiLevelType w:val="multilevel"/>
    <w:tmpl w:val="71FE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01148B"/>
    <w:multiLevelType w:val="multilevel"/>
    <w:tmpl w:val="9904C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A3715AD"/>
    <w:multiLevelType w:val="multilevel"/>
    <w:tmpl w:val="A4F0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0E5094"/>
    <w:multiLevelType w:val="multilevel"/>
    <w:tmpl w:val="16BA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515CD2"/>
    <w:multiLevelType w:val="multilevel"/>
    <w:tmpl w:val="4362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8B4E19"/>
    <w:multiLevelType w:val="multilevel"/>
    <w:tmpl w:val="9242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A54D6A"/>
    <w:multiLevelType w:val="multilevel"/>
    <w:tmpl w:val="3528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6201FF"/>
    <w:multiLevelType w:val="multilevel"/>
    <w:tmpl w:val="A578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690D42"/>
    <w:multiLevelType w:val="multilevel"/>
    <w:tmpl w:val="BB6C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DE55EE"/>
    <w:multiLevelType w:val="multilevel"/>
    <w:tmpl w:val="A8B2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EB3299"/>
    <w:multiLevelType w:val="multilevel"/>
    <w:tmpl w:val="A342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804187"/>
    <w:multiLevelType w:val="multilevel"/>
    <w:tmpl w:val="18C8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D42F0B"/>
    <w:multiLevelType w:val="multilevel"/>
    <w:tmpl w:val="F636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3"/>
  </w:num>
  <w:num w:numId="2">
    <w:abstractNumId w:val="13"/>
  </w:num>
  <w:num w:numId="3">
    <w:abstractNumId w:val="19"/>
  </w:num>
  <w:num w:numId="4">
    <w:abstractNumId w:val="0"/>
  </w:num>
  <w:num w:numId="5">
    <w:abstractNumId w:val="62"/>
  </w:num>
  <w:num w:numId="6">
    <w:abstractNumId w:val="8"/>
  </w:num>
  <w:num w:numId="7">
    <w:abstractNumId w:val="45"/>
  </w:num>
  <w:num w:numId="8">
    <w:abstractNumId w:val="60"/>
  </w:num>
  <w:num w:numId="9">
    <w:abstractNumId w:val="5"/>
  </w:num>
  <w:num w:numId="10">
    <w:abstractNumId w:val="33"/>
  </w:num>
  <w:num w:numId="11">
    <w:abstractNumId w:val="29"/>
  </w:num>
  <w:num w:numId="12">
    <w:abstractNumId w:val="34"/>
  </w:num>
  <w:num w:numId="13">
    <w:abstractNumId w:val="37"/>
  </w:num>
  <w:num w:numId="14">
    <w:abstractNumId w:val="7"/>
  </w:num>
  <w:num w:numId="15">
    <w:abstractNumId w:val="27"/>
  </w:num>
  <w:num w:numId="16">
    <w:abstractNumId w:val="55"/>
  </w:num>
  <w:num w:numId="17">
    <w:abstractNumId w:val="61"/>
  </w:num>
  <w:num w:numId="18">
    <w:abstractNumId w:val="43"/>
  </w:num>
  <w:num w:numId="19">
    <w:abstractNumId w:val="6"/>
  </w:num>
  <w:num w:numId="20">
    <w:abstractNumId w:val="30"/>
  </w:num>
  <w:num w:numId="21">
    <w:abstractNumId w:val="44"/>
  </w:num>
  <w:num w:numId="22">
    <w:abstractNumId w:val="10"/>
  </w:num>
  <w:num w:numId="23">
    <w:abstractNumId w:val="23"/>
  </w:num>
  <w:num w:numId="24">
    <w:abstractNumId w:val="57"/>
  </w:num>
  <w:num w:numId="25">
    <w:abstractNumId w:val="12"/>
  </w:num>
  <w:num w:numId="26">
    <w:abstractNumId w:val="52"/>
  </w:num>
  <w:num w:numId="27">
    <w:abstractNumId w:val="54"/>
  </w:num>
  <w:num w:numId="28">
    <w:abstractNumId w:val="47"/>
  </w:num>
  <w:num w:numId="29">
    <w:abstractNumId w:val="64"/>
  </w:num>
  <w:num w:numId="30">
    <w:abstractNumId w:val="14"/>
  </w:num>
  <w:num w:numId="31">
    <w:abstractNumId w:val="38"/>
  </w:num>
  <w:num w:numId="32">
    <w:abstractNumId w:val="49"/>
  </w:num>
  <w:num w:numId="33">
    <w:abstractNumId w:val="39"/>
  </w:num>
  <w:num w:numId="34">
    <w:abstractNumId w:val="40"/>
  </w:num>
  <w:num w:numId="35">
    <w:abstractNumId w:val="50"/>
  </w:num>
  <w:num w:numId="36">
    <w:abstractNumId w:val="9"/>
  </w:num>
  <w:num w:numId="37">
    <w:abstractNumId w:val="20"/>
  </w:num>
  <w:num w:numId="38">
    <w:abstractNumId w:val="25"/>
  </w:num>
  <w:num w:numId="39">
    <w:abstractNumId w:val="17"/>
  </w:num>
  <w:num w:numId="40">
    <w:abstractNumId w:val="51"/>
  </w:num>
  <w:num w:numId="41">
    <w:abstractNumId w:val="26"/>
  </w:num>
  <w:num w:numId="42">
    <w:abstractNumId w:val="15"/>
  </w:num>
  <w:num w:numId="43">
    <w:abstractNumId w:val="41"/>
  </w:num>
  <w:num w:numId="44">
    <w:abstractNumId w:val="21"/>
  </w:num>
  <w:num w:numId="45">
    <w:abstractNumId w:val="35"/>
  </w:num>
  <w:num w:numId="46">
    <w:abstractNumId w:val="58"/>
  </w:num>
  <w:num w:numId="47">
    <w:abstractNumId w:val="24"/>
  </w:num>
  <w:num w:numId="48">
    <w:abstractNumId w:val="59"/>
  </w:num>
  <w:num w:numId="49">
    <w:abstractNumId w:val="1"/>
  </w:num>
  <w:num w:numId="50">
    <w:abstractNumId w:val="42"/>
  </w:num>
  <w:num w:numId="51">
    <w:abstractNumId w:val="56"/>
  </w:num>
  <w:num w:numId="52">
    <w:abstractNumId w:val="48"/>
  </w:num>
  <w:num w:numId="53">
    <w:abstractNumId w:val="65"/>
  </w:num>
  <w:num w:numId="54">
    <w:abstractNumId w:val="53"/>
  </w:num>
  <w:num w:numId="55">
    <w:abstractNumId w:val="16"/>
  </w:num>
  <w:num w:numId="56">
    <w:abstractNumId w:val="18"/>
  </w:num>
  <w:num w:numId="57">
    <w:abstractNumId w:val="2"/>
  </w:num>
  <w:num w:numId="58">
    <w:abstractNumId w:val="36"/>
  </w:num>
  <w:num w:numId="59">
    <w:abstractNumId w:val="3"/>
  </w:num>
  <w:num w:numId="60">
    <w:abstractNumId w:val="22"/>
  </w:num>
  <w:num w:numId="61">
    <w:abstractNumId w:val="11"/>
  </w:num>
  <w:num w:numId="62">
    <w:abstractNumId w:val="28"/>
  </w:num>
  <w:num w:numId="63">
    <w:abstractNumId w:val="46"/>
  </w:num>
  <w:num w:numId="64">
    <w:abstractNumId w:val="4"/>
  </w:num>
  <w:num w:numId="65">
    <w:abstractNumId w:val="32"/>
  </w:num>
  <w:num w:numId="66">
    <w:abstractNumId w:val="31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AC5"/>
    <w:rsid w:val="000F0AC5"/>
    <w:rsid w:val="001E6C28"/>
    <w:rsid w:val="0038768C"/>
    <w:rsid w:val="00463297"/>
    <w:rsid w:val="004917BA"/>
    <w:rsid w:val="00537C0D"/>
    <w:rsid w:val="0074003F"/>
    <w:rsid w:val="007E3105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3AE02E-CF72-4C68-8088-6385C1F5C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0A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F0A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F0A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F0AC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F0AC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F0AC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F0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F0A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2430</Words>
  <Characters>13855</Characters>
  <Application>Microsoft Office Word</Application>
  <DocSecurity>0</DocSecurity>
  <Lines>115</Lines>
  <Paragraphs>32</Paragraphs>
  <ScaleCrop>false</ScaleCrop>
  <Company/>
  <LinksUpToDate>false</LinksUpToDate>
  <CharactersWithSpaces>16253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2</cp:revision>
  <dcterms:created xsi:type="dcterms:W3CDTF">2026-02-24T18:58:00Z</dcterms:created>
  <dcterms:modified xsi:type="dcterms:W3CDTF">2026-02-24T19:09:00Z</dcterms:modified>
</cp:coreProperties>
</file>