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now rebuild from zero under the improved executive architecture.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Below are: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I — STRATEGIC IMPERATIVE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(Slides 1–6)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section must feel presidential, structured, and decisive.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technical clutter.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regional detail yet.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Pure strategic framing.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 MESOB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Governance Transformation Instrument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Integrated Public Service &amp; Institutional Coordination Platform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Prepared for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H.E. Mayor &amp; Executive Cabinet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Decision Framework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Today’s discussion is not about:</w:t>
      </w:r>
    </w:p>
    <w:p w:rsidR="00E41009" w:rsidRPr="00E41009" w:rsidRDefault="00E41009" w:rsidP="00E41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Construction</w:t>
      </w:r>
    </w:p>
    <w:p w:rsidR="00E41009" w:rsidRPr="00E41009" w:rsidRDefault="00E41009" w:rsidP="00E41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Hardware procurement</w:t>
      </w:r>
    </w:p>
    <w:p w:rsidR="00E41009" w:rsidRPr="00E41009" w:rsidRDefault="00E41009" w:rsidP="00E410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Software selection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Today’s discussion is about:</w:t>
      </w:r>
    </w:p>
    <w:p w:rsidR="00E41009" w:rsidRPr="00E41009" w:rsidRDefault="00E41009" w:rsidP="00E41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Institutional coordination</w:t>
      </w:r>
    </w:p>
    <w:p w:rsidR="00E41009" w:rsidRPr="00E41009" w:rsidRDefault="00E41009" w:rsidP="00E41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Revenue protection</w:t>
      </w:r>
    </w:p>
    <w:p w:rsidR="00E41009" w:rsidRPr="00E41009" w:rsidRDefault="00E41009" w:rsidP="00E41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Accountability enforcement</w:t>
      </w:r>
    </w:p>
    <w:p w:rsidR="00E41009" w:rsidRPr="00E41009" w:rsidRDefault="00E41009" w:rsidP="00E410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Administrative modernization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Cabinet is being asked to approve a governance direction — not an IT project.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Structural Problem We Must Confront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current service model reflects three systemic weaknesses:</w:t>
      </w:r>
    </w:p>
    <w:p w:rsidR="00E41009" w:rsidRPr="00E41009" w:rsidRDefault="00E41009" w:rsidP="00E41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Fragmented Bureau Operations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Citizens must navigate multiple offices for single outcomes.</w:t>
      </w:r>
    </w:p>
    <w:p w:rsidR="00E41009" w:rsidRPr="00E41009" w:rsidRDefault="00E41009" w:rsidP="00E41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Manual &amp; Semi-Digital Verification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Revenue-sensitive processes lack centralized traceability.</w:t>
      </w:r>
    </w:p>
    <w:p w:rsidR="00E41009" w:rsidRPr="00E41009" w:rsidRDefault="00E41009" w:rsidP="00E410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Limited Performance Visibility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unified system measures SLA compliance across bureaus.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result:</w:t>
      </w:r>
    </w:p>
    <w:p w:rsidR="00E41009" w:rsidRPr="00E41009" w:rsidRDefault="00E41009" w:rsidP="00E41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Processing delays</w:t>
      </w:r>
    </w:p>
    <w:p w:rsidR="00E41009" w:rsidRPr="00E41009" w:rsidRDefault="00E41009" w:rsidP="00E41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Inconsistent service quality</w:t>
      </w:r>
    </w:p>
    <w:p w:rsidR="00E41009" w:rsidRPr="00E41009" w:rsidRDefault="00E41009" w:rsidP="00E41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Administrative opacity</w:t>
      </w:r>
    </w:p>
    <w:p w:rsidR="00E41009" w:rsidRPr="00E41009" w:rsidRDefault="00E41009" w:rsidP="00E410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Rising citizen frustration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is not a staffing issue.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It is a structural coordination issue.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MESOB Is Designed to Fix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MESOB addresses governance gaps at three levels: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Level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Creates a structured coordination backbone across 15–20 bureaus.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Level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Orchestrates cross-bureau workflows through monitored service pipelines.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Financial Level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Centralizes validation of revenue-sensitive transactions.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is administrative integration — not physical consolidation.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Moment Matters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is at an institutional inflection point:</w:t>
      </w:r>
    </w:p>
    <w:p w:rsidR="00E41009" w:rsidRPr="00E41009" w:rsidRDefault="00E41009" w:rsidP="00E41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Urban population growth is accelerating demand.</w:t>
      </w:r>
    </w:p>
    <w:p w:rsidR="00E41009" w:rsidRPr="00E41009" w:rsidRDefault="00E41009" w:rsidP="00E41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Bureau workloads are increasing without coordination reform.</w:t>
      </w:r>
    </w:p>
    <w:p w:rsidR="00E41009" w:rsidRPr="00E41009" w:rsidRDefault="00E41009" w:rsidP="00E41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Public trust depends on predictability and transparency.</w:t>
      </w:r>
    </w:p>
    <w:p w:rsidR="00E41009" w:rsidRPr="00E41009" w:rsidRDefault="00E41009" w:rsidP="00E410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National digital governance standards are maturing.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Delay increases complexity.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Structured modernization reduces future institutional strain.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6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Cabinet Is Being Asked to Approve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Approval today authorizes:</w:t>
      </w:r>
    </w:p>
    <w:p w:rsidR="00E41009" w:rsidRPr="00E41009" w:rsidRDefault="00E41009" w:rsidP="00E41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Formal Governance Activation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(Steering Committee &amp; compliance structure)</w:t>
      </w:r>
    </w:p>
    <w:p w:rsidR="00E41009" w:rsidRPr="00E41009" w:rsidRDefault="00E41009" w:rsidP="00E41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Bureau Participation Directive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Mandating structured integration sequencing.</w:t>
      </w:r>
    </w:p>
    <w:p w:rsidR="00E41009" w:rsidRPr="00E41009" w:rsidRDefault="00E41009" w:rsidP="00E41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Phased 90-Day Execution Launch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Governance first. Infrastructure second. Integration third.</w:t>
      </w:r>
    </w:p>
    <w:p w:rsidR="00E41009" w:rsidRPr="00E41009" w:rsidRDefault="00E41009" w:rsidP="00E41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Directional Financial Envelope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Controlled, phased commitment — not open-ended spending.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is a structured modernization mandate.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Pause here.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CHAPTER II — Regional Benchmarking: Reality Without Illusion (Slides 7–13)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will present lessons learned — but without emotional emphasis or narrow technical obsession.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Shall I proceed?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now move to: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II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Regional Benchmarking: Reality </w:t>
      </w:r>
      <w:proofErr w:type="gramStart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Without</w:t>
      </w:r>
      <w:proofErr w:type="gramEnd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Illusion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(Slides 7–13)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Tone: Mature. Observational. Not defensive.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Purpose: Show we studied reality — not just presentations.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Avoid over-focusing on firewall or one technical issue.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Broaden institutional learning.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7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We Conducted Regional Benchmarking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Before formalizing 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MESOB model, the team conducted structured field engagement at the regional MESOB center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41009" w:rsidRPr="00E41009" w:rsidRDefault="00E41009" w:rsidP="00E41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Observe live operations</w:t>
      </w:r>
    </w:p>
    <w:p w:rsidR="00E41009" w:rsidRPr="00E41009" w:rsidRDefault="00E41009" w:rsidP="00E41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Evaluate governance execution</w:t>
      </w:r>
    </w:p>
    <w:p w:rsidR="00E41009" w:rsidRPr="00E41009" w:rsidRDefault="00E41009" w:rsidP="00E41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Identify integration realities</w:t>
      </w:r>
    </w:p>
    <w:p w:rsidR="00E41009" w:rsidRPr="00E41009" w:rsidRDefault="00E41009" w:rsidP="00E41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Assess institutional resistance</w:t>
      </w:r>
    </w:p>
    <w:p w:rsidR="00E41009" w:rsidRPr="00E41009" w:rsidRDefault="00E41009" w:rsidP="00E41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Distinguish operational facts from formal claims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studied implementation — not documentation.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8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Has Been Achieved Regionally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regional center successfully:</w:t>
      </w:r>
    </w:p>
    <w:p w:rsidR="00E41009" w:rsidRPr="00E41009" w:rsidRDefault="00E41009" w:rsidP="00E41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Integrated 17 bureaus</w:t>
      </w:r>
    </w:p>
    <w:p w:rsidR="00E41009" w:rsidRPr="00E41009" w:rsidRDefault="00E41009" w:rsidP="00E41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Activated over 70 citizen-facing services</w:t>
      </w:r>
    </w:p>
    <w:p w:rsidR="00E41009" w:rsidRPr="00E41009" w:rsidRDefault="00E41009" w:rsidP="00E41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Implemented centralized queue management</w:t>
      </w:r>
    </w:p>
    <w:p w:rsidR="00E41009" w:rsidRPr="00E41009" w:rsidRDefault="00E41009" w:rsidP="00E41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Established a physical one-stop facility</w:t>
      </w:r>
    </w:p>
    <w:p w:rsidR="00E41009" w:rsidRPr="00E41009" w:rsidRDefault="00E41009" w:rsidP="00E41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Enabled partial API-based system coordination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confirms that accelerated integration is feasible under strong mandate.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9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Realities Observed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Field observation revealed a mixed reality:</w:t>
      </w:r>
    </w:p>
    <w:p w:rsidR="00E41009" w:rsidRPr="00E41009" w:rsidRDefault="00E41009" w:rsidP="00E41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Clean facility with structured counters</w:t>
      </w:r>
    </w:p>
    <w:p w:rsidR="00E41009" w:rsidRPr="00E41009" w:rsidRDefault="00E41009" w:rsidP="00E41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Active QMS dashboards</w:t>
      </w:r>
    </w:p>
    <w:p w:rsidR="00E41009" w:rsidRPr="00E41009" w:rsidRDefault="00E41009" w:rsidP="00E41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Operational mini data center</w:t>
      </w:r>
    </w:p>
    <w:p w:rsidR="00E41009" w:rsidRPr="00E41009" w:rsidRDefault="00E41009" w:rsidP="00E41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Generator support in place</w:t>
      </w:r>
    </w:p>
    <w:p w:rsidR="00E41009" w:rsidRPr="00E41009" w:rsidRDefault="00E41009" w:rsidP="00E41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Partial service counters unstaffed</w:t>
      </w:r>
    </w:p>
    <w:p w:rsidR="00E41009" w:rsidRPr="00E41009" w:rsidRDefault="00E41009" w:rsidP="00E41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Some integrations functionally incomplete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Implementation exists — but not without strain.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10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Structural Vulnerabilities Identified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Our benchmarking identified broader institutional risks:</w:t>
      </w:r>
    </w:p>
    <w:p w:rsidR="00E41009" w:rsidRPr="00E41009" w:rsidRDefault="00E41009" w:rsidP="00E41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Bureau Resistance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Allocated counters without active staff deployment.</w:t>
      </w:r>
    </w:p>
    <w:p w:rsidR="00E41009" w:rsidRPr="00E41009" w:rsidRDefault="00E41009" w:rsidP="00E41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Partial Integration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Some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services present physically but not digitally integrated.</w:t>
      </w:r>
    </w:p>
    <w:p w:rsidR="00E41009" w:rsidRPr="00E41009" w:rsidRDefault="00E41009" w:rsidP="00E41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Redundancy Gaps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Disaster recovery frameworks not fully stress-tested.</w:t>
      </w:r>
    </w:p>
    <w:p w:rsidR="00E41009" w:rsidRPr="00E41009" w:rsidRDefault="00E41009" w:rsidP="00E41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Dependency Risk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High reliance on centralized technical actors.</w:t>
      </w:r>
    </w:p>
    <w:p w:rsidR="00E41009" w:rsidRPr="00E41009" w:rsidRDefault="00E41009" w:rsidP="00E41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Governance Maturity Gaps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Service definitions not always clearly separated from internal operations.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risk is not technical failure.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The risk is institutional imbalance.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11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Is Replicable for </w:t>
      </w:r>
      <w:proofErr w:type="spellStart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following elements are directly adaptable:</w:t>
      </w:r>
    </w:p>
    <w:p w:rsidR="00E41009" w:rsidRPr="00E41009" w:rsidRDefault="00E41009" w:rsidP="00E410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Centralized citizen intake model</w:t>
      </w:r>
    </w:p>
    <w:p w:rsidR="00E41009" w:rsidRPr="00E41009" w:rsidRDefault="00E41009" w:rsidP="00E410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API-first integration framework</w:t>
      </w:r>
    </w:p>
    <w:p w:rsidR="00E41009" w:rsidRPr="00E41009" w:rsidRDefault="00E41009" w:rsidP="00E410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SLA-driven workflow tracking</w:t>
      </w:r>
    </w:p>
    <w:p w:rsidR="00E41009" w:rsidRPr="00E41009" w:rsidRDefault="00E41009" w:rsidP="00E410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Structured QMS management</w:t>
      </w:r>
    </w:p>
    <w:p w:rsidR="00E41009" w:rsidRPr="00E41009" w:rsidRDefault="00E41009" w:rsidP="00E410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Cross-bureau service zoning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These form the foundation of 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12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Must Be Avoided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will intentionally avoid:</w:t>
      </w:r>
    </w:p>
    <w:p w:rsidR="00E41009" w:rsidRPr="00E41009" w:rsidRDefault="00E41009" w:rsidP="00E410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Launching before full governance clarity</w:t>
      </w:r>
    </w:p>
    <w:p w:rsidR="00E41009" w:rsidRPr="00E41009" w:rsidRDefault="00E41009" w:rsidP="00E410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Integrating bureaus without service definition maturity</w:t>
      </w:r>
    </w:p>
    <w:p w:rsidR="00E41009" w:rsidRPr="00E41009" w:rsidRDefault="00E41009" w:rsidP="00E410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Allowing operational resistance to persist without enforcement</w:t>
      </w:r>
    </w:p>
    <w:p w:rsidR="00E41009" w:rsidRPr="00E41009" w:rsidRDefault="00E41009" w:rsidP="00E410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Over-centralizing technical ownership without internal capacity</w:t>
      </w:r>
    </w:p>
    <w:p w:rsidR="00E41009" w:rsidRPr="00E41009" w:rsidRDefault="00E41009" w:rsidP="00E410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Treating redundancy as post-launch enhancement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Acceleration without structure creates fragility.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13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Hawassa’s</w:t>
      </w:r>
      <w:proofErr w:type="spellEnd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Adjustment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Based on benchmarking lessons, 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approach will:</w:t>
      </w:r>
    </w:p>
    <w:p w:rsidR="00E41009" w:rsidRPr="00E41009" w:rsidRDefault="00E41009" w:rsidP="00E410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Finalize institutional structure before launch</w:t>
      </w:r>
    </w:p>
    <w:p w:rsidR="00E41009" w:rsidRPr="00E41009" w:rsidRDefault="00E41009" w:rsidP="00E410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Mandate service definition workshops early</w:t>
      </w:r>
    </w:p>
    <w:p w:rsidR="00E41009" w:rsidRPr="00E41009" w:rsidRDefault="00E41009" w:rsidP="00E410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Classify bureaus by readiness level (A/B/C)</w:t>
      </w:r>
    </w:p>
    <w:p w:rsidR="00E41009" w:rsidRPr="00E41009" w:rsidRDefault="00E41009" w:rsidP="00E410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Phase expansion instead of compressing timelines</w:t>
      </w:r>
    </w:p>
    <w:p w:rsidR="00E41009" w:rsidRPr="00E41009" w:rsidRDefault="00E41009" w:rsidP="00E410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Embed compliance monitoring from day one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are not replicating.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We are refining.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closes the benchmarking chapter with balance and maturity.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Next: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CHAPTER III — 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Readiness &amp; Work Completed (Slides 14–20)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Here we show preparation without drowning in operational detail.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Shall I proceed?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now move to: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III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Readiness &amp; Work Completed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(Slides 14–20)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Purpose: Signal preparation, discipline, and maturity.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Tone: Confident. Structured. Non-defensive.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operational clutter. No vendor obsession. No repetition.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14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 Already Completed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MESOB initiative has not been idle.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Completed foundational steps include:</w:t>
      </w:r>
    </w:p>
    <w:p w:rsidR="00E41009" w:rsidRPr="00E41009" w:rsidRDefault="00E41009" w:rsidP="00E41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Priority service cluster identification</w:t>
      </w:r>
    </w:p>
    <w:p w:rsidR="00E41009" w:rsidRPr="00E41009" w:rsidRDefault="00E41009" w:rsidP="00E41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Preliminary bureau readiness assessment</w:t>
      </w:r>
    </w:p>
    <w:p w:rsidR="00E41009" w:rsidRPr="00E41009" w:rsidRDefault="00E41009" w:rsidP="00E41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Governance structure drafting</w:t>
      </w:r>
    </w:p>
    <w:p w:rsidR="00E41009" w:rsidRPr="00E41009" w:rsidRDefault="00E41009" w:rsidP="00E41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Stakeholder mapping</w:t>
      </w:r>
    </w:p>
    <w:p w:rsidR="00E41009" w:rsidRPr="00E41009" w:rsidRDefault="00E41009" w:rsidP="00E41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Vendor landscape review (directional, not contractual)</w:t>
      </w:r>
    </w:p>
    <w:p w:rsidR="00E41009" w:rsidRPr="00E41009" w:rsidRDefault="00E41009" w:rsidP="00E41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Regional benchmarking study</w:t>
      </w:r>
    </w:p>
    <w:p w:rsidR="00E41009" w:rsidRPr="00E41009" w:rsidRDefault="00E41009" w:rsidP="00E410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Facility suitability assessment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presentation reflects prepared groundwork — not a conceptual idea.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15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Service Strategy Framework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Services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were not randomly listed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were strategically clustered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Four Primary Service Domains:</w:t>
      </w:r>
    </w:p>
    <w:p w:rsidR="00E41009" w:rsidRPr="00E41009" w:rsidRDefault="00E41009" w:rsidP="00E410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Urban Land &amp; Construction</w:t>
      </w:r>
    </w:p>
    <w:p w:rsidR="00E41009" w:rsidRPr="00E41009" w:rsidRDefault="00E41009" w:rsidP="00E410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Trade &amp; Licensing</w:t>
      </w:r>
    </w:p>
    <w:p w:rsidR="00E41009" w:rsidRPr="00E41009" w:rsidRDefault="00E41009" w:rsidP="00E410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Civil &amp; Administrative Services</w:t>
      </w:r>
    </w:p>
    <w:p w:rsidR="00E41009" w:rsidRPr="00E41009" w:rsidRDefault="00E41009" w:rsidP="00E410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Utilities &amp; Regulatory Coordination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Cluster logic supports:</w:t>
      </w:r>
    </w:p>
    <w:p w:rsidR="00E41009" w:rsidRPr="00E41009" w:rsidRDefault="00E41009" w:rsidP="00E410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Counter zoning</w:t>
      </w:r>
    </w:p>
    <w:p w:rsidR="00E41009" w:rsidRPr="00E41009" w:rsidRDefault="00E41009" w:rsidP="00E410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Workflow orchestration</w:t>
      </w:r>
    </w:p>
    <w:p w:rsidR="00E41009" w:rsidRPr="00E41009" w:rsidRDefault="00E41009" w:rsidP="00E410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Phased integration</w:t>
      </w:r>
    </w:p>
    <w:p w:rsidR="00E41009" w:rsidRPr="00E41009" w:rsidRDefault="00E41009" w:rsidP="00E410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Capacity modeling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are building a scalable architecture — not a static list.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16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Bureau Readiness Classification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To ensure disciplined expansion, bureaus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are categorized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867"/>
        <w:gridCol w:w="3155"/>
      </w:tblGrid>
      <w:tr w:rsidR="00E41009" w:rsidRPr="00E41009" w:rsidTr="00E41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Readiness Level</w:t>
            </w:r>
          </w:p>
        </w:tc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Path</w:t>
            </w:r>
          </w:p>
        </w:tc>
      </w:tr>
      <w:tr w:rsidR="00E41009" w:rsidRPr="00E41009" w:rsidTr="00E41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 A</w:t>
            </w:r>
          </w:p>
        </w:tc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+ API capable</w:t>
            </w:r>
          </w:p>
        </w:tc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integration</w:t>
            </w:r>
          </w:p>
        </w:tc>
      </w:tr>
      <w:tr w:rsidR="00E41009" w:rsidRPr="00E41009" w:rsidTr="00E41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 B</w:t>
            </w:r>
          </w:p>
        </w:tc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system exists, no API</w:t>
            </w:r>
          </w:p>
        </w:tc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Middleware bridging</w:t>
            </w:r>
          </w:p>
        </w:tc>
      </w:tr>
      <w:tr w:rsidR="00E41009" w:rsidRPr="00E41009" w:rsidTr="00E410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Level C</w:t>
            </w:r>
          </w:p>
        </w:tc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functional digital system</w:t>
            </w:r>
          </w:p>
        </w:tc>
        <w:tc>
          <w:tcPr>
            <w:tcW w:w="0" w:type="auto"/>
            <w:vAlign w:val="center"/>
            <w:hideMark/>
          </w:tcPr>
          <w:p w:rsidR="00E41009" w:rsidRPr="00E41009" w:rsidRDefault="00E41009" w:rsidP="00E4100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10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development roadmap</w:t>
            </w:r>
          </w:p>
        </w:tc>
      </w:tr>
    </w:tbl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Integration sequencing follows readiness — not political pressure.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17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Philosophy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will not follow a hardware-first model.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Service Volume → Workflow Complexity → Integration Load → Infrastructure Dimensioning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Infrastructure must serve documented demand.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prevents:</w:t>
      </w:r>
    </w:p>
    <w:p w:rsidR="00E41009" w:rsidRPr="00E41009" w:rsidRDefault="00E41009" w:rsidP="00E410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Under-provisioned capacity</w:t>
      </w:r>
    </w:p>
    <w:p w:rsidR="00E41009" w:rsidRPr="00E41009" w:rsidRDefault="00E41009" w:rsidP="00E410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Over-engineered waste</w:t>
      </w:r>
    </w:p>
    <w:p w:rsidR="00E41009" w:rsidRPr="00E41009" w:rsidRDefault="00E41009" w:rsidP="00E410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Mid-year architectural redesign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Engineering follows service reality.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18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Architecture Drafted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 draft institutional structure has already been prepared, including:</w:t>
      </w:r>
    </w:p>
    <w:p w:rsidR="00E41009" w:rsidRPr="00E41009" w:rsidRDefault="00E41009" w:rsidP="00E410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Director-led operational model</w:t>
      </w:r>
    </w:p>
    <w:p w:rsidR="00E41009" w:rsidRPr="00E41009" w:rsidRDefault="00E41009" w:rsidP="00E410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IT &amp; Security Division</w:t>
      </w:r>
    </w:p>
    <w:p w:rsidR="00E41009" w:rsidRPr="00E41009" w:rsidRDefault="00E41009" w:rsidP="00E410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Integration Unit</w:t>
      </w:r>
    </w:p>
    <w:p w:rsidR="00E41009" w:rsidRPr="00E41009" w:rsidRDefault="00E41009" w:rsidP="00E410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Compliance &amp; Monitoring Unit</w:t>
      </w:r>
    </w:p>
    <w:p w:rsidR="00E41009" w:rsidRPr="00E41009" w:rsidRDefault="00E41009" w:rsidP="00E410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Citizen Complaint &amp; Escalation channel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Organizational clarity will precede operational activation.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19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Discipline Principles Established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Before any procurement begins:</w:t>
      </w:r>
    </w:p>
    <w:p w:rsidR="00E41009" w:rsidRPr="00E41009" w:rsidRDefault="00E41009" w:rsidP="00E410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Responsibilities must be defined</w:t>
      </w:r>
    </w:p>
    <w:p w:rsidR="00E41009" w:rsidRPr="00E41009" w:rsidRDefault="00E41009" w:rsidP="00E410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Service scope must be frozen per phase</w:t>
      </w:r>
    </w:p>
    <w:p w:rsidR="00E41009" w:rsidRPr="00E41009" w:rsidRDefault="00E41009" w:rsidP="00E410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SLA frameworks must be embedded</w:t>
      </w:r>
    </w:p>
    <w:p w:rsidR="00E41009" w:rsidRPr="00E41009" w:rsidRDefault="00E41009" w:rsidP="00E410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Phased budget ceilings must be respected</w:t>
      </w:r>
    </w:p>
    <w:p w:rsidR="00E41009" w:rsidRPr="00E41009" w:rsidRDefault="00E41009" w:rsidP="00E410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Vendor exclusivity must be avoided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Financial growth will track verified expansion.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20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Readiness Snapshot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current position: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Governance: Drafted and structured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Service Framework: Clustered and prioritized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Bureau Classification: Preliminary A/B/C completed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Infrastructure Philosophy: Defined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Benchmarking Lessons: Integrated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What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remains:</w:t>
      </w:r>
      <w:proofErr w:type="gramEnd"/>
    </w:p>
    <w:p w:rsidR="00E41009" w:rsidRPr="00E41009" w:rsidRDefault="00E41009" w:rsidP="00E410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Formal cabinet mandate</w:t>
      </w:r>
    </w:p>
    <w:p w:rsidR="00E41009" w:rsidRPr="00E41009" w:rsidRDefault="00E41009" w:rsidP="00E410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Bureau workshop finalization</w:t>
      </w:r>
    </w:p>
    <w:p w:rsidR="00E41009" w:rsidRPr="00E41009" w:rsidRDefault="00E41009" w:rsidP="00E410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Phased activation approval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foundation exists.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Execution authority is required.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Next: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CHAPTER IV —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3-Phase Institutional Expansion Model (Slides 21–30)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Here we clarify 15–20 bureaus, 80–120 services, Month 2 / Month 6 / Year 1 sequencing with rational pacing logic.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Shall I proceed?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now move to: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IV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3-Phase Institutional Expansion Model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(Slides 21–30)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Show that 15–20 bureaus and 80–120 services are achievable — but only through structured phasing.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Tone: Strategic. Calm. Realistic.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exaggerated promises. No operational clutter.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21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Expansion Must Be Phased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Integration across 15–20 bureaus cannot occur simultaneously without:</w:t>
      </w:r>
    </w:p>
    <w:p w:rsidR="00E41009" w:rsidRPr="00E41009" w:rsidRDefault="00E41009" w:rsidP="00E410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Service definition maturity</w:t>
      </w:r>
    </w:p>
    <w:p w:rsidR="00E41009" w:rsidRPr="00E41009" w:rsidRDefault="00E41009" w:rsidP="00E410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Technical readiness alignment</w:t>
      </w:r>
    </w:p>
    <w:p w:rsidR="00E41009" w:rsidRPr="00E41009" w:rsidRDefault="00E41009" w:rsidP="00E410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Governance enforcement</w:t>
      </w:r>
    </w:p>
    <w:p w:rsidR="00E41009" w:rsidRPr="00E41009" w:rsidRDefault="00E41009" w:rsidP="00E410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Infrastructure stabilization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Acceleration without sequencing leads to system strain.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Phasing protects stability while enabling speed.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22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</w:t>
      </w:r>
      <w:proofErr w:type="gramStart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</w:t>
      </w:r>
      <w:proofErr w:type="gramEnd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Month 2: Controlled Pilot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Target by End of Month 2:</w:t>
      </w:r>
    </w:p>
    <w:p w:rsidR="00E41009" w:rsidRPr="00E41009" w:rsidRDefault="00E41009" w:rsidP="00E410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5–7 bureaus</w:t>
      </w:r>
    </w:p>
    <w:p w:rsidR="00E41009" w:rsidRPr="00E41009" w:rsidRDefault="00E41009" w:rsidP="00E410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15–25 high-volume services</w:t>
      </w:r>
    </w:p>
    <w:p w:rsidR="00E41009" w:rsidRPr="00E41009" w:rsidRDefault="00E41009" w:rsidP="00E410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SLA monitoring active</w:t>
      </w:r>
    </w:p>
    <w:p w:rsidR="00E41009" w:rsidRPr="00E41009" w:rsidRDefault="00E41009" w:rsidP="00E410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Governance structure fully operational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Focus:</w:t>
      </w:r>
    </w:p>
    <w:p w:rsidR="00E41009" w:rsidRPr="00E41009" w:rsidRDefault="00E41009" w:rsidP="00E41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Validate workflow orchestration</w:t>
      </w:r>
    </w:p>
    <w:p w:rsidR="00E41009" w:rsidRPr="00E41009" w:rsidRDefault="00E41009" w:rsidP="00E41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Test integration under live conditions</w:t>
      </w:r>
    </w:p>
    <w:p w:rsidR="00E41009" w:rsidRPr="00E41009" w:rsidRDefault="00E41009" w:rsidP="00E41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Calibrate counter capacity</w:t>
      </w:r>
    </w:p>
    <w:p w:rsidR="00E41009" w:rsidRPr="00E41009" w:rsidRDefault="00E41009" w:rsidP="00E410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Refine escalation mechanisms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is proof of model — not mass rollout.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23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Month 2 Is Realistic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Month 2 focuses only on:</w:t>
      </w:r>
    </w:p>
    <w:p w:rsidR="00E41009" w:rsidRPr="00E41009" w:rsidRDefault="00E41009" w:rsidP="00E410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Level A bureaus (API-ready)</w:t>
      </w:r>
    </w:p>
    <w:p w:rsidR="00E41009" w:rsidRPr="00E41009" w:rsidRDefault="00E41009" w:rsidP="00E410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Services with documented workflows</w:t>
      </w:r>
    </w:p>
    <w:p w:rsidR="00E41009" w:rsidRPr="00E41009" w:rsidRDefault="00E41009" w:rsidP="00E410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Low interdependency complexity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Acceleration Drivers:</w:t>
      </w:r>
    </w:p>
    <w:p w:rsidR="00E41009" w:rsidRPr="00E41009" w:rsidRDefault="00E41009" w:rsidP="00E410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Existing digital systems</w:t>
      </w:r>
    </w:p>
    <w:p w:rsidR="00E41009" w:rsidRPr="00E41009" w:rsidRDefault="00E41009" w:rsidP="00E410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Clear service boundaries</w:t>
      </w:r>
    </w:p>
    <w:p w:rsidR="00E41009" w:rsidRPr="00E41009" w:rsidRDefault="00E41009" w:rsidP="00E410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Political mandate enforcement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Constraints:</w:t>
      </w:r>
    </w:p>
    <w:p w:rsidR="00E41009" w:rsidRPr="00E41009" w:rsidRDefault="00E41009" w:rsidP="00E410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Incomplete documentation</w:t>
      </w:r>
    </w:p>
    <w:p w:rsidR="00E41009" w:rsidRPr="00E41009" w:rsidRDefault="00E41009" w:rsidP="00E410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Staff allocation delays</w:t>
      </w:r>
    </w:p>
    <w:p w:rsidR="00E41009" w:rsidRPr="00E41009" w:rsidRDefault="00E41009" w:rsidP="00E410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Integration testing cycles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Speed is readiness-dependent.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24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II — Month 6: Stabilized Expansion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Target by Month 6:</w:t>
      </w:r>
    </w:p>
    <w:p w:rsidR="00E41009" w:rsidRPr="00E41009" w:rsidRDefault="00E41009" w:rsidP="00E410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10–15 bureaus integrated</w:t>
      </w:r>
    </w:p>
    <w:p w:rsidR="00E41009" w:rsidRPr="00E41009" w:rsidRDefault="00E41009" w:rsidP="00E410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50–70 services operational</w:t>
      </w:r>
    </w:p>
    <w:p w:rsidR="00E41009" w:rsidRPr="00E41009" w:rsidRDefault="00E41009" w:rsidP="00E410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Middleware for Level B bureaus active</w:t>
      </w:r>
    </w:p>
    <w:p w:rsidR="00E41009" w:rsidRPr="00E41009" w:rsidRDefault="00E41009" w:rsidP="00E410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Dashboard reporting institutionalized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At this stage: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Integration becomes normalized — not experimental.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25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Enables Month 6 Acceleration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Month 6 expansion depends on:</w:t>
      </w:r>
    </w:p>
    <w:p w:rsidR="00E41009" w:rsidRPr="00E41009" w:rsidRDefault="00E41009" w:rsidP="00E41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Completed service mapping workshops</w:t>
      </w:r>
    </w:p>
    <w:p w:rsidR="00E41009" w:rsidRPr="00E41009" w:rsidRDefault="00E41009" w:rsidP="00E41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Stable API gateway environment</w:t>
      </w:r>
    </w:p>
    <w:p w:rsidR="00E41009" w:rsidRPr="00E41009" w:rsidRDefault="00E41009" w:rsidP="00E41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Functional redundancy systems</w:t>
      </w:r>
    </w:p>
    <w:p w:rsidR="00E41009" w:rsidRPr="00E41009" w:rsidRDefault="00E41009" w:rsidP="00E41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Bureau focal accountability</w:t>
      </w:r>
    </w:p>
    <w:p w:rsidR="00E41009" w:rsidRPr="00E41009" w:rsidRDefault="00E41009" w:rsidP="00E410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Structured compliance monitoring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Expansion occurs only after pilot stabilization.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26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III — Year 1 Institutional Backbone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Target by End of Year 1:</w:t>
      </w:r>
    </w:p>
    <w:p w:rsidR="00E41009" w:rsidRPr="00E41009" w:rsidRDefault="00E41009" w:rsidP="00E41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15–20 bureaus 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onboarded</w:t>
      </w:r>
      <w:proofErr w:type="spellEnd"/>
    </w:p>
    <w:p w:rsidR="00E41009" w:rsidRPr="00E41009" w:rsidRDefault="00E41009" w:rsidP="00E41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80–120 services operational</w:t>
      </w:r>
    </w:p>
    <w:p w:rsidR="00E41009" w:rsidRPr="00E41009" w:rsidRDefault="00E41009" w:rsidP="00E41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Revenue-sensitive transactions traceable</w:t>
      </w:r>
    </w:p>
    <w:p w:rsidR="00E41009" w:rsidRPr="00E41009" w:rsidRDefault="00E41009" w:rsidP="00E41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SLA enforcement measurable</w:t>
      </w:r>
    </w:p>
    <w:p w:rsidR="00E41009" w:rsidRPr="00E41009" w:rsidRDefault="00E41009" w:rsidP="00E410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Governance structure fully institutionalized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This establishes 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administrative integration backbone.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27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80–120 Services Is Achievable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Service growth is realistic because:</w:t>
      </w:r>
    </w:p>
    <w:p w:rsidR="00E41009" w:rsidRPr="00E41009" w:rsidRDefault="00E41009" w:rsidP="00E41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Many bureaus already operate semi-digitally</w:t>
      </w:r>
    </w:p>
    <w:p w:rsidR="00E41009" w:rsidRPr="00E41009" w:rsidRDefault="00E41009" w:rsidP="00E41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Integration connects existing outputs</w:t>
      </w:r>
    </w:p>
    <w:p w:rsidR="00E41009" w:rsidRPr="00E41009" w:rsidRDefault="00E41009" w:rsidP="00E41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Clustering reduces duplication</w:t>
      </w:r>
    </w:p>
    <w:p w:rsidR="00E41009" w:rsidRPr="00E41009" w:rsidRDefault="00E41009" w:rsidP="00E41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Standardized templates accelerate definition</w:t>
      </w:r>
    </w:p>
    <w:p w:rsidR="00E41009" w:rsidRPr="00E41009" w:rsidRDefault="00E41009" w:rsidP="00E410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Compliance directive prevents stagnation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is structured expansion — not service inflation.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28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Determines Speed vs Delay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Acceleration Factors:</w:t>
      </w:r>
    </w:p>
    <w:p w:rsidR="00E41009" w:rsidRPr="00E41009" w:rsidRDefault="00E41009" w:rsidP="00E410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Clear mayoral directive</w:t>
      </w:r>
    </w:p>
    <w:p w:rsidR="00E41009" w:rsidRPr="00E41009" w:rsidRDefault="00E41009" w:rsidP="00E410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Bureau leadership cooperation</w:t>
      </w:r>
    </w:p>
    <w:p w:rsidR="00E41009" w:rsidRPr="00E41009" w:rsidRDefault="00E41009" w:rsidP="00E410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API-ready systems</w:t>
      </w:r>
    </w:p>
    <w:p w:rsidR="00E41009" w:rsidRPr="00E41009" w:rsidRDefault="00E41009" w:rsidP="00E410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Documented workflows</w:t>
      </w:r>
    </w:p>
    <w:p w:rsidR="00E41009" w:rsidRPr="00E41009" w:rsidRDefault="00E41009" w:rsidP="00E410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Dedicated focal persons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Delay Factors:</w:t>
      </w:r>
    </w:p>
    <w:p w:rsidR="00E41009" w:rsidRPr="00E41009" w:rsidRDefault="00E41009" w:rsidP="00E410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Ambiguous service definitions</w:t>
      </w:r>
    </w:p>
    <w:p w:rsidR="00E41009" w:rsidRPr="00E41009" w:rsidRDefault="00E41009" w:rsidP="00E410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Internal resistance</w:t>
      </w:r>
    </w:p>
    <w:p w:rsidR="00E41009" w:rsidRPr="00E41009" w:rsidRDefault="00E41009" w:rsidP="00E410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Data digitization gaps</w:t>
      </w:r>
    </w:p>
    <w:p w:rsidR="00E41009" w:rsidRPr="00E41009" w:rsidRDefault="00E41009" w:rsidP="00E410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Infrastructure procurement lag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Expansion speed is governed by institutional maturity — not ambition.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29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&amp; Enforcement Mechanism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Integration will not be voluntary.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model includes:</w:t>
      </w:r>
    </w:p>
    <w:p w:rsidR="00E41009" w:rsidRPr="00E41009" w:rsidRDefault="00E41009" w:rsidP="00E410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Formal bureau participation directive</w:t>
      </w:r>
    </w:p>
    <w:p w:rsidR="00E41009" w:rsidRPr="00E41009" w:rsidRDefault="00E41009" w:rsidP="00E410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Defined integration deadlines</w:t>
      </w:r>
    </w:p>
    <w:p w:rsidR="00E41009" w:rsidRPr="00E41009" w:rsidRDefault="00E41009" w:rsidP="00E410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Weekly dashboard visibility to Cabinet</w:t>
      </w:r>
    </w:p>
    <w:p w:rsidR="00E41009" w:rsidRPr="00E41009" w:rsidRDefault="00E41009" w:rsidP="00E410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Escalation to Steering Committee for delays</w:t>
      </w:r>
    </w:p>
    <w:p w:rsidR="00E41009" w:rsidRPr="00E41009" w:rsidRDefault="00E41009" w:rsidP="00E410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Written warnings for milestone non-compliance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Passive resistance will not stall expansion.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30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Governance </w:t>
      </w:r>
      <w:proofErr w:type="gramStart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</w:t>
      </w:r>
      <w:proofErr w:type="gramEnd"/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Technology — Final Position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Technology connects systems.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Governance compels institutions.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Without:</w:t>
      </w:r>
    </w:p>
    <w:p w:rsidR="00E41009" w:rsidRPr="00E41009" w:rsidRDefault="00E41009" w:rsidP="00E410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Defined authority</w:t>
      </w:r>
    </w:p>
    <w:p w:rsidR="00E41009" w:rsidRPr="00E41009" w:rsidRDefault="00E41009" w:rsidP="00E410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Clear accountability</w:t>
      </w:r>
    </w:p>
    <w:p w:rsidR="00E41009" w:rsidRPr="00E41009" w:rsidRDefault="00E41009" w:rsidP="00E410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Enforced participation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Even the strongest infrastructure will stall.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model places institutional structure before system activation.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is the stabilizer of ambition.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closes the expansion logic chapter.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Next: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CHAPTER V — Institutional &amp; Governance Architecture (Slides 31–38)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section will clearly define control, accountability, and sustainability without repetition.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Shall I proceed?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now move to: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V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&amp; Governance Architecture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(Slides 31–38)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Purpose: Define </w:t>
      </w:r>
      <w:r w:rsidRPr="00E410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controls what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, how accountability works, and how the model sustains itself beyond launch.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Tone: Structured authority.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repetition of earlier slides.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technical overemphasis.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93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31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Governance Structure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MESOB operates under a defined authority chain: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Executive Steering Committee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Strategic oversight and enforcement authority.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MESOB Director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Operational command and institutional coordination.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Technical Working Group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Integration and system coordination engine.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Bureau Focal Network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Execution layer inside each bureau.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Clear hierarchy prevents institutional ambiguity.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32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Steering Committee Mandate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Chaired or delegated by the Mayor.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Core Responsibilities:</w:t>
      </w:r>
    </w:p>
    <w:p w:rsidR="00E41009" w:rsidRPr="00E41009" w:rsidRDefault="00E41009" w:rsidP="00E410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Approve phase expansion</w:t>
      </w:r>
    </w:p>
    <w:p w:rsidR="00E41009" w:rsidRPr="00E41009" w:rsidRDefault="00E41009" w:rsidP="00E410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Resolve inter-bureau conflicts</w:t>
      </w:r>
    </w:p>
    <w:p w:rsidR="00E41009" w:rsidRPr="00E41009" w:rsidRDefault="00E41009" w:rsidP="00E410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Enforce integration deadlines</w:t>
      </w:r>
    </w:p>
    <w:p w:rsidR="00E41009" w:rsidRPr="00E41009" w:rsidRDefault="00E41009" w:rsidP="00E410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Monitor compliance dashboard</w:t>
      </w:r>
    </w:p>
    <w:p w:rsidR="00E41009" w:rsidRPr="00E41009" w:rsidRDefault="00E41009" w:rsidP="00E410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Approve major scope adjustments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ensures political backing remains visible.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33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MESOB Director &amp; Operational Core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Director oversees:</w:t>
      </w:r>
    </w:p>
    <w:p w:rsidR="00E41009" w:rsidRPr="00E41009" w:rsidRDefault="00E41009" w:rsidP="00E410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Daily operations</w:t>
      </w:r>
    </w:p>
    <w:p w:rsidR="00E41009" w:rsidRPr="00E41009" w:rsidRDefault="00E41009" w:rsidP="00E410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Cross-bureau workflow coordination</w:t>
      </w:r>
    </w:p>
    <w:p w:rsidR="00E41009" w:rsidRPr="00E41009" w:rsidRDefault="00E41009" w:rsidP="00E410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SLA enforcement</w:t>
      </w:r>
    </w:p>
    <w:p w:rsidR="00E41009" w:rsidRPr="00E41009" w:rsidRDefault="00E41009" w:rsidP="00E410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Escalation resolution</w:t>
      </w:r>
    </w:p>
    <w:p w:rsidR="00E41009" w:rsidRPr="00E41009" w:rsidRDefault="00E41009" w:rsidP="00E410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Citizen complaint handling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Supporting Units:</w:t>
      </w:r>
    </w:p>
    <w:p w:rsidR="00E41009" w:rsidRPr="00E41009" w:rsidRDefault="00E41009" w:rsidP="00E410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IT &amp; Security Division</w:t>
      </w:r>
    </w:p>
    <w:p w:rsidR="00E41009" w:rsidRPr="00E41009" w:rsidRDefault="00E41009" w:rsidP="00E410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Integration Unit</w:t>
      </w:r>
    </w:p>
    <w:p w:rsidR="00E41009" w:rsidRPr="00E41009" w:rsidRDefault="00E41009" w:rsidP="00E410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Compliance &amp; Monitoring Unit</w:t>
      </w:r>
    </w:p>
    <w:p w:rsidR="00E41009" w:rsidRPr="00E41009" w:rsidRDefault="00E41009" w:rsidP="00E410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Administrative Support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Institutional clarity precedes service activation.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34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Bureau Accountability Framework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Each participating bureau must:</w:t>
      </w:r>
    </w:p>
    <w:p w:rsidR="00E41009" w:rsidRPr="00E41009" w:rsidRDefault="00E41009" w:rsidP="00E41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Appoint a Technical Focal Person</w:t>
      </w:r>
    </w:p>
    <w:p w:rsidR="00E41009" w:rsidRPr="00E41009" w:rsidRDefault="00E41009" w:rsidP="00E41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Appoint an Operational Focal Person</w:t>
      </w:r>
    </w:p>
    <w:p w:rsidR="00E41009" w:rsidRPr="00E41009" w:rsidRDefault="00E41009" w:rsidP="00E41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Submit standardized service definitions</w:t>
      </w:r>
    </w:p>
    <w:p w:rsidR="00E41009" w:rsidRPr="00E41009" w:rsidRDefault="00E41009" w:rsidP="00E41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Confirm SLA commitments</w:t>
      </w:r>
    </w:p>
    <w:p w:rsidR="00E41009" w:rsidRPr="00E41009" w:rsidRDefault="00E41009" w:rsidP="00E410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Support integration timelines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Participation becomes formal administrative obligation upon directive.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35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Change-Control Discipline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prevent instability: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following require Steering Committee approval:</w:t>
      </w:r>
    </w:p>
    <w:p w:rsidR="00E41009" w:rsidRPr="00E41009" w:rsidRDefault="00E41009" w:rsidP="00E410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Addition of new service clusters</w:t>
      </w:r>
    </w:p>
    <w:p w:rsidR="00E41009" w:rsidRPr="00E41009" w:rsidRDefault="00E41009" w:rsidP="00E410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Modification of workflow logic</w:t>
      </w:r>
    </w:p>
    <w:p w:rsidR="00E41009" w:rsidRPr="00E41009" w:rsidRDefault="00E41009" w:rsidP="00E410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Expansion beyond approved phase scope</w:t>
      </w:r>
    </w:p>
    <w:p w:rsidR="00E41009" w:rsidRPr="00E41009" w:rsidRDefault="00E41009" w:rsidP="00E410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Hosting model changes</w:t>
      </w:r>
    </w:p>
    <w:p w:rsidR="00E41009" w:rsidRPr="00E41009" w:rsidRDefault="00E41009" w:rsidP="00E410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Major budget deviations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protects architectural stability.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36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Ownership &amp; Legal Safeguard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City retains:</w:t>
      </w:r>
    </w:p>
    <w:p w:rsidR="00E41009" w:rsidRPr="00E41009" w:rsidRDefault="00E41009" w:rsidP="00E410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Full ownership of all service data</w:t>
      </w:r>
    </w:p>
    <w:p w:rsidR="00E41009" w:rsidRPr="00E41009" w:rsidRDefault="00E41009" w:rsidP="00E410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Control of transaction logs</w:t>
      </w:r>
    </w:p>
    <w:p w:rsidR="00E41009" w:rsidRPr="00E41009" w:rsidRDefault="00E41009" w:rsidP="00E410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Authority over audit records</w:t>
      </w:r>
    </w:p>
    <w:p w:rsidR="00E41009" w:rsidRPr="00E41009" w:rsidRDefault="00E41009" w:rsidP="00E410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Sovereignty over access rights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Vendors provide services.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They do not own institutional data.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protects legal defensibility and autonomy.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37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Monitoring Model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progress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will be tracked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via:</w:t>
      </w:r>
    </w:p>
    <w:p w:rsidR="00E41009" w:rsidRPr="00E41009" w:rsidRDefault="00E41009" w:rsidP="00E410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Weekly integration dashboard</w:t>
      </w:r>
    </w:p>
    <w:p w:rsidR="00E41009" w:rsidRPr="00E41009" w:rsidRDefault="00E41009" w:rsidP="00E410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Bureau participation status</w:t>
      </w:r>
    </w:p>
    <w:p w:rsidR="00E41009" w:rsidRPr="00E41009" w:rsidRDefault="00E41009" w:rsidP="00E410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Counter staffing visibility</w:t>
      </w:r>
    </w:p>
    <w:p w:rsidR="00E41009" w:rsidRPr="00E41009" w:rsidRDefault="00E41009" w:rsidP="00E410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SLA adherence indicators</w:t>
      </w:r>
    </w:p>
    <w:p w:rsidR="00E41009" w:rsidRPr="00E41009" w:rsidRDefault="00E41009" w:rsidP="00E410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Escalation tracking log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Transparency reduces passive resistance.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Cabinet sees what is working — and what is not.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38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Sustainability Logic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Sustainability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is ensured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through:</w:t>
      </w:r>
    </w:p>
    <w:p w:rsidR="00E41009" w:rsidRPr="00E41009" w:rsidRDefault="00E41009" w:rsidP="00E410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Internal capacity development</w:t>
      </w:r>
    </w:p>
    <w:p w:rsidR="00E41009" w:rsidRPr="00E41009" w:rsidRDefault="00E41009" w:rsidP="00E410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Structured knowledge transfer</w:t>
      </w:r>
    </w:p>
    <w:p w:rsidR="00E41009" w:rsidRPr="00E41009" w:rsidRDefault="00E41009" w:rsidP="00E410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Reduced single-vendor dependency</w:t>
      </w:r>
    </w:p>
    <w:p w:rsidR="00E41009" w:rsidRPr="00E41009" w:rsidRDefault="00E41009" w:rsidP="00E410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Phased expansion discipline</w:t>
      </w:r>
    </w:p>
    <w:p w:rsidR="00E41009" w:rsidRPr="00E41009" w:rsidRDefault="00E41009" w:rsidP="00E410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Embedded compliance culture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MESOB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to outlast leadership cycles.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is institutional reform — not project execution.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closes the governance architecture chapter cleanly.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Next: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CHAPTER VI — Technology &amp; Infrastructure (Slides 39–46)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Here we present calm technical clarity:</w:t>
      </w:r>
    </w:p>
    <w:p w:rsidR="00E41009" w:rsidRPr="00E41009" w:rsidRDefault="00E41009" w:rsidP="00E410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telecom mentioned once</w:t>
      </w:r>
    </w:p>
    <w:p w:rsidR="00E41009" w:rsidRPr="00E41009" w:rsidRDefault="00E41009" w:rsidP="00E410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Federal AI Institute role clarified</w:t>
      </w:r>
    </w:p>
    <w:p w:rsidR="00E41009" w:rsidRPr="00E41009" w:rsidRDefault="00E41009" w:rsidP="00E410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Security balanced (not firewall obsession)</w:t>
      </w:r>
    </w:p>
    <w:p w:rsidR="00E41009" w:rsidRPr="00E41009" w:rsidRDefault="00E41009" w:rsidP="00E410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Infrastructure explained strategically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Shall I proceed?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now move to: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VI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Technology &amp; Infrastructure Architecture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(Slides 39–46)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Purpose: Provide executive-level technical clarity without overload.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Tone: Calm. Structured. Reassuring.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tunnel vision on firewall.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vendor obsession.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jargon.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39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System Architecture Overview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MESOB technical environment consists of four layers:</w:t>
      </w:r>
    </w:p>
    <w:p w:rsidR="00E41009" w:rsidRPr="00E41009" w:rsidRDefault="00E41009" w:rsidP="00E410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Citizen Interaction Layer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Counters, queue system, biometric verification, service desks.</w:t>
      </w:r>
    </w:p>
    <w:p w:rsidR="00E41009" w:rsidRPr="00E41009" w:rsidRDefault="00E41009" w:rsidP="00E410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Application Layer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Workflow orchestration, SLA monitoring, integration gateway.</w:t>
      </w:r>
    </w:p>
    <w:p w:rsidR="00E41009" w:rsidRPr="00E41009" w:rsidRDefault="00E41009" w:rsidP="00E410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Integration Layer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Secure API connections between bureaus and central system.</w:t>
      </w:r>
    </w:p>
    <w:p w:rsidR="00E41009" w:rsidRPr="00E41009" w:rsidRDefault="00E41009" w:rsidP="00E410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Infrastructure Layer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Network backbone, hosting environment, storage, redundancy.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Each layer supports the one above it.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Failure at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one layer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affects all — hence structured design.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40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Scenarios (A / B / C Model)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Bureaus integrate based on digital maturity: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A — API-Ready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Direct secure connection to MESOB integration layer.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 B — Digital but No API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Middleware bridge developed to enable controlled data exchange.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C — No Digital System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Service endpoints developed gradually; integration phased.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prevents forced connection that destabilizes systems.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41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Delivery Context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Infrastructure backbone options are typically provided by enterprise-level telecom providers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Enterprise service tiers may include:</w:t>
      </w:r>
    </w:p>
    <w:p w:rsidR="00E41009" w:rsidRPr="00E41009" w:rsidRDefault="00E41009" w:rsidP="00E410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Basic</w:t>
      </w:r>
    </w:p>
    <w:p w:rsidR="00E41009" w:rsidRPr="00E41009" w:rsidRDefault="00E41009" w:rsidP="00E410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Standard</w:t>
      </w:r>
    </w:p>
    <w:p w:rsidR="00E41009" w:rsidRPr="00E41009" w:rsidRDefault="00E41009" w:rsidP="00E410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Platinum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Regional benchmarking indicates that higher-tier packages provide:</w:t>
      </w:r>
    </w:p>
    <w:p w:rsidR="00E41009" w:rsidRPr="00E41009" w:rsidRDefault="00E41009" w:rsidP="00E410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Stronger redundancy</w:t>
      </w:r>
    </w:p>
    <w:p w:rsidR="00E41009" w:rsidRPr="00E41009" w:rsidRDefault="00E41009" w:rsidP="00E410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Faster issue response</w:t>
      </w:r>
    </w:p>
    <w:p w:rsidR="00E41009" w:rsidRPr="00E41009" w:rsidRDefault="00E41009" w:rsidP="00E410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Better stability guarantees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Final selection depends on confirmed service volume and redundancy requirement.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No package selection occurs before scope freeze.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42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Hosting &amp; Connectivity Model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architecture requires:</w:t>
      </w:r>
    </w:p>
    <w:p w:rsidR="00E41009" w:rsidRPr="00E41009" w:rsidRDefault="00E41009" w:rsidP="00E410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Dedicated secure network environment</w:t>
      </w:r>
    </w:p>
    <w:p w:rsidR="00E41009" w:rsidRPr="00E41009" w:rsidRDefault="00E41009" w:rsidP="00E410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Segmented internal network zones</w:t>
      </w:r>
    </w:p>
    <w:p w:rsidR="00E41009" w:rsidRPr="00E41009" w:rsidRDefault="00E41009" w:rsidP="00E410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Controlled external integration gateway</w:t>
      </w:r>
    </w:p>
    <w:p w:rsidR="00E41009" w:rsidRPr="00E41009" w:rsidRDefault="00E41009" w:rsidP="00E410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Scalable internet capacity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Design Principle: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Internal traffic isolated from public endpoints.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Bureau systems isolated from each other.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Central integration monitored centrally.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limits risk propagation.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43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Framework (Balanced &amp; Structured)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Security includes:</w:t>
      </w:r>
    </w:p>
    <w:p w:rsidR="00E41009" w:rsidRPr="00E41009" w:rsidRDefault="00E41009" w:rsidP="00E410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Staff access limited strictly to assigned functions.</w:t>
      </w:r>
    </w:p>
    <w:p w:rsidR="00E41009" w:rsidRPr="00E41009" w:rsidRDefault="00E41009" w:rsidP="00E410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Network Segmentation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Bureau systems isolated within defined digital zones.</w:t>
      </w:r>
    </w:p>
    <w:p w:rsidR="00E41009" w:rsidRPr="00E41009" w:rsidRDefault="00E41009" w:rsidP="00E410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Perimeter Protection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Enterprise firewall and intrusion detection systems.</w:t>
      </w:r>
    </w:p>
    <w:p w:rsidR="00E41009" w:rsidRPr="00E41009" w:rsidRDefault="00E41009" w:rsidP="00E410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Access Logging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All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critical administrative actions recorded.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Security is systemic — not a single device.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44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Disaster Recovery &amp; Redundancy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Redundancy ensures continuity under disruption.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Requirements include:</w:t>
      </w:r>
    </w:p>
    <w:p w:rsidR="00E41009" w:rsidRPr="00E41009" w:rsidRDefault="00E41009" w:rsidP="00E410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Backup power supply (generator + UPS buffer time)</w:t>
      </w:r>
    </w:p>
    <w:p w:rsidR="00E41009" w:rsidRPr="00E41009" w:rsidRDefault="00E41009" w:rsidP="00E410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Real-time database replication</w:t>
      </w:r>
    </w:p>
    <w:p w:rsidR="00E41009" w:rsidRPr="00E41009" w:rsidRDefault="00E41009" w:rsidP="00E410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Scheduled encrypted backups</w:t>
      </w:r>
    </w:p>
    <w:p w:rsidR="00E41009" w:rsidRPr="00E41009" w:rsidRDefault="00E41009" w:rsidP="00E410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Defined recovery targets</w:t>
      </w:r>
    </w:p>
    <w:p w:rsidR="00E41009" w:rsidRPr="00E41009" w:rsidRDefault="00E41009" w:rsidP="00E410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Periodic failover simulation testing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Public launch will not occur before redundancy validation.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45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Capacity Modeling Logic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Infrastructure sizing follows:</w:t>
      </w:r>
    </w:p>
    <w:p w:rsidR="00E41009" w:rsidRPr="00E41009" w:rsidRDefault="00E41009" w:rsidP="00E410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Projected daily citizen volume</w:t>
      </w:r>
    </w:p>
    <w:p w:rsidR="00E41009" w:rsidRPr="00E41009" w:rsidRDefault="00E41009" w:rsidP="00E410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Counter concurrency levels</w:t>
      </w:r>
    </w:p>
    <w:p w:rsidR="00E41009" w:rsidRPr="00E41009" w:rsidRDefault="00E41009" w:rsidP="00E410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API transaction frequency</w:t>
      </w:r>
    </w:p>
    <w:p w:rsidR="00E41009" w:rsidRPr="00E41009" w:rsidRDefault="00E41009" w:rsidP="00E410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Data storage growth estimates</w:t>
      </w:r>
    </w:p>
    <w:p w:rsidR="00E41009" w:rsidRPr="00E41009" w:rsidRDefault="00E41009" w:rsidP="00E410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Peak-hour service clustering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prevents:</w:t>
      </w:r>
    </w:p>
    <w:p w:rsidR="00E41009" w:rsidRPr="00E41009" w:rsidRDefault="00E41009" w:rsidP="00E4100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Mid-year overload</w:t>
      </w:r>
    </w:p>
    <w:p w:rsidR="00E41009" w:rsidRPr="00E41009" w:rsidRDefault="00E41009" w:rsidP="00E4100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Reactive upgrades</w:t>
      </w:r>
    </w:p>
    <w:p w:rsidR="00E41009" w:rsidRPr="00E41009" w:rsidRDefault="00E41009" w:rsidP="00E4100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Service slowdowns during high demand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Engineering is service-driven.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46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Designed for Future Digital Shift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The MESOB architecture supports gradual evolution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toward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41009" w:rsidRPr="00E41009" w:rsidRDefault="00E41009" w:rsidP="00E410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Remote application submission</w:t>
      </w:r>
    </w:p>
    <w:p w:rsidR="00E41009" w:rsidRPr="00E41009" w:rsidRDefault="00E41009" w:rsidP="00E410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Hybrid online-offline workflows</w:t>
      </w:r>
    </w:p>
    <w:p w:rsidR="00E41009" w:rsidRPr="00E41009" w:rsidRDefault="00E41009" w:rsidP="00E410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Digital ID integration (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alignment)</w:t>
      </w:r>
    </w:p>
    <w:p w:rsidR="00E41009" w:rsidRPr="00E41009" w:rsidRDefault="00E41009" w:rsidP="00E410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Reduced physical foot traffic</w:t>
      </w:r>
    </w:p>
    <w:p w:rsidR="00E41009" w:rsidRPr="00E41009" w:rsidRDefault="00E41009" w:rsidP="00E410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Mobile-responsive citizen portals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physical center becomes a coordination hub — not just a service hall.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are building a scalable foundation.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19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closes the infrastructure chapter with balance and clarity.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Next: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CHAPTER VII — Financial &amp; Vendor Strategy (Slides 47–53)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section will:</w:t>
      </w:r>
    </w:p>
    <w:p w:rsidR="00E41009" w:rsidRPr="00E41009" w:rsidRDefault="00E41009" w:rsidP="00E4100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Mention 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telecom packages once</w:t>
      </w:r>
    </w:p>
    <w:p w:rsidR="00E41009" w:rsidRPr="00E41009" w:rsidRDefault="00E41009" w:rsidP="00E4100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Clarify Federal AI Institute role</w:t>
      </w:r>
    </w:p>
    <w:p w:rsidR="00E41009" w:rsidRPr="00E41009" w:rsidRDefault="00E41009" w:rsidP="00E4100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Show structured vendor engagement</w:t>
      </w:r>
    </w:p>
    <w:p w:rsidR="00E41009" w:rsidRPr="00E41009" w:rsidRDefault="00E41009" w:rsidP="00E4100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Avoid “budget drama”</w:t>
      </w:r>
    </w:p>
    <w:p w:rsidR="00E41009" w:rsidRPr="00E41009" w:rsidRDefault="00E41009" w:rsidP="00E4100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Maintain practical realism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Shall I proceed?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now move to: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VII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&amp; Vendor Strategy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(Slides 47–53)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Demonstrate discipline, realism, and structured engagement — without turning the presentation into procurement negotiation.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Tone: Controlled. Responsible. Non-dramatic.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47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Structuring Principles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MESOB implementation follows phased financial discipline:</w:t>
      </w:r>
    </w:p>
    <w:p w:rsidR="00E41009" w:rsidRPr="00E41009" w:rsidRDefault="00E41009" w:rsidP="00E4100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Governance Activation Before Capital Commitment</w:t>
      </w:r>
    </w:p>
    <w:p w:rsidR="00E41009" w:rsidRPr="00E41009" w:rsidRDefault="00E41009" w:rsidP="00E4100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Service Scope Freeze Before Infrastructure Finalization</w:t>
      </w:r>
    </w:p>
    <w:p w:rsidR="00E41009" w:rsidRPr="00E41009" w:rsidRDefault="00E41009" w:rsidP="00E4100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Phased Release of Funds by Milestone</w:t>
      </w:r>
    </w:p>
    <w:p w:rsidR="00E41009" w:rsidRPr="00E41009" w:rsidRDefault="00E41009" w:rsidP="00E4100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SLA-Linked Vendor Payments</w:t>
      </w:r>
    </w:p>
    <w:p w:rsidR="00E41009" w:rsidRPr="00E41009" w:rsidRDefault="00E41009" w:rsidP="00E4100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No Open-Ended Technical Commitments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Budget follows structure — not ambition.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48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Provider Context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Enterprise-grade infrastructure is typically delivered by national telecom providers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Available service tiers commonly include:</w:t>
      </w:r>
    </w:p>
    <w:p w:rsidR="00E41009" w:rsidRPr="00E41009" w:rsidRDefault="00E41009" w:rsidP="00E4100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Basic</w:t>
      </w:r>
    </w:p>
    <w:p w:rsidR="00E41009" w:rsidRPr="00E41009" w:rsidRDefault="00E41009" w:rsidP="00E4100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Standard</w:t>
      </w:r>
    </w:p>
    <w:p w:rsidR="00E41009" w:rsidRPr="00E41009" w:rsidRDefault="00E41009" w:rsidP="00E4100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Platinum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Regional benchmarking indicates the Platinum tier offers:</w:t>
      </w:r>
    </w:p>
    <w:p w:rsidR="00E41009" w:rsidRPr="00E41009" w:rsidRDefault="00E41009" w:rsidP="00E4100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Stronger redundancy</w:t>
      </w:r>
    </w:p>
    <w:p w:rsidR="00E41009" w:rsidRPr="00E41009" w:rsidRDefault="00E41009" w:rsidP="00E4100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Enhanced support response</w:t>
      </w:r>
    </w:p>
    <w:p w:rsidR="00E41009" w:rsidRPr="00E41009" w:rsidRDefault="00E41009" w:rsidP="00E4100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Higher reliability guarantees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Final tier selection depends on:</w:t>
      </w:r>
    </w:p>
    <w:p w:rsidR="00E41009" w:rsidRPr="00E41009" w:rsidRDefault="00E41009" w:rsidP="00E4100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Confirmed service volume</w:t>
      </w:r>
    </w:p>
    <w:p w:rsidR="00E41009" w:rsidRPr="00E41009" w:rsidRDefault="00E41009" w:rsidP="00E4100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Redundancy depth required</w:t>
      </w:r>
    </w:p>
    <w:p w:rsidR="00E41009" w:rsidRPr="00E41009" w:rsidRDefault="00E41009" w:rsidP="00E4100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Expansion ambition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No tier selection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is finalized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until scope is formally approved.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49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 &amp; Integration Governance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National digital governance institutions provide:</w:t>
      </w:r>
    </w:p>
    <w:p w:rsidR="00E41009" w:rsidRPr="00E41009" w:rsidRDefault="00E41009" w:rsidP="00E4100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Integration standards</w:t>
      </w:r>
    </w:p>
    <w:p w:rsidR="00E41009" w:rsidRPr="00E41009" w:rsidRDefault="00E41009" w:rsidP="00E4100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API compliance frameworks</w:t>
      </w:r>
    </w:p>
    <w:p w:rsidR="00E41009" w:rsidRPr="00E41009" w:rsidRDefault="00E41009" w:rsidP="00E4100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Data structure validation</w:t>
      </w:r>
    </w:p>
    <w:p w:rsidR="00E41009" w:rsidRPr="00E41009" w:rsidRDefault="00E41009" w:rsidP="00E4100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Security verification guidance</w:t>
      </w:r>
    </w:p>
    <w:p w:rsidR="00E41009" w:rsidRPr="00E41009" w:rsidRDefault="00E41009" w:rsidP="00E4100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Alignment with federal digital strategy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Their role is regulatory and architectural — not operational takeover.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retains implementation control.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50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Gap Mitigation Strategy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For bureaus lacking technical readiness: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Options include:</w:t>
      </w:r>
    </w:p>
    <w:p w:rsidR="00E41009" w:rsidRPr="00E41009" w:rsidRDefault="00E41009" w:rsidP="00E4100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Middleware development</w:t>
      </w:r>
    </w:p>
    <w:p w:rsidR="00E41009" w:rsidRPr="00E41009" w:rsidRDefault="00E41009" w:rsidP="00E4100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Local capacity reinforcement</w:t>
      </w:r>
    </w:p>
    <w:p w:rsidR="00E41009" w:rsidRPr="00E41009" w:rsidRDefault="00E41009" w:rsidP="00E4100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Structured technical partnership</w:t>
      </w:r>
    </w:p>
    <w:p w:rsidR="00E41009" w:rsidRPr="00E41009" w:rsidRDefault="00E41009" w:rsidP="00E4100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Temporary endpoint development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Local institutions with enterprise integration experience may support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capacity-building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under clear scope.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No single institution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is locked in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prematurely.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Flexibility preserves bargaining power.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51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Vendor Engagement Model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Once cabinet mandate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is granted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41009" w:rsidRPr="00E41009" w:rsidRDefault="00E41009" w:rsidP="00E4100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Scope Confirmation</w:t>
      </w:r>
    </w:p>
    <w:p w:rsidR="00E41009" w:rsidRPr="00E41009" w:rsidRDefault="00E41009" w:rsidP="00E4100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Technical Specification Finalization</w:t>
      </w:r>
    </w:p>
    <w:p w:rsidR="00E41009" w:rsidRPr="00E41009" w:rsidRDefault="00E41009" w:rsidP="00E4100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Structured Vendor Engagement</w:t>
      </w:r>
    </w:p>
    <w:p w:rsidR="00E41009" w:rsidRPr="00E41009" w:rsidRDefault="00E41009" w:rsidP="00E4100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SLA Negotiation</w:t>
      </w:r>
    </w:p>
    <w:p w:rsidR="00E41009" w:rsidRPr="00E41009" w:rsidRDefault="00E41009" w:rsidP="00E4100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Compliance Verification</w:t>
      </w:r>
    </w:p>
    <w:p w:rsidR="00E41009" w:rsidRPr="00E41009" w:rsidRDefault="00E41009" w:rsidP="00E4100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Phased Deployment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Engagement is milestone-driven — not personality-driven.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52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Procurement Safeguards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To protect institutional interest:</w:t>
      </w:r>
    </w:p>
    <w:p w:rsidR="00E41009" w:rsidRPr="00E41009" w:rsidRDefault="00E41009" w:rsidP="00E4100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Competitive technical evaluation</w:t>
      </w:r>
    </w:p>
    <w:p w:rsidR="00E41009" w:rsidRPr="00E41009" w:rsidRDefault="00E41009" w:rsidP="00E4100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SLA-based accountability clauses</w:t>
      </w:r>
    </w:p>
    <w:p w:rsidR="00E41009" w:rsidRPr="00E41009" w:rsidRDefault="00E41009" w:rsidP="00E4100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Knowledge transfer requirements</w:t>
      </w:r>
    </w:p>
    <w:p w:rsidR="00E41009" w:rsidRPr="00E41009" w:rsidRDefault="00E41009" w:rsidP="00E4100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Clear termination conditions</w:t>
      </w:r>
    </w:p>
    <w:p w:rsidR="00E41009" w:rsidRPr="00E41009" w:rsidRDefault="00E41009" w:rsidP="00E4100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Data sovereignty guarantees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Institutional autonomy is non-negotiable.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53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Discipline Summary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 financial model is:</w:t>
      </w:r>
    </w:p>
    <w:p w:rsidR="00E41009" w:rsidRPr="00E41009" w:rsidRDefault="00E41009" w:rsidP="00E4100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Phased</w:t>
      </w:r>
    </w:p>
    <w:p w:rsidR="00E41009" w:rsidRPr="00E41009" w:rsidRDefault="00E41009" w:rsidP="00E4100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Controlled</w:t>
      </w:r>
    </w:p>
    <w:p w:rsidR="00E41009" w:rsidRPr="00E41009" w:rsidRDefault="00E41009" w:rsidP="00E4100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Governance-led</w:t>
      </w:r>
    </w:p>
    <w:p w:rsidR="00E41009" w:rsidRPr="00E41009" w:rsidRDefault="00E41009" w:rsidP="00E4100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Milestone-released</w:t>
      </w:r>
    </w:p>
    <w:p w:rsidR="00E41009" w:rsidRPr="00E41009" w:rsidRDefault="00E41009" w:rsidP="00E4100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Compliance-verified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Once green-lit, engagement proceeds carefully.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There will be no rushed commitment without structured validation.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closes the financial &amp; vendor chapter.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Next: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CHAPTER VIII — 90-Day Execution Plan (Slides 54–58)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Here we demonstrate practicality, sequencing, and realistic activation steps.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Shall I proceed?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now move to: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VIII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90-Day Execution Plan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(Slides 54–58)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Demonstrate structured, realistic activation immediately after cabinet approval.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Tone: Practical. Sequential. Disciplined.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No overpromising.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54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Days 1–14: Governance Activation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Immediate Actions:</w:t>
      </w:r>
    </w:p>
    <w:p w:rsidR="00E41009" w:rsidRPr="00E41009" w:rsidRDefault="00E41009" w:rsidP="00E4100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Formal Steering Committee Establishment</w:t>
      </w:r>
    </w:p>
    <w:p w:rsidR="00E41009" w:rsidRPr="00E41009" w:rsidRDefault="00E41009" w:rsidP="00E4100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Director Appointment Confirmation</w:t>
      </w:r>
    </w:p>
    <w:p w:rsidR="00E41009" w:rsidRPr="00E41009" w:rsidRDefault="00E41009" w:rsidP="00E4100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Bureau Participation Directive Issuance</w:t>
      </w:r>
    </w:p>
    <w:p w:rsidR="00E41009" w:rsidRPr="00E41009" w:rsidRDefault="00E41009" w:rsidP="00E4100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Appointment of Bureau Focal Persons</w:t>
      </w:r>
    </w:p>
    <w:p w:rsidR="00E41009" w:rsidRPr="00E41009" w:rsidRDefault="00E41009" w:rsidP="00E4100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Finalization of Service Definition Workshop Schedule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No infrastructure deployment begins before governance activation.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Authority precedes execution.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55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Weeks 3–6: Service Finalization &amp; Technical Scoping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During this period:</w:t>
      </w:r>
    </w:p>
    <w:p w:rsidR="00E41009" w:rsidRPr="00E41009" w:rsidRDefault="00E41009" w:rsidP="00E4100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Conduct structured service definition workshops</w:t>
      </w:r>
    </w:p>
    <w:p w:rsidR="00E41009" w:rsidRPr="00E41009" w:rsidRDefault="00E41009" w:rsidP="00E4100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Confirm priority services for Phase I</w:t>
      </w:r>
    </w:p>
    <w:p w:rsidR="00E41009" w:rsidRPr="00E41009" w:rsidRDefault="00E41009" w:rsidP="00E4100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Validate bureau readiness classification (A/B/C)</w:t>
      </w:r>
    </w:p>
    <w:p w:rsidR="00E41009" w:rsidRPr="00E41009" w:rsidRDefault="00E41009" w:rsidP="00E4100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Finalize integration scenarios</w:t>
      </w:r>
    </w:p>
    <w:p w:rsidR="00E41009" w:rsidRPr="00E41009" w:rsidRDefault="00E41009" w:rsidP="00E4100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Prepare technical specification document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Scope freeze for Month 2 pilot.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No expansion before scope clarity.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56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Weeks 4–8: Civil &amp; Infrastructure Preparation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Parallel activities begin:</w:t>
      </w:r>
    </w:p>
    <w:p w:rsidR="00E41009" w:rsidRPr="00E41009" w:rsidRDefault="00E41009" w:rsidP="00E410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Confirm facility layout adjustments</w:t>
      </w:r>
    </w:p>
    <w:p w:rsidR="00E41009" w:rsidRPr="00E41009" w:rsidRDefault="00E41009" w:rsidP="00E410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Prepare electrical and power backup systems</w:t>
      </w:r>
    </w:p>
    <w:p w:rsidR="00E41009" w:rsidRPr="00E41009" w:rsidRDefault="00E41009" w:rsidP="00E410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Secure network segmentation planning</w:t>
      </w:r>
    </w:p>
    <w:p w:rsidR="00E41009" w:rsidRPr="00E41009" w:rsidRDefault="00E41009" w:rsidP="00E410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Finalize hosting configuration</w:t>
      </w:r>
    </w:p>
    <w:p w:rsidR="00E41009" w:rsidRPr="00E41009" w:rsidRDefault="00E41009" w:rsidP="00E410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Validate redundancy planning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readiness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is synchronized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with confirmed service scope.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Not speculative build-out.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8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57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Weeks 6–10: Integration &amp; Controlled Testing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Activities:</w:t>
      </w:r>
    </w:p>
    <w:p w:rsidR="00E41009" w:rsidRPr="00E41009" w:rsidRDefault="00E41009" w:rsidP="00E4100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API integration for Level A bureaus</w:t>
      </w:r>
    </w:p>
    <w:p w:rsidR="00E41009" w:rsidRPr="00E41009" w:rsidRDefault="00E41009" w:rsidP="00E4100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Middleware setup for Level B bureaus</w:t>
      </w:r>
    </w:p>
    <w:p w:rsidR="00E41009" w:rsidRPr="00E41009" w:rsidRDefault="00E41009" w:rsidP="00E4100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Workflow orchestration testing</w:t>
      </w:r>
    </w:p>
    <w:p w:rsidR="00E41009" w:rsidRPr="00E41009" w:rsidRDefault="00E41009" w:rsidP="00E4100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SLA simulation exercises</w:t>
      </w:r>
    </w:p>
    <w:p w:rsidR="00E41009" w:rsidRPr="00E41009" w:rsidRDefault="00E41009" w:rsidP="00E4100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Failover and backup validation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No public launch before controlled stress testing.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Stability precedes visibility.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58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90 Position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By Day 90, 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should achieve:</w:t>
      </w:r>
    </w:p>
    <w:p w:rsidR="00E41009" w:rsidRPr="00E41009" w:rsidRDefault="00E41009" w:rsidP="00E4100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Operational governance structure</w:t>
      </w:r>
    </w:p>
    <w:p w:rsidR="00E41009" w:rsidRPr="00E41009" w:rsidRDefault="00E41009" w:rsidP="00E4100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5–7 bureaus live in pilot</w:t>
      </w:r>
    </w:p>
    <w:p w:rsidR="00E41009" w:rsidRPr="00E41009" w:rsidRDefault="00E41009" w:rsidP="00E4100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15–25 services actively processed</w:t>
      </w:r>
    </w:p>
    <w:p w:rsidR="00E41009" w:rsidRPr="00E41009" w:rsidRDefault="00E41009" w:rsidP="00E4100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Dashboard visibility active</w:t>
      </w:r>
    </w:p>
    <w:p w:rsidR="00E41009" w:rsidRPr="00E41009" w:rsidRDefault="00E41009" w:rsidP="00E4100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Escalation mechanism functioning</w:t>
      </w:r>
    </w:p>
    <w:p w:rsidR="00E41009" w:rsidRPr="00E41009" w:rsidRDefault="00E41009" w:rsidP="00E4100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Infrastructure stabilized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Cabinet receives structured performance report.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Expansion decision for Month 6 taken based on measured evidence.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0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closes the execution chapter.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now move to the final section: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IX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Authorization &amp; Institutional Legacy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(Slides 59–60)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where we end strong — strategic, not technical.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Shall I proceed?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We now close the presentation with authority and clarity.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7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CHAPTER IX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Authorization &amp; Institutional Legacy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(Slides 59–60)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Purpose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End decisively.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Shift from technical discussion to institutional leadership.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Frame the decision as governance reform — not project approval.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Tone: Strong. Calm. Forward-looking.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8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59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Authorization Required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Today, Cabinet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is requested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to authorize:</w:t>
      </w:r>
    </w:p>
    <w:p w:rsidR="00E41009" w:rsidRPr="00E41009" w:rsidRDefault="00E41009" w:rsidP="00E4100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Formal Activation of the MESOB Governance Structure</w:t>
      </w:r>
    </w:p>
    <w:p w:rsidR="00E41009" w:rsidRPr="00E41009" w:rsidRDefault="00E41009" w:rsidP="00E4100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Issuance of Bureau Participation Directive</w:t>
      </w:r>
    </w:p>
    <w:p w:rsidR="00E41009" w:rsidRPr="00E41009" w:rsidRDefault="00E41009" w:rsidP="00E4100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Launch of the 90-Day Controlled Pilot Phase</w:t>
      </w:r>
    </w:p>
    <w:p w:rsidR="00E41009" w:rsidRPr="00E41009" w:rsidRDefault="00E41009" w:rsidP="00E4100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Structured Vendor Engagement Under Defined Scope</w:t>
      </w:r>
    </w:p>
    <w:p w:rsidR="00E41009" w:rsidRPr="00E41009" w:rsidRDefault="00E41009" w:rsidP="00E4100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Phased Financial Commitment Linked to Milestones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approval does NOT commit the city to uncontrolled expansion.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It authorizes structured institutional modernization.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59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60</w:t>
      </w:r>
    </w:p>
    <w:p w:rsidR="00E41009" w:rsidRPr="00E41009" w:rsidRDefault="00E41009" w:rsidP="00E41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0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Legacy &amp; Political Impact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If executed with discipline, MESOB will:</w:t>
      </w:r>
    </w:p>
    <w:p w:rsidR="00E41009" w:rsidRPr="00E41009" w:rsidRDefault="00E41009" w:rsidP="00E4100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Strengthen inter-bureau coordination</w:t>
      </w:r>
    </w:p>
    <w:p w:rsidR="00E41009" w:rsidRPr="00E41009" w:rsidRDefault="00E41009" w:rsidP="00E4100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Protect revenue-sensitive processes</w:t>
      </w:r>
    </w:p>
    <w:p w:rsidR="00E41009" w:rsidRPr="00E41009" w:rsidRDefault="00E41009" w:rsidP="00E4100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Reduce citizen service friction</w:t>
      </w:r>
    </w:p>
    <w:p w:rsidR="00E41009" w:rsidRPr="00E41009" w:rsidRDefault="00E41009" w:rsidP="00E4100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Increase administrative transparency</w:t>
      </w:r>
    </w:p>
    <w:p w:rsidR="00E41009" w:rsidRPr="00E41009" w:rsidRDefault="00E41009" w:rsidP="00E4100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Establish 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as a model for structured urban governance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is not a building.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It is a governance backbone.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is not a technology upgrade.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>It is institutional reform.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The question is not whether MESOB </w:t>
      </w:r>
      <w:proofErr w:type="gram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is needed</w:t>
      </w:r>
      <w:proofErr w:type="gram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4100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question is whether </w:t>
      </w:r>
      <w:proofErr w:type="spellStart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E41009">
        <w:rPr>
          <w:rFonts w:ascii="Times New Roman" w:eastAsia="Times New Roman" w:hAnsi="Times New Roman" w:cs="Times New Roman"/>
          <w:kern w:val="0"/>
          <w14:ligatures w14:val="none"/>
        </w:rPr>
        <w:t xml:space="preserve"> chooses to structure its growth deliberately.</w:t>
      </w:r>
    </w:p>
    <w:p w:rsidR="00E41009" w:rsidRPr="00E41009" w:rsidRDefault="00E41009" w:rsidP="00E410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60" style="width:0;height:1.5pt" o:hralign="center" o:hrstd="t" o:hr="t" fillcolor="#a0a0a0" stroked="f"/>
        </w:pic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This completes the fully rebuilt, redundancy-checked, structurally aligned 60-slide executive deck.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:rsidR="00E41009" w:rsidRPr="00E41009" w:rsidRDefault="00E41009" w:rsidP="00E4100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 rapid rehearsal guide (what to emphasize in room dynamics)</w:t>
      </w:r>
    </w:p>
    <w:p w:rsidR="00E41009" w:rsidRPr="00E41009" w:rsidRDefault="00E41009" w:rsidP="00E4100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 5-minute compressed version for unexpected time cuts</w:t>
      </w:r>
    </w:p>
    <w:p w:rsidR="00E41009" w:rsidRPr="00E41009" w:rsidRDefault="00E41009" w:rsidP="00E4100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A cabinet pushback defense grid</w:t>
      </w:r>
    </w:p>
    <w:p w:rsidR="00E41009" w:rsidRPr="00E41009" w:rsidRDefault="00E41009" w:rsidP="00E4100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Or a final polish pass for tone tightening</w:t>
      </w:r>
    </w:p>
    <w:p w:rsidR="00E41009" w:rsidRPr="00E41009" w:rsidRDefault="00E41009" w:rsidP="00E41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009">
        <w:rPr>
          <w:rFonts w:ascii="Times New Roman" w:eastAsia="Times New Roman" w:hAnsi="Times New Roman" w:cs="Times New Roman"/>
          <w:kern w:val="0"/>
          <w14:ligatures w14:val="none"/>
        </w:rPr>
        <w:t>Tell me which one we prepare now.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41847"/>
    <w:multiLevelType w:val="multilevel"/>
    <w:tmpl w:val="0A2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6096"/>
    <w:multiLevelType w:val="multilevel"/>
    <w:tmpl w:val="5D4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6735"/>
    <w:multiLevelType w:val="multilevel"/>
    <w:tmpl w:val="34FA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B4BED"/>
    <w:multiLevelType w:val="multilevel"/>
    <w:tmpl w:val="05E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477F8"/>
    <w:multiLevelType w:val="multilevel"/>
    <w:tmpl w:val="4A1A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A7D39"/>
    <w:multiLevelType w:val="multilevel"/>
    <w:tmpl w:val="80A6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32BD1"/>
    <w:multiLevelType w:val="multilevel"/>
    <w:tmpl w:val="55E8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970B1"/>
    <w:multiLevelType w:val="multilevel"/>
    <w:tmpl w:val="02F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857AC"/>
    <w:multiLevelType w:val="multilevel"/>
    <w:tmpl w:val="568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F0E28"/>
    <w:multiLevelType w:val="multilevel"/>
    <w:tmpl w:val="68AC2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0A1C58"/>
    <w:multiLevelType w:val="multilevel"/>
    <w:tmpl w:val="2FE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36FE8"/>
    <w:multiLevelType w:val="multilevel"/>
    <w:tmpl w:val="BAC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167A4"/>
    <w:multiLevelType w:val="multilevel"/>
    <w:tmpl w:val="7210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F20B0"/>
    <w:multiLevelType w:val="multilevel"/>
    <w:tmpl w:val="5304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E5B5F"/>
    <w:multiLevelType w:val="multilevel"/>
    <w:tmpl w:val="43C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45CB1"/>
    <w:multiLevelType w:val="multilevel"/>
    <w:tmpl w:val="5BA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734C1"/>
    <w:multiLevelType w:val="multilevel"/>
    <w:tmpl w:val="0564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25A0C"/>
    <w:multiLevelType w:val="multilevel"/>
    <w:tmpl w:val="AB7C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6148E"/>
    <w:multiLevelType w:val="multilevel"/>
    <w:tmpl w:val="75D6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5773F"/>
    <w:multiLevelType w:val="multilevel"/>
    <w:tmpl w:val="D8CE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C0706"/>
    <w:multiLevelType w:val="multilevel"/>
    <w:tmpl w:val="4E40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9493A"/>
    <w:multiLevelType w:val="multilevel"/>
    <w:tmpl w:val="1828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C17FA"/>
    <w:multiLevelType w:val="multilevel"/>
    <w:tmpl w:val="146C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C7BC9"/>
    <w:multiLevelType w:val="multilevel"/>
    <w:tmpl w:val="6404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E277DA"/>
    <w:multiLevelType w:val="multilevel"/>
    <w:tmpl w:val="4CA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3B1661"/>
    <w:multiLevelType w:val="multilevel"/>
    <w:tmpl w:val="65AC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F59A1"/>
    <w:multiLevelType w:val="multilevel"/>
    <w:tmpl w:val="9858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C35DB5"/>
    <w:multiLevelType w:val="multilevel"/>
    <w:tmpl w:val="70A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411E3F"/>
    <w:multiLevelType w:val="multilevel"/>
    <w:tmpl w:val="188A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EC2FC3"/>
    <w:multiLevelType w:val="multilevel"/>
    <w:tmpl w:val="09E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B370D"/>
    <w:multiLevelType w:val="multilevel"/>
    <w:tmpl w:val="3F0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A45E4B"/>
    <w:multiLevelType w:val="multilevel"/>
    <w:tmpl w:val="628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C61DDF"/>
    <w:multiLevelType w:val="multilevel"/>
    <w:tmpl w:val="6D443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2D2249"/>
    <w:multiLevelType w:val="multilevel"/>
    <w:tmpl w:val="120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513C0D"/>
    <w:multiLevelType w:val="multilevel"/>
    <w:tmpl w:val="FA18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98191D"/>
    <w:multiLevelType w:val="multilevel"/>
    <w:tmpl w:val="5E9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8D55A0"/>
    <w:multiLevelType w:val="multilevel"/>
    <w:tmpl w:val="4C0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721CE"/>
    <w:multiLevelType w:val="multilevel"/>
    <w:tmpl w:val="488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6F7FE9"/>
    <w:multiLevelType w:val="multilevel"/>
    <w:tmpl w:val="CE6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508ED"/>
    <w:multiLevelType w:val="multilevel"/>
    <w:tmpl w:val="1FD2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E4373"/>
    <w:multiLevelType w:val="multilevel"/>
    <w:tmpl w:val="AF42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66BF7"/>
    <w:multiLevelType w:val="multilevel"/>
    <w:tmpl w:val="72B6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0C743F"/>
    <w:multiLevelType w:val="multilevel"/>
    <w:tmpl w:val="C00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3C201F"/>
    <w:multiLevelType w:val="multilevel"/>
    <w:tmpl w:val="E57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F7389F"/>
    <w:multiLevelType w:val="multilevel"/>
    <w:tmpl w:val="F76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FA10A4"/>
    <w:multiLevelType w:val="multilevel"/>
    <w:tmpl w:val="3506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FD2CD3"/>
    <w:multiLevelType w:val="multilevel"/>
    <w:tmpl w:val="C1BC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CF40B9"/>
    <w:multiLevelType w:val="multilevel"/>
    <w:tmpl w:val="7E24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FA1BB1"/>
    <w:multiLevelType w:val="multilevel"/>
    <w:tmpl w:val="394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1D502C"/>
    <w:multiLevelType w:val="multilevel"/>
    <w:tmpl w:val="FEB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57466A"/>
    <w:multiLevelType w:val="multilevel"/>
    <w:tmpl w:val="48EA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C95A54"/>
    <w:multiLevelType w:val="multilevel"/>
    <w:tmpl w:val="1348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F96A63"/>
    <w:multiLevelType w:val="multilevel"/>
    <w:tmpl w:val="6C46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D45CAB"/>
    <w:multiLevelType w:val="multilevel"/>
    <w:tmpl w:val="8D14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3416CD"/>
    <w:multiLevelType w:val="multilevel"/>
    <w:tmpl w:val="E824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5E5CAE"/>
    <w:multiLevelType w:val="multilevel"/>
    <w:tmpl w:val="7D8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191DE8"/>
    <w:multiLevelType w:val="multilevel"/>
    <w:tmpl w:val="1C8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4202AD"/>
    <w:multiLevelType w:val="multilevel"/>
    <w:tmpl w:val="AB8C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F1346E"/>
    <w:multiLevelType w:val="multilevel"/>
    <w:tmpl w:val="3DC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B16857"/>
    <w:multiLevelType w:val="multilevel"/>
    <w:tmpl w:val="646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363890"/>
    <w:multiLevelType w:val="multilevel"/>
    <w:tmpl w:val="3A64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F71B2F"/>
    <w:multiLevelType w:val="multilevel"/>
    <w:tmpl w:val="1F1A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1346BA"/>
    <w:multiLevelType w:val="multilevel"/>
    <w:tmpl w:val="2DD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3B1D92"/>
    <w:multiLevelType w:val="multilevel"/>
    <w:tmpl w:val="5CB8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D07F02"/>
    <w:multiLevelType w:val="multilevel"/>
    <w:tmpl w:val="800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B0468B"/>
    <w:multiLevelType w:val="multilevel"/>
    <w:tmpl w:val="FC30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2269D4"/>
    <w:multiLevelType w:val="multilevel"/>
    <w:tmpl w:val="5C325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A176C9"/>
    <w:multiLevelType w:val="multilevel"/>
    <w:tmpl w:val="87B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323A2D"/>
    <w:multiLevelType w:val="multilevel"/>
    <w:tmpl w:val="1922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754C17"/>
    <w:multiLevelType w:val="multilevel"/>
    <w:tmpl w:val="8F5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48"/>
  </w:num>
  <w:num w:numId="3">
    <w:abstractNumId w:val="28"/>
  </w:num>
  <w:num w:numId="4">
    <w:abstractNumId w:val="53"/>
  </w:num>
  <w:num w:numId="5">
    <w:abstractNumId w:val="38"/>
  </w:num>
  <w:num w:numId="6">
    <w:abstractNumId w:val="23"/>
  </w:num>
  <w:num w:numId="7">
    <w:abstractNumId w:val="25"/>
  </w:num>
  <w:num w:numId="8">
    <w:abstractNumId w:val="65"/>
  </w:num>
  <w:num w:numId="9">
    <w:abstractNumId w:val="19"/>
  </w:num>
  <w:num w:numId="10">
    <w:abstractNumId w:val="9"/>
  </w:num>
  <w:num w:numId="11">
    <w:abstractNumId w:val="20"/>
  </w:num>
  <w:num w:numId="12">
    <w:abstractNumId w:val="55"/>
  </w:num>
  <w:num w:numId="13">
    <w:abstractNumId w:val="39"/>
  </w:num>
  <w:num w:numId="14">
    <w:abstractNumId w:val="44"/>
  </w:num>
  <w:num w:numId="15">
    <w:abstractNumId w:val="63"/>
  </w:num>
  <w:num w:numId="16">
    <w:abstractNumId w:val="37"/>
  </w:num>
  <w:num w:numId="17">
    <w:abstractNumId w:val="3"/>
  </w:num>
  <w:num w:numId="18">
    <w:abstractNumId w:val="57"/>
  </w:num>
  <w:num w:numId="19">
    <w:abstractNumId w:val="24"/>
  </w:num>
  <w:num w:numId="20">
    <w:abstractNumId w:val="34"/>
  </w:num>
  <w:num w:numId="21">
    <w:abstractNumId w:val="11"/>
  </w:num>
  <w:num w:numId="22">
    <w:abstractNumId w:val="33"/>
  </w:num>
  <w:num w:numId="23">
    <w:abstractNumId w:val="40"/>
  </w:num>
  <w:num w:numId="24">
    <w:abstractNumId w:val="1"/>
  </w:num>
  <w:num w:numId="25">
    <w:abstractNumId w:val="54"/>
  </w:num>
  <w:num w:numId="26">
    <w:abstractNumId w:val="14"/>
  </w:num>
  <w:num w:numId="27">
    <w:abstractNumId w:val="56"/>
  </w:num>
  <w:num w:numId="28">
    <w:abstractNumId w:val="64"/>
  </w:num>
  <w:num w:numId="29">
    <w:abstractNumId w:val="49"/>
  </w:num>
  <w:num w:numId="30">
    <w:abstractNumId w:val="30"/>
  </w:num>
  <w:num w:numId="31">
    <w:abstractNumId w:val="7"/>
  </w:num>
  <w:num w:numId="32">
    <w:abstractNumId w:val="17"/>
  </w:num>
  <w:num w:numId="33">
    <w:abstractNumId w:val="43"/>
  </w:num>
  <w:num w:numId="34">
    <w:abstractNumId w:val="67"/>
  </w:num>
  <w:num w:numId="35">
    <w:abstractNumId w:val="45"/>
  </w:num>
  <w:num w:numId="36">
    <w:abstractNumId w:val="62"/>
  </w:num>
  <w:num w:numId="37">
    <w:abstractNumId w:val="15"/>
  </w:num>
  <w:num w:numId="38">
    <w:abstractNumId w:val="22"/>
  </w:num>
  <w:num w:numId="39">
    <w:abstractNumId w:val="27"/>
  </w:num>
  <w:num w:numId="40">
    <w:abstractNumId w:val="61"/>
  </w:num>
  <w:num w:numId="41">
    <w:abstractNumId w:val="8"/>
  </w:num>
  <w:num w:numId="42">
    <w:abstractNumId w:val="59"/>
  </w:num>
  <w:num w:numId="43">
    <w:abstractNumId w:val="6"/>
  </w:num>
  <w:num w:numId="44">
    <w:abstractNumId w:val="51"/>
  </w:num>
  <w:num w:numId="45">
    <w:abstractNumId w:val="5"/>
  </w:num>
  <w:num w:numId="46">
    <w:abstractNumId w:val="60"/>
  </w:num>
  <w:num w:numId="47">
    <w:abstractNumId w:val="26"/>
  </w:num>
  <w:num w:numId="48">
    <w:abstractNumId w:val="52"/>
  </w:num>
  <w:num w:numId="49">
    <w:abstractNumId w:val="36"/>
  </w:num>
  <w:num w:numId="50">
    <w:abstractNumId w:val="35"/>
  </w:num>
  <w:num w:numId="51">
    <w:abstractNumId w:val="46"/>
  </w:num>
  <w:num w:numId="52">
    <w:abstractNumId w:val="21"/>
  </w:num>
  <w:num w:numId="53">
    <w:abstractNumId w:val="2"/>
  </w:num>
  <w:num w:numId="54">
    <w:abstractNumId w:val="68"/>
  </w:num>
  <w:num w:numId="55">
    <w:abstractNumId w:val="31"/>
  </w:num>
  <w:num w:numId="56">
    <w:abstractNumId w:val="10"/>
  </w:num>
  <w:num w:numId="57">
    <w:abstractNumId w:val="29"/>
  </w:num>
  <w:num w:numId="58">
    <w:abstractNumId w:val="58"/>
  </w:num>
  <w:num w:numId="59">
    <w:abstractNumId w:val="0"/>
  </w:num>
  <w:num w:numId="60">
    <w:abstractNumId w:val="66"/>
  </w:num>
  <w:num w:numId="61">
    <w:abstractNumId w:val="69"/>
  </w:num>
  <w:num w:numId="62">
    <w:abstractNumId w:val="12"/>
  </w:num>
  <w:num w:numId="63">
    <w:abstractNumId w:val="32"/>
  </w:num>
  <w:num w:numId="64">
    <w:abstractNumId w:val="42"/>
  </w:num>
  <w:num w:numId="65">
    <w:abstractNumId w:val="50"/>
  </w:num>
  <w:num w:numId="66">
    <w:abstractNumId w:val="4"/>
  </w:num>
  <w:num w:numId="67">
    <w:abstractNumId w:val="16"/>
  </w:num>
  <w:num w:numId="68">
    <w:abstractNumId w:val="47"/>
  </w:num>
  <w:num w:numId="69">
    <w:abstractNumId w:val="18"/>
  </w:num>
  <w:num w:numId="70">
    <w:abstractNumId w:val="13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009"/>
    <w:rsid w:val="001E6C28"/>
    <w:rsid w:val="0038768C"/>
    <w:rsid w:val="00463297"/>
    <w:rsid w:val="004917BA"/>
    <w:rsid w:val="0074003F"/>
    <w:rsid w:val="007E3105"/>
    <w:rsid w:val="009F3DF1"/>
    <w:rsid w:val="00A74390"/>
    <w:rsid w:val="00CC7EB5"/>
    <w:rsid w:val="00D6745C"/>
    <w:rsid w:val="00DF4C40"/>
    <w:rsid w:val="00E41009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6DC0A6-84A0-478D-A576-806BD37E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33</Pages>
  <Words>3968</Words>
  <Characters>22618</Characters>
  <Application>Microsoft Office Word</Application>
  <DocSecurity>0</DocSecurity>
  <Lines>188</Lines>
  <Paragraphs>53</Paragraphs>
  <ScaleCrop>false</ScaleCrop>
  <Company/>
  <LinksUpToDate>false</LinksUpToDate>
  <CharactersWithSpaces>26533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2026-02-26T05:48:00Z</dcterms:created>
  <dcterms:modified xsi:type="dcterms:W3CDTF">2026-02-26T05:59:00Z</dcterms:modified>
</cp:coreProperties>
</file>