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bookmarkStart w:id="0" w:name="_GoBack"/>
      <w:r w:rsidRPr="009F3D03">
        <w:rPr>
          <w:rFonts w:ascii="Times New Roman" w:eastAsia="Times New Roman" w:hAnsi="Times New Roman" w:cs="Times New Roman"/>
          <w:b/>
          <w:bCs/>
          <w:color w:val="1F1F1F"/>
          <w:kern w:val="0"/>
          <w:bdr w:val="none" w:sz="0" w:space="0" w:color="auto" w:frame="1"/>
          <w14:ligatures w14:val="none"/>
        </w:rPr>
        <w:t>VOLUME 4: ADVANCED STRATEGIC INTERROGATION &amp; REBUTTAL FRAMEWORK</w:t>
      </w:r>
    </w:p>
    <w:bookmarkEnd w:id="0"/>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Target Audience:</w:t>
      </w:r>
      <w:r w:rsidRPr="009F3D03">
        <w:rPr>
          <w:rFonts w:ascii="Times New Roman" w:eastAsia="Times New Roman" w:hAnsi="Times New Roman" w:cs="Times New Roman"/>
          <w:color w:val="1F1F1F"/>
          <w:kern w:val="0"/>
          <w14:ligatures w14:val="none"/>
        </w:rPr>
        <w:t xml:space="preserve"> The Mayor, MESOB Technical Steering Committee, Finance Bureau Head, and </w:t>
      </w:r>
      <w:proofErr w:type="spellStart"/>
      <w:r w:rsidRPr="009F3D03">
        <w:rPr>
          <w:rFonts w:ascii="Times New Roman" w:eastAsia="Times New Roman" w:hAnsi="Times New Roman" w:cs="Times New Roman"/>
          <w:color w:val="1F1F1F"/>
          <w:kern w:val="0"/>
          <w14:ligatures w14:val="none"/>
        </w:rPr>
        <w:t>Hawassa</w:t>
      </w:r>
      <w:proofErr w:type="spellEnd"/>
      <w:r w:rsidRPr="009F3D03">
        <w:rPr>
          <w:rFonts w:ascii="Times New Roman" w:eastAsia="Times New Roman" w:hAnsi="Times New Roman" w:cs="Times New Roman"/>
          <w:color w:val="1F1F1F"/>
          <w:kern w:val="0"/>
          <w14:ligatures w14:val="none"/>
        </w:rPr>
        <w:t xml:space="preserve"> University Lead Architects</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Subject:</w:t>
      </w:r>
      <w:r w:rsidRPr="009F3D03">
        <w:rPr>
          <w:rFonts w:ascii="Times New Roman" w:eastAsia="Times New Roman" w:hAnsi="Times New Roman" w:cs="Times New Roman"/>
          <w:color w:val="1F1F1F"/>
          <w:kern w:val="0"/>
          <w14:ligatures w14:val="none"/>
        </w:rPr>
        <w:t xml:space="preserve"> The Master Negotiation Script, Live-Action Traps, and Vendor Defense Dismantling</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Status:</w:t>
      </w:r>
      <w:r w:rsidRPr="009F3D03">
        <w:rPr>
          <w:rFonts w:ascii="Times New Roman" w:eastAsia="Times New Roman" w:hAnsi="Times New Roman" w:cs="Times New Roman"/>
          <w:color w:val="1F1F1F"/>
          <w:kern w:val="0"/>
          <w14:ligatures w14:val="none"/>
        </w:rPr>
        <w:t xml:space="preserve"> Highly Confidential – For Active Use in the Negotiation Room</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1.0 THE RULES OF ENGAGEMENT (PSYCHOLOGY OF THE ROOM)</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will enter the negotiation room expecting a standard municipal client. They will attempt to control the narrative by using complex telecommunications jargon, emphasizing "Enterprise Turnkey Solutions," and relying on the fear of "System Failure" if their </w:t>
      </w:r>
      <w:proofErr w:type="spellStart"/>
      <w:proofErr w:type="gramStart"/>
      <w:r w:rsidRPr="009F3D03">
        <w:rPr>
          <w:rFonts w:ascii="Times New Roman" w:eastAsia="Times New Roman" w:hAnsi="Times New Roman" w:cs="Times New Roman"/>
          <w:color w:val="1F1F1F"/>
          <w:kern w:val="0"/>
          <w14:ligatures w14:val="none"/>
        </w:rPr>
        <w:t>BoQ</w:t>
      </w:r>
      <w:proofErr w:type="spellEnd"/>
      <w:proofErr w:type="gramEnd"/>
      <w:r w:rsidRPr="009F3D03">
        <w:rPr>
          <w:rFonts w:ascii="Times New Roman" w:eastAsia="Times New Roman" w:hAnsi="Times New Roman" w:cs="Times New Roman"/>
          <w:color w:val="1F1F1F"/>
          <w:kern w:val="0"/>
          <w14:ligatures w14:val="none"/>
        </w:rPr>
        <w:t xml:space="preserve"> is altered.</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9F3D03">
        <w:rPr>
          <w:rFonts w:ascii="Times New Roman" w:eastAsia="Times New Roman" w:hAnsi="Times New Roman" w:cs="Times New Roman"/>
          <w:color w:val="1F1F1F"/>
          <w:kern w:val="0"/>
          <w14:ligatures w14:val="none"/>
        </w:rPr>
        <w:t>Hawassa</w:t>
      </w:r>
      <w:proofErr w:type="spellEnd"/>
      <w:r w:rsidRPr="009F3D03">
        <w:rPr>
          <w:rFonts w:ascii="Times New Roman" w:eastAsia="Times New Roman" w:hAnsi="Times New Roman" w:cs="Times New Roman"/>
          <w:color w:val="1F1F1F"/>
          <w:kern w:val="0"/>
          <w14:ligatures w14:val="none"/>
        </w:rPr>
        <w:t xml:space="preserve"> City must actively disrupt this dynamic within the first five minutes.</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Rule 1: Never Debate the Technology; Debate the Workflow and the Law.</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Do not argue about whether Wi-Fi 6 is better than Wi-Fi 5. Argue that a 1 Million ETB hardware controller violates the Phase 1 budget, and a 12 Million ETB </w:t>
      </w:r>
      <w:proofErr w:type="spellStart"/>
      <w:r w:rsidRPr="009F3D03">
        <w:rPr>
          <w:rFonts w:ascii="Times New Roman" w:eastAsia="Times New Roman" w:hAnsi="Times New Roman" w:cs="Times New Roman"/>
          <w:color w:val="1F1F1F"/>
          <w:kern w:val="0"/>
          <w14:ligatures w14:val="none"/>
        </w:rPr>
        <w:t>unitemized</w:t>
      </w:r>
      <w:proofErr w:type="spellEnd"/>
      <w:r w:rsidRPr="009F3D03">
        <w:rPr>
          <w:rFonts w:ascii="Times New Roman" w:eastAsia="Times New Roman" w:hAnsi="Times New Roman" w:cs="Times New Roman"/>
          <w:color w:val="1F1F1F"/>
          <w:kern w:val="0"/>
          <w14:ligatures w14:val="none"/>
        </w:rPr>
        <w:t xml:space="preserve"> "Accessories" line violates federal auditing laws. Shift every technical claim into an audit or operational compliance issue.</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Rule 2: The "</w:t>
      </w:r>
      <w:proofErr w:type="spellStart"/>
      <w:r w:rsidRPr="009F3D03">
        <w:rPr>
          <w:rFonts w:ascii="Times New Roman" w:eastAsia="Times New Roman" w:hAnsi="Times New Roman" w:cs="Times New Roman"/>
          <w:b/>
          <w:bCs/>
          <w:color w:val="1F1F1F"/>
          <w:kern w:val="0"/>
          <w:bdr w:val="none" w:sz="0" w:space="0" w:color="auto" w:frame="1"/>
          <w14:ligatures w14:val="none"/>
        </w:rPr>
        <w:t>Sidama</w:t>
      </w:r>
      <w:proofErr w:type="spellEnd"/>
      <w:r w:rsidRPr="009F3D03">
        <w:rPr>
          <w:rFonts w:ascii="Times New Roman" w:eastAsia="Times New Roman" w:hAnsi="Times New Roman" w:cs="Times New Roman"/>
          <w:b/>
          <w:bCs/>
          <w:color w:val="1F1F1F"/>
          <w:kern w:val="0"/>
          <w:bdr w:val="none" w:sz="0" w:space="0" w:color="auto" w:frame="1"/>
          <w14:ligatures w14:val="none"/>
        </w:rPr>
        <w:t xml:space="preserve"> Precedent" is the Ultimate Shield.</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does not know that you have forensically analyzed the </w:t>
      </w:r>
      <w:proofErr w:type="spellStart"/>
      <w:r w:rsidRPr="009F3D03">
        <w:rPr>
          <w:rFonts w:ascii="Times New Roman" w:eastAsia="Times New Roman" w:hAnsi="Times New Roman" w:cs="Times New Roman"/>
          <w:color w:val="1F1F1F"/>
          <w:kern w:val="0"/>
          <w14:ligatures w14:val="none"/>
        </w:rPr>
        <w:t>Sidama</w:t>
      </w:r>
      <w:proofErr w:type="spellEnd"/>
      <w:r w:rsidRPr="009F3D03">
        <w:rPr>
          <w:rFonts w:ascii="Times New Roman" w:eastAsia="Times New Roman" w:hAnsi="Times New Roman" w:cs="Times New Roman"/>
          <w:color w:val="1F1F1F"/>
          <w:kern w:val="0"/>
          <w14:ligatures w14:val="none"/>
        </w:rPr>
        <w:t xml:space="preserve"> Regional contracts. When they claim a price is "standard," politely reference the exact margin padding they applied in </w:t>
      </w:r>
      <w:proofErr w:type="spellStart"/>
      <w:r w:rsidRPr="009F3D03">
        <w:rPr>
          <w:rFonts w:ascii="Times New Roman" w:eastAsia="Times New Roman" w:hAnsi="Times New Roman" w:cs="Times New Roman"/>
          <w:color w:val="1F1F1F"/>
          <w:kern w:val="0"/>
          <w14:ligatures w14:val="none"/>
        </w:rPr>
        <w:t>Sidama</w:t>
      </w:r>
      <w:proofErr w:type="spellEnd"/>
      <w:r w:rsidRPr="009F3D03">
        <w:rPr>
          <w:rFonts w:ascii="Times New Roman" w:eastAsia="Times New Roman" w:hAnsi="Times New Roman" w:cs="Times New Roman"/>
          <w:color w:val="1F1F1F"/>
          <w:kern w:val="0"/>
          <w14:ligatures w14:val="none"/>
        </w:rPr>
        <w:t xml:space="preserve"> (e.g., the 52 Million ETB furniture line). This immediately strips them of their pricing authority.</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Rule 3: Silence is a Weapon.</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When you ask the "Trap Questions" outlined below, stop talking. Do not help them answer. Let the silence force them to </w:t>
      </w:r>
      <w:proofErr w:type="gramStart"/>
      <w:r w:rsidRPr="009F3D03">
        <w:rPr>
          <w:rFonts w:ascii="Times New Roman" w:eastAsia="Times New Roman" w:hAnsi="Times New Roman" w:cs="Times New Roman"/>
          <w:color w:val="1F1F1F"/>
          <w:kern w:val="0"/>
          <w14:ligatures w14:val="none"/>
        </w:rPr>
        <w:t>either admit</w:t>
      </w:r>
      <w:proofErr w:type="gramEnd"/>
      <w:r w:rsidRPr="009F3D03">
        <w:rPr>
          <w:rFonts w:ascii="Times New Roman" w:eastAsia="Times New Roman" w:hAnsi="Times New Roman" w:cs="Times New Roman"/>
          <w:color w:val="1F1F1F"/>
          <w:kern w:val="0"/>
          <w14:ligatures w14:val="none"/>
        </w:rPr>
        <w:t xml:space="preserve"> the margin or promise to revise the document.</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2.0 THE "CORE VS. DEFERRABLE" VENDOR TRAP (MANDATORY OPENING TACTIC)</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Before we attack specific prices, we must force </w:t>
      </w: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to voluntarily dismantle their own </w:t>
      </w:r>
      <w:proofErr w:type="spellStart"/>
      <w:proofErr w:type="gramStart"/>
      <w:r w:rsidRPr="009F3D03">
        <w:rPr>
          <w:rFonts w:ascii="Times New Roman" w:eastAsia="Times New Roman" w:hAnsi="Times New Roman" w:cs="Times New Roman"/>
          <w:color w:val="1F1F1F"/>
          <w:kern w:val="0"/>
          <w14:ligatures w14:val="none"/>
        </w:rPr>
        <w:t>BoQ</w:t>
      </w:r>
      <w:proofErr w:type="spellEnd"/>
      <w:proofErr w:type="gramEnd"/>
      <w:r w:rsidRPr="009F3D03">
        <w:rPr>
          <w:rFonts w:ascii="Times New Roman" w:eastAsia="Times New Roman" w:hAnsi="Times New Roman" w:cs="Times New Roman"/>
          <w:color w:val="1F1F1F"/>
          <w:kern w:val="0"/>
          <w14:ligatures w14:val="none"/>
        </w:rPr>
        <w:t xml:space="preserve">. We do this by asking them to categorize the items based on our exact Phase 1 reality (47 </w:t>
      </w:r>
      <w:r w:rsidRPr="009F3D03">
        <w:rPr>
          <w:rFonts w:ascii="Times New Roman" w:eastAsia="Times New Roman" w:hAnsi="Times New Roman" w:cs="Times New Roman"/>
          <w:color w:val="1F1F1F"/>
          <w:kern w:val="0"/>
          <w14:ligatures w14:val="none"/>
        </w:rPr>
        <w:lastRenderedPageBreak/>
        <w:t>web-based services). This prevents us from looking like we are just "cutting costs"—</w:t>
      </w:r>
      <w:proofErr w:type="gramStart"/>
      <w:r w:rsidRPr="009F3D03">
        <w:rPr>
          <w:rFonts w:ascii="Times New Roman" w:eastAsia="Times New Roman" w:hAnsi="Times New Roman" w:cs="Times New Roman"/>
          <w:color w:val="1F1F1F"/>
          <w:kern w:val="0"/>
          <w14:ligatures w14:val="none"/>
        </w:rPr>
        <w:t>instead,</w:t>
      </w:r>
      <w:proofErr w:type="gramEnd"/>
      <w:r w:rsidRPr="009F3D03">
        <w:rPr>
          <w:rFonts w:ascii="Times New Roman" w:eastAsia="Times New Roman" w:hAnsi="Times New Roman" w:cs="Times New Roman"/>
          <w:color w:val="1F1F1F"/>
          <w:kern w:val="0"/>
          <w14:ligatures w14:val="none"/>
        </w:rPr>
        <w:t xml:space="preserve"> we are making </w:t>
      </w:r>
      <w:r w:rsidRPr="009F3D03">
        <w:rPr>
          <w:rFonts w:ascii="Times New Roman" w:eastAsia="Times New Roman" w:hAnsi="Times New Roman" w:cs="Times New Roman"/>
          <w:i/>
          <w:iCs/>
          <w:color w:val="1F1F1F"/>
          <w:kern w:val="0"/>
          <w:bdr w:val="none" w:sz="0" w:space="0" w:color="auto" w:frame="1"/>
          <w14:ligatures w14:val="none"/>
        </w:rPr>
        <w:t>them</w:t>
      </w:r>
      <w:r w:rsidRPr="009F3D03">
        <w:rPr>
          <w:rFonts w:ascii="Times New Roman" w:eastAsia="Times New Roman" w:hAnsi="Times New Roman" w:cs="Times New Roman"/>
          <w:color w:val="1F1F1F"/>
          <w:kern w:val="0"/>
          <w14:ligatures w14:val="none"/>
        </w:rPr>
        <w:t xml:space="preserve"> admit what is over-engineered.</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Script for the Lead Negotiator:</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"Thank you for the comprehensive 174.3 Million ETB proposal. Before we go line-by-line, we need your strategic guidance. </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City has a strict, phased approach. On Day 1, we are launching exactly 47 services (Land, Trade, </w:t>
      </w:r>
      <w:proofErr w:type="gramStart"/>
      <w:r w:rsidRPr="009F3D03">
        <w:rPr>
          <w:rFonts w:ascii="Times New Roman" w:eastAsia="Times New Roman" w:hAnsi="Times New Roman" w:cs="Times New Roman"/>
          <w:i/>
          <w:iCs/>
          <w:color w:val="1F1F1F"/>
          <w:kern w:val="0"/>
          <w:bdr w:val="none" w:sz="0" w:space="0" w:color="auto" w:frame="1"/>
          <w14:ligatures w14:val="none"/>
        </w:rPr>
        <w:t>Revenue</w:t>
      </w:r>
      <w:proofErr w:type="gramEnd"/>
      <w:r w:rsidRPr="009F3D03">
        <w:rPr>
          <w:rFonts w:ascii="Times New Roman" w:eastAsia="Times New Roman" w:hAnsi="Times New Roman" w:cs="Times New Roman"/>
          <w:i/>
          <w:iCs/>
          <w:color w:val="1F1F1F"/>
          <w:kern w:val="0"/>
          <w:bdr w:val="none" w:sz="0" w:space="0" w:color="auto" w:frame="1"/>
          <w14:ligatures w14:val="none"/>
        </w:rPr>
        <w:t>). All of these are web-based portal services. We are not launching a massive 200-service multimedia center today.</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If the City Council ordered us to cut this </w:t>
      </w:r>
      <w:proofErr w:type="spellStart"/>
      <w:proofErr w:type="gramStart"/>
      <w:r w:rsidRPr="009F3D03">
        <w:rPr>
          <w:rFonts w:ascii="Times New Roman" w:eastAsia="Times New Roman" w:hAnsi="Times New Roman" w:cs="Times New Roman"/>
          <w:i/>
          <w:iCs/>
          <w:color w:val="1F1F1F"/>
          <w:kern w:val="0"/>
          <w:bdr w:val="none" w:sz="0" w:space="0" w:color="auto" w:frame="1"/>
          <w14:ligatures w14:val="none"/>
        </w:rPr>
        <w:t>BoQ</w:t>
      </w:r>
      <w:proofErr w:type="spellEnd"/>
      <w:proofErr w:type="gramEnd"/>
      <w:r w:rsidRPr="009F3D03">
        <w:rPr>
          <w:rFonts w:ascii="Times New Roman" w:eastAsia="Times New Roman" w:hAnsi="Times New Roman" w:cs="Times New Roman"/>
          <w:i/>
          <w:iCs/>
          <w:color w:val="1F1F1F"/>
          <w:kern w:val="0"/>
          <w:bdr w:val="none" w:sz="0" w:space="0" w:color="auto" w:frame="1"/>
          <w14:ligatures w14:val="none"/>
        </w:rPr>
        <w:t xml:space="preserve"> budget by 50% tomorrow due to fiscal constraints, what are the absolute CORE items—the 'Must Buys'—that you would insist we keep to ensure the network does not crash? Conversely, looking at this list, which items would you advise us as our partner that we can temporarily REPLACE with local procurement, or POSTPONE entirely to Phase 2 next year?"</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 xml:space="preserve">The Strategy </w:t>
      </w:r>
      <w:proofErr w:type="gramStart"/>
      <w:r w:rsidRPr="009F3D03">
        <w:rPr>
          <w:rFonts w:ascii="Times New Roman" w:eastAsia="Times New Roman" w:hAnsi="Times New Roman" w:cs="Times New Roman"/>
          <w:b/>
          <w:bCs/>
          <w:color w:val="1F1F1F"/>
          <w:kern w:val="0"/>
          <w:bdr w:val="none" w:sz="0" w:space="0" w:color="auto" w:frame="1"/>
          <w14:ligatures w14:val="none"/>
        </w:rPr>
        <w:t>Behind</w:t>
      </w:r>
      <w:proofErr w:type="gramEnd"/>
      <w:r w:rsidRPr="009F3D03">
        <w:rPr>
          <w:rFonts w:ascii="Times New Roman" w:eastAsia="Times New Roman" w:hAnsi="Times New Roman" w:cs="Times New Roman"/>
          <w:b/>
          <w:bCs/>
          <w:color w:val="1F1F1F"/>
          <w:kern w:val="0"/>
          <w:bdr w:val="none" w:sz="0" w:space="0" w:color="auto" w:frame="1"/>
          <w14:ligatures w14:val="none"/>
        </w:rPr>
        <w:t xml:space="preserve"> This:</w:t>
      </w:r>
    </w:p>
    <w:p w:rsidR="009F3D03" w:rsidRPr="009F3D03" w:rsidRDefault="009F3D03" w:rsidP="009F3D03">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If they claim </w:t>
      </w:r>
      <w:r w:rsidRPr="009F3D03">
        <w:rPr>
          <w:rFonts w:ascii="Times New Roman" w:eastAsia="Times New Roman" w:hAnsi="Times New Roman" w:cs="Times New Roman"/>
          <w:i/>
          <w:iCs/>
          <w:color w:val="1F1F1F"/>
          <w:kern w:val="0"/>
          <w:bdr w:val="none" w:sz="0" w:space="0" w:color="auto" w:frame="1"/>
          <w14:ligatures w14:val="none"/>
        </w:rPr>
        <w:t>everything</w:t>
      </w:r>
      <w:r w:rsidRPr="009F3D03">
        <w:rPr>
          <w:rFonts w:ascii="Times New Roman" w:eastAsia="Times New Roman" w:hAnsi="Times New Roman" w:cs="Times New Roman"/>
          <w:color w:val="1F1F1F"/>
          <w:kern w:val="0"/>
          <w14:ligatures w14:val="none"/>
        </w:rPr>
        <w:t xml:space="preserve"> is Core, they lose credibility instantly, and you </w:t>
      </w:r>
      <w:proofErr w:type="gramStart"/>
      <w:r w:rsidRPr="009F3D03">
        <w:rPr>
          <w:rFonts w:ascii="Times New Roman" w:eastAsia="Times New Roman" w:hAnsi="Times New Roman" w:cs="Times New Roman"/>
          <w:color w:val="1F1F1F"/>
          <w:kern w:val="0"/>
          <w14:ligatures w14:val="none"/>
        </w:rPr>
        <w:t>reply:</w:t>
      </w:r>
      <w:proofErr w:type="gramEnd"/>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"So the network crashes if we don't buy your 85,000 ETB office tables? The cloud goes down without the 8.4M ETB Situation Room Video wall?"</w:t>
      </w:r>
    </w:p>
    <w:p w:rsidR="009F3D03" w:rsidRPr="009F3D03" w:rsidRDefault="009F3D03" w:rsidP="009F3D03">
      <w:pPr>
        <w:numPr>
          <w:ilvl w:val="0"/>
          <w:numId w:val="1"/>
        </w:numPr>
        <w:spacing w:before="100" w:beforeAutospacing="1" w:after="15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If they actually answer honestly, they will voluntarily surrender the Situation Room, the Kiosks, and the Laptops. You then lock in those concessions and move to the pricing of the remaining Core items.</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27"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proofErr w:type="gramStart"/>
      <w:r w:rsidRPr="009F3D03">
        <w:rPr>
          <w:rFonts w:ascii="Times New Roman" w:eastAsia="Times New Roman" w:hAnsi="Times New Roman" w:cs="Times New Roman"/>
          <w:b/>
          <w:bCs/>
          <w:color w:val="1F1F1F"/>
          <w:kern w:val="0"/>
          <w:sz w:val="27"/>
          <w:szCs w:val="27"/>
          <w14:ligatures w14:val="none"/>
        </w:rPr>
        <w:t>3.0</w:t>
      </w:r>
      <w:proofErr w:type="gramEnd"/>
      <w:r w:rsidRPr="009F3D03">
        <w:rPr>
          <w:rFonts w:ascii="Times New Roman" w:eastAsia="Times New Roman" w:hAnsi="Times New Roman" w:cs="Times New Roman"/>
          <w:b/>
          <w:bCs/>
          <w:color w:val="1F1F1F"/>
          <w:kern w:val="0"/>
          <w:sz w:val="27"/>
          <w:szCs w:val="27"/>
          <w14:ligatures w14:val="none"/>
        </w:rPr>
        <w:t xml:space="preserve"> TRANSPARENCY &amp; AUDIT INTERROGATIONS (THE BLACK BOXES)</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Once the Core items </w:t>
      </w:r>
      <w:proofErr w:type="gramStart"/>
      <w:r w:rsidRPr="009F3D03">
        <w:rPr>
          <w:rFonts w:ascii="Times New Roman" w:eastAsia="Times New Roman" w:hAnsi="Times New Roman" w:cs="Times New Roman"/>
          <w:color w:val="1F1F1F"/>
          <w:kern w:val="0"/>
          <w14:ligatures w14:val="none"/>
        </w:rPr>
        <w:t>are defined</w:t>
      </w:r>
      <w:proofErr w:type="gramEnd"/>
      <w:r w:rsidRPr="009F3D03">
        <w:rPr>
          <w:rFonts w:ascii="Times New Roman" w:eastAsia="Times New Roman" w:hAnsi="Times New Roman" w:cs="Times New Roman"/>
          <w:color w:val="1F1F1F"/>
          <w:kern w:val="0"/>
          <w14:ligatures w14:val="none"/>
        </w:rPr>
        <w:t>, we attack the hidden margins.</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t>3.1 The 11.9 Million ETB Accessories Package</w:t>
      </w:r>
    </w:p>
    <w:p w:rsidR="009F3D03" w:rsidRPr="009F3D03" w:rsidRDefault="009F3D03" w:rsidP="009F3D03">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Goal:</w:t>
      </w:r>
      <w:r w:rsidRPr="009F3D03">
        <w:rPr>
          <w:rFonts w:ascii="Times New Roman" w:eastAsia="Times New Roman" w:hAnsi="Times New Roman" w:cs="Times New Roman"/>
          <w:color w:val="1F1F1F"/>
          <w:kern w:val="0"/>
          <w14:ligatures w14:val="none"/>
        </w:rPr>
        <w:t xml:space="preserve"> Force itemization to eliminate arbitrary profit buffering.</w:t>
      </w:r>
    </w:p>
    <w:p w:rsidR="009F3D03" w:rsidRPr="009F3D03" w:rsidRDefault="009F3D03" w:rsidP="009F3D03">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r w:rsidRPr="009F3D03">
        <w:rPr>
          <w:rFonts w:ascii="Times New Roman" w:eastAsia="Times New Roman" w:hAnsi="Times New Roman" w:cs="Times New Roman"/>
          <w:color w:val="1F1F1F"/>
          <w:kern w:val="0"/>
          <w14:ligatures w14:val="none"/>
        </w:rPr>
        <w:t xml:space="preserve"> &gt; </w:t>
      </w:r>
      <w:r w:rsidRPr="009F3D03">
        <w:rPr>
          <w:rFonts w:ascii="Times New Roman" w:eastAsia="Times New Roman" w:hAnsi="Times New Roman" w:cs="Times New Roman"/>
          <w:i/>
          <w:iCs/>
          <w:color w:val="1F1F1F"/>
          <w:kern w:val="0"/>
          <w:bdr w:val="none" w:sz="0" w:space="0" w:color="auto" w:frame="1"/>
          <w14:ligatures w14:val="none"/>
        </w:rPr>
        <w:t xml:space="preserve">"Let’s look at item number 32: 'Accessories Package' priced at 11,982,044.92 ETB. As public officials, our Auditor General will review every line of this contract. A lump-sum charge of nearly 12 Million Birr for undefined 'accessories' is legally un-approvable. In </w:t>
      </w:r>
      <w:proofErr w:type="spellStart"/>
      <w:r w:rsidRPr="009F3D03">
        <w:rPr>
          <w:rFonts w:ascii="Times New Roman" w:eastAsia="Times New Roman" w:hAnsi="Times New Roman" w:cs="Times New Roman"/>
          <w:i/>
          <w:iCs/>
          <w:color w:val="1F1F1F"/>
          <w:kern w:val="0"/>
          <w:bdr w:val="none" w:sz="0" w:space="0" w:color="auto" w:frame="1"/>
          <w14:ligatures w14:val="none"/>
        </w:rPr>
        <w:t>Sidama</w:t>
      </w:r>
      <w:proofErr w:type="spellEnd"/>
      <w:r w:rsidRPr="009F3D03">
        <w:rPr>
          <w:rFonts w:ascii="Times New Roman" w:eastAsia="Times New Roman" w:hAnsi="Times New Roman" w:cs="Times New Roman"/>
          <w:i/>
          <w:iCs/>
          <w:color w:val="1F1F1F"/>
          <w:kern w:val="0"/>
          <w:bdr w:val="none" w:sz="0" w:space="0" w:color="auto" w:frame="1"/>
          <w14:ligatures w14:val="none"/>
        </w:rPr>
        <w:t>, we noted this line was 17 Million ETB, indicating this is a percentage-based template rather than an actual calculation of materials. Can you provide the exact line-by-line Bill of Materials (BoM) for this 11.9 Million ETB today?"</w:t>
      </w:r>
    </w:p>
    <w:p w:rsidR="009F3D03" w:rsidRPr="009F3D03" w:rsidRDefault="009F3D03" w:rsidP="009F3D03">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Vendor Defense: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"It covers hundreds of minor items—cables, faceplates, connectors—that are too tedious to itemize. It's standard for a turnkey solution."</w:t>
      </w:r>
    </w:p>
    <w:p w:rsidR="009F3D03" w:rsidRPr="009F3D03" w:rsidRDefault="009F3D03" w:rsidP="009F3D03">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Trap Response: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"We appreciate the complexity. However, 'turnkey' does not bypass the law. We will suspend approval of this 11.9 Million ETB until your engineering team submits the itemized BoM with unit costs. If that is too tedious, we will source all cabling and faceplates locally."</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lastRenderedPageBreak/>
        <w:t>3.2 The 19.7 Million ETB Installation Double-Billing</w:t>
      </w:r>
    </w:p>
    <w:p w:rsidR="009F3D03" w:rsidRPr="009F3D03" w:rsidRDefault="009F3D03" w:rsidP="009F3D03">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Goal:</w:t>
      </w:r>
      <w:r w:rsidRPr="009F3D03">
        <w:rPr>
          <w:rFonts w:ascii="Times New Roman" w:eastAsia="Times New Roman" w:hAnsi="Times New Roman" w:cs="Times New Roman"/>
          <w:color w:val="1F1F1F"/>
          <w:kern w:val="0"/>
          <w14:ligatures w14:val="none"/>
        </w:rPr>
        <w:t xml:space="preserve"> Reduce the labor cost to a realistic 5-8% of the right-sized hardware total and expose </w:t>
      </w:r>
      <w:proofErr w:type="gramStart"/>
      <w:r w:rsidRPr="009F3D03">
        <w:rPr>
          <w:rFonts w:ascii="Times New Roman" w:eastAsia="Times New Roman" w:hAnsi="Times New Roman" w:cs="Times New Roman"/>
          <w:color w:val="1F1F1F"/>
          <w:kern w:val="0"/>
          <w14:ligatures w14:val="none"/>
        </w:rPr>
        <w:t>double-billing</w:t>
      </w:r>
      <w:proofErr w:type="gramEnd"/>
      <w:r w:rsidRPr="009F3D03">
        <w:rPr>
          <w:rFonts w:ascii="Times New Roman" w:eastAsia="Times New Roman" w:hAnsi="Times New Roman" w:cs="Times New Roman"/>
          <w:color w:val="1F1F1F"/>
          <w:kern w:val="0"/>
          <w14:ligatures w14:val="none"/>
        </w:rPr>
        <w:t>.</w:t>
      </w:r>
    </w:p>
    <w:p w:rsidR="009F3D03" w:rsidRPr="009F3D03" w:rsidRDefault="009F3D03" w:rsidP="009F3D03">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"Item 33 quotes 19.7 Million ETB for 'Installation and Commission Service.' However, Item 31 explicitly charges 177,523 ETB for the 'Installation Package for LED.' Why are we paying a 20 Million Birr blanket labor fee while simultaneously paying separate line-item installation fees for specific hardware?"</w:t>
      </w:r>
    </w:p>
    <w:p w:rsidR="009F3D03" w:rsidRPr="009F3D03" w:rsidRDefault="009F3D03" w:rsidP="009F3D03">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Vendor Defense: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"The 19.7M is for the highly certified network engineers designing the routing and integrating the cloud, not just physical mounting."</w:t>
      </w:r>
    </w:p>
    <w:p w:rsidR="009F3D03" w:rsidRPr="009F3D03" w:rsidRDefault="009F3D03" w:rsidP="009F3D03">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Trap Response: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City is providing the finished building, and </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University's </w:t>
      </w:r>
      <w:proofErr w:type="spellStart"/>
      <w:r w:rsidRPr="009F3D03">
        <w:rPr>
          <w:rFonts w:ascii="Times New Roman" w:eastAsia="Times New Roman" w:hAnsi="Times New Roman" w:cs="Times New Roman"/>
          <w:i/>
          <w:iCs/>
          <w:color w:val="1F1F1F"/>
          <w:kern w:val="0"/>
          <w:bdr w:val="none" w:sz="0" w:space="0" w:color="auto" w:frame="1"/>
          <w14:ligatures w14:val="none"/>
        </w:rPr>
        <w:t>GovTech</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Lab will handle the endpoint software integration. Please provide the exact breakdown of the 19.7 Million ETB by projected </w:t>
      </w:r>
      <w:proofErr w:type="gramStart"/>
      <w:r w:rsidRPr="009F3D03">
        <w:rPr>
          <w:rFonts w:ascii="Times New Roman" w:eastAsia="Times New Roman" w:hAnsi="Times New Roman" w:cs="Times New Roman"/>
          <w:i/>
          <w:iCs/>
          <w:color w:val="1F1F1F"/>
          <w:kern w:val="0"/>
          <w:bdr w:val="none" w:sz="0" w:space="0" w:color="auto" w:frame="1"/>
          <w14:ligatures w14:val="none"/>
        </w:rPr>
        <w:t>man-hours</w:t>
      </w:r>
      <w:proofErr w:type="gramEnd"/>
      <w:r w:rsidRPr="009F3D03">
        <w:rPr>
          <w:rFonts w:ascii="Times New Roman" w:eastAsia="Times New Roman" w:hAnsi="Times New Roman" w:cs="Times New Roman"/>
          <w:i/>
          <w:iCs/>
          <w:color w:val="1F1F1F"/>
          <w:kern w:val="0"/>
          <w:bdr w:val="none" w:sz="0" w:space="0" w:color="auto" w:frame="1"/>
          <w14:ligatures w14:val="none"/>
        </w:rPr>
        <w:t xml:space="preserve"> and engineer hourly rates. We will only pay for actual labor, not a flat percentage fee."</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28"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4.0 SPECIFICATION &amp; OVER-ENGINEERING INTERROGATIONS</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Here, we methodically dismantle the hardware items that represent severe over-engineering and </w:t>
      </w:r>
      <w:proofErr w:type="gramStart"/>
      <w:r w:rsidRPr="009F3D03">
        <w:rPr>
          <w:rFonts w:ascii="Times New Roman" w:eastAsia="Times New Roman" w:hAnsi="Times New Roman" w:cs="Times New Roman"/>
          <w:color w:val="1F1F1F"/>
          <w:kern w:val="0"/>
          <w14:ligatures w14:val="none"/>
        </w:rPr>
        <w:t>hyper-inflation</w:t>
      </w:r>
      <w:proofErr w:type="gramEnd"/>
      <w:r w:rsidRPr="009F3D03">
        <w:rPr>
          <w:rFonts w:ascii="Times New Roman" w:eastAsia="Times New Roman" w:hAnsi="Times New Roman" w:cs="Times New Roman"/>
          <w:color w:val="1F1F1F"/>
          <w:kern w:val="0"/>
          <w14:ligatures w14:val="none"/>
        </w:rPr>
        <w:t>.</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t>4.1 The 5.2 Million ETB Kiosk Extortion</w:t>
      </w:r>
    </w:p>
    <w:p w:rsidR="009F3D03" w:rsidRPr="009F3D03" w:rsidRDefault="009F3D03" w:rsidP="009F3D03">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Goal:</w:t>
      </w:r>
      <w:r w:rsidRPr="009F3D03">
        <w:rPr>
          <w:rFonts w:ascii="Times New Roman" w:eastAsia="Times New Roman" w:hAnsi="Times New Roman" w:cs="Times New Roman"/>
          <w:color w:val="1F1F1F"/>
          <w:kern w:val="0"/>
          <w14:ligatures w14:val="none"/>
        </w:rPr>
        <w:t xml:space="preserve"> Unbundle the kiosk hardware and procure it locally.</w:t>
      </w:r>
    </w:p>
    <w:p w:rsidR="009F3D03" w:rsidRPr="009F3D03" w:rsidRDefault="009F3D03" w:rsidP="009F3D03">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"Item 13: Ticket Dispenser Kiosks. You have quoted two units at 5,239,800 ETB each. The </w:t>
      </w:r>
      <w:proofErr w:type="spellStart"/>
      <w:proofErr w:type="gramStart"/>
      <w:r w:rsidRPr="009F3D03">
        <w:rPr>
          <w:rFonts w:ascii="Times New Roman" w:eastAsia="Times New Roman" w:hAnsi="Times New Roman" w:cs="Times New Roman"/>
          <w:i/>
          <w:iCs/>
          <w:color w:val="1F1F1F"/>
          <w:kern w:val="0"/>
          <w:bdr w:val="none" w:sz="0" w:space="0" w:color="auto" w:frame="1"/>
          <w14:ligatures w14:val="none"/>
        </w:rPr>
        <w:t>BoQ</w:t>
      </w:r>
      <w:proofErr w:type="spellEnd"/>
      <w:proofErr w:type="gramEnd"/>
      <w:r w:rsidRPr="009F3D03">
        <w:rPr>
          <w:rFonts w:ascii="Times New Roman" w:eastAsia="Times New Roman" w:hAnsi="Times New Roman" w:cs="Times New Roman"/>
          <w:i/>
          <w:iCs/>
          <w:color w:val="1F1F1F"/>
          <w:kern w:val="0"/>
          <w:bdr w:val="none" w:sz="0" w:space="0" w:color="auto" w:frame="1"/>
          <w14:ligatures w14:val="none"/>
        </w:rPr>
        <w:t xml:space="preserve"> states these run an Intel Core i3 processor with 4GB of RAM. An i3 processor is entry-level consumer hardware. Can your technical lead explain what proprietary technology exists inside this metal kiosk to justify a price tag of over 5.2 Million Birr per unit?"</w:t>
      </w:r>
    </w:p>
    <w:p w:rsidR="009F3D03" w:rsidRPr="009F3D03" w:rsidRDefault="009F3D03" w:rsidP="009F3D03">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Vendor Defense: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"It includes the ruggedized screen, the thermal printer, and most importantly, it is deeply integrated with our enterprise queue management software."</w:t>
      </w:r>
    </w:p>
    <w:p w:rsidR="009F3D03" w:rsidRPr="009F3D03" w:rsidRDefault="009F3D03" w:rsidP="009F3D03">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Trap Response: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University has verified that queue management software operates via standard APIs. We will procure standard touch-kiosks with thermal printers from the local market for under 300,000 ETB. We are extracting these 5.2 Million ETB units from the </w:t>
      </w:r>
      <w:proofErr w:type="spellStart"/>
      <w:proofErr w:type="gramStart"/>
      <w:r w:rsidRPr="009F3D03">
        <w:rPr>
          <w:rFonts w:ascii="Times New Roman" w:eastAsia="Times New Roman" w:hAnsi="Times New Roman" w:cs="Times New Roman"/>
          <w:i/>
          <w:iCs/>
          <w:color w:val="1F1F1F"/>
          <w:kern w:val="0"/>
          <w:bdr w:val="none" w:sz="0" w:space="0" w:color="auto" w:frame="1"/>
          <w14:ligatures w14:val="none"/>
        </w:rPr>
        <w:t>BoQ</w:t>
      </w:r>
      <w:proofErr w:type="spellEnd"/>
      <w:proofErr w:type="gramEnd"/>
      <w:r w:rsidRPr="009F3D03">
        <w:rPr>
          <w:rFonts w:ascii="Times New Roman" w:eastAsia="Times New Roman" w:hAnsi="Times New Roman" w:cs="Times New Roman"/>
          <w:i/>
          <w:iCs/>
          <w:color w:val="1F1F1F"/>
          <w:kern w:val="0"/>
          <w:bdr w:val="none" w:sz="0" w:space="0" w:color="auto" w:frame="1"/>
          <w14:ligatures w14:val="none"/>
        </w:rPr>
        <w:t>. Please provide the API documentation so our university team can integrate our local kiosks into the system."</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t>4.2 The 11 Million ETB 40KVA UPS Anomaly</w:t>
      </w:r>
    </w:p>
    <w:p w:rsidR="009F3D03" w:rsidRPr="009F3D03" w:rsidRDefault="009F3D03" w:rsidP="009F3D03">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Goal:</w:t>
      </w:r>
      <w:r w:rsidRPr="009F3D03">
        <w:rPr>
          <w:rFonts w:ascii="Times New Roman" w:eastAsia="Times New Roman" w:hAnsi="Times New Roman" w:cs="Times New Roman"/>
          <w:color w:val="1F1F1F"/>
          <w:kern w:val="0"/>
          <w14:ligatures w14:val="none"/>
        </w:rPr>
        <w:t xml:space="preserve"> Expose the 10x hardware markup and procure power locally.</w:t>
      </w:r>
    </w:p>
    <w:p w:rsidR="009F3D03" w:rsidRPr="009F3D03" w:rsidRDefault="009F3D03" w:rsidP="009F3D03">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lastRenderedPageBreak/>
        <w:t xml:space="preserve">"Item 10: Centralized UPS 40KVA at 11,088,000 ETB. Our technical advisors have benchmarked global prices for Tier-1 Enterprise 40KVA UPS systems from </w:t>
      </w:r>
      <w:proofErr w:type="spellStart"/>
      <w:r w:rsidRPr="009F3D03">
        <w:rPr>
          <w:rFonts w:ascii="Times New Roman" w:eastAsia="Times New Roman" w:hAnsi="Times New Roman" w:cs="Times New Roman"/>
          <w:i/>
          <w:iCs/>
          <w:color w:val="1F1F1F"/>
          <w:kern w:val="0"/>
          <w:bdr w:val="none" w:sz="0" w:space="0" w:color="auto" w:frame="1"/>
          <w14:ligatures w14:val="none"/>
        </w:rPr>
        <w:t>Vertiv</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and APC. They retail globally for under $30,000 USD. Even with 100% markup for Ethiopian logistics and taxes, 11 Million ETB is mathematically impossible to justify. What is the exact make and model of this UPS?"</w:t>
      </w:r>
    </w:p>
    <w:p w:rsidR="009F3D03" w:rsidRPr="009F3D03" w:rsidRDefault="009F3D03" w:rsidP="009F3D03">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Vendor Defense: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"It includes lithium-ion batteries, smart SNMP cards, and multi-year warranties, plus import forex premiums."</w:t>
      </w:r>
    </w:p>
    <w:p w:rsidR="009F3D03" w:rsidRPr="009F3D03" w:rsidRDefault="009F3D03" w:rsidP="009F3D03">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Trap Response: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 xml:space="preserve">"If we source the exact same make and model from an authorized APC distributor in Addis Ababa for 3 Million ETB, will you allow it to power your racks, or is </w:t>
      </w:r>
      <w:proofErr w:type="spellStart"/>
      <w:r w:rsidRPr="009F3D03">
        <w:rPr>
          <w:rFonts w:ascii="Times New Roman" w:eastAsia="Times New Roman" w:hAnsi="Times New Roman" w:cs="Times New Roman"/>
          <w:i/>
          <w:iCs/>
          <w:color w:val="1F1F1F"/>
          <w:kern w:val="0"/>
          <w:bdr w:val="none" w:sz="0" w:space="0" w:color="auto" w:frame="1"/>
          <w14:ligatures w14:val="none"/>
        </w:rPr>
        <w:t>Ethio</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Telecom contractually requiring us to pay an 8 Million Birr markup to proceed?"</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proofErr w:type="gramStart"/>
      <w:r w:rsidRPr="009F3D03">
        <w:rPr>
          <w:rFonts w:ascii="Times New Roman" w:eastAsia="Times New Roman" w:hAnsi="Times New Roman" w:cs="Times New Roman"/>
          <w:b/>
          <w:bCs/>
          <w:color w:val="1F1F1F"/>
          <w:kern w:val="0"/>
          <w14:ligatures w14:val="none"/>
        </w:rPr>
        <w:t>4.3</w:t>
      </w:r>
      <w:proofErr w:type="gramEnd"/>
      <w:r w:rsidRPr="009F3D03">
        <w:rPr>
          <w:rFonts w:ascii="Times New Roman" w:eastAsia="Times New Roman" w:hAnsi="Times New Roman" w:cs="Times New Roman"/>
          <w:b/>
          <w:bCs/>
          <w:color w:val="1F1F1F"/>
          <w:kern w:val="0"/>
          <w14:ligatures w14:val="none"/>
        </w:rPr>
        <w:t xml:space="preserve"> The 48 Core i7 Laptop Fallacy</w:t>
      </w:r>
    </w:p>
    <w:p w:rsidR="009F3D03" w:rsidRPr="009F3D03" w:rsidRDefault="009F3D03" w:rsidP="009F3D03">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Goal:</w:t>
      </w:r>
      <w:r w:rsidRPr="009F3D03">
        <w:rPr>
          <w:rFonts w:ascii="Times New Roman" w:eastAsia="Times New Roman" w:hAnsi="Times New Roman" w:cs="Times New Roman"/>
          <w:color w:val="1F1F1F"/>
          <w:kern w:val="0"/>
          <w14:ligatures w14:val="none"/>
        </w:rPr>
        <w:t xml:space="preserve"> Replace 11.2M ETB in laptops with cheaper SFF Desktops.</w:t>
      </w:r>
    </w:p>
    <w:p w:rsidR="009F3D03" w:rsidRPr="009F3D03" w:rsidRDefault="009F3D03" w:rsidP="009F3D03">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"Item 18: 48 Core i7 Laptops with 16GB RAM at 234,782 ETB each. We noticed you sold </w:t>
      </w:r>
      <w:proofErr w:type="spellStart"/>
      <w:r w:rsidRPr="009F3D03">
        <w:rPr>
          <w:rFonts w:ascii="Times New Roman" w:eastAsia="Times New Roman" w:hAnsi="Times New Roman" w:cs="Times New Roman"/>
          <w:i/>
          <w:iCs/>
          <w:color w:val="1F1F1F"/>
          <w:kern w:val="0"/>
          <w:bdr w:val="none" w:sz="0" w:space="0" w:color="auto" w:frame="1"/>
          <w14:ligatures w14:val="none"/>
        </w:rPr>
        <w:t>Sidama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88 of these exact same i7 units. For </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our 47 priority services </w:t>
      </w:r>
      <w:proofErr w:type="gramStart"/>
      <w:r w:rsidRPr="009F3D03">
        <w:rPr>
          <w:rFonts w:ascii="Times New Roman" w:eastAsia="Times New Roman" w:hAnsi="Times New Roman" w:cs="Times New Roman"/>
          <w:i/>
          <w:iCs/>
          <w:color w:val="1F1F1F"/>
          <w:kern w:val="0"/>
          <w:bdr w:val="none" w:sz="0" w:space="0" w:color="auto" w:frame="1"/>
          <w14:ligatures w14:val="none"/>
        </w:rPr>
        <w:t>are accessed</w:t>
      </w:r>
      <w:proofErr w:type="gramEnd"/>
      <w:r w:rsidRPr="009F3D03">
        <w:rPr>
          <w:rFonts w:ascii="Times New Roman" w:eastAsia="Times New Roman" w:hAnsi="Times New Roman" w:cs="Times New Roman"/>
          <w:i/>
          <w:iCs/>
          <w:color w:val="1F1F1F"/>
          <w:kern w:val="0"/>
          <w:bdr w:val="none" w:sz="0" w:space="0" w:color="auto" w:frame="1"/>
          <w14:ligatures w14:val="none"/>
        </w:rPr>
        <w:t xml:space="preserve"> entirely via web browsers connecting to federal and regional portals. </w:t>
      </w:r>
      <w:proofErr w:type="gramStart"/>
      <w:r w:rsidRPr="009F3D03">
        <w:rPr>
          <w:rFonts w:ascii="Times New Roman" w:eastAsia="Times New Roman" w:hAnsi="Times New Roman" w:cs="Times New Roman"/>
          <w:i/>
          <w:iCs/>
          <w:color w:val="1F1F1F"/>
          <w:kern w:val="0"/>
          <w:bdr w:val="none" w:sz="0" w:space="0" w:color="auto" w:frame="1"/>
          <w14:ligatures w14:val="none"/>
        </w:rPr>
        <w:t>There is no local compute workload that requires a Core i7.</w:t>
      </w:r>
      <w:proofErr w:type="gramEnd"/>
      <w:r w:rsidRPr="009F3D03">
        <w:rPr>
          <w:rFonts w:ascii="Times New Roman" w:eastAsia="Times New Roman" w:hAnsi="Times New Roman" w:cs="Times New Roman"/>
          <w:i/>
          <w:iCs/>
          <w:color w:val="1F1F1F"/>
          <w:kern w:val="0"/>
          <w:bdr w:val="none" w:sz="0" w:space="0" w:color="auto" w:frame="1"/>
          <w14:ligatures w14:val="none"/>
        </w:rPr>
        <w:t xml:space="preserve"> Why are you prescribing engineering-grade laptops for web-portal data entry?"</w:t>
      </w:r>
    </w:p>
    <w:p w:rsidR="009F3D03" w:rsidRPr="009F3D03" w:rsidRDefault="009F3D03" w:rsidP="009F3D03">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Vendor Defense: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 xml:space="preserve">"We want to ensure 'future-proofing' so the machines don't </w:t>
      </w:r>
      <w:proofErr w:type="spellStart"/>
      <w:r w:rsidRPr="009F3D03">
        <w:rPr>
          <w:rFonts w:ascii="Times New Roman" w:eastAsia="Times New Roman" w:hAnsi="Times New Roman" w:cs="Times New Roman"/>
          <w:i/>
          <w:iCs/>
          <w:color w:val="1F1F1F"/>
          <w:kern w:val="0"/>
          <w:bdr w:val="none" w:sz="0" w:space="0" w:color="auto" w:frame="1"/>
          <w14:ligatures w14:val="none"/>
        </w:rPr>
        <w:t>slow down</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in three years. Laptops also provide built-in battery backup."</w:t>
      </w:r>
    </w:p>
    <w:p w:rsidR="009F3D03" w:rsidRPr="009F3D03" w:rsidRDefault="009F3D03" w:rsidP="009F3D03">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Trap Response:</w:t>
      </w:r>
      <w:r w:rsidRPr="009F3D03">
        <w:rPr>
          <w:rFonts w:ascii="Times New Roman" w:eastAsia="Times New Roman" w:hAnsi="Times New Roman" w:cs="Times New Roman"/>
          <w:color w:val="1F1F1F"/>
          <w:kern w:val="0"/>
          <w14:ligatures w14:val="none"/>
        </w:rPr>
        <w:t xml:space="preserve"> </w:t>
      </w:r>
      <w:r w:rsidRPr="009F3D03">
        <w:rPr>
          <w:rFonts w:ascii="Times New Roman" w:eastAsia="Times New Roman" w:hAnsi="Times New Roman" w:cs="Times New Roman"/>
          <w:i/>
          <w:iCs/>
          <w:color w:val="1F1F1F"/>
          <w:kern w:val="0"/>
          <w:bdr w:val="none" w:sz="0" w:space="0" w:color="auto" w:frame="1"/>
          <w14:ligatures w14:val="none"/>
        </w:rPr>
        <w:t>"Laptops invite theft, their batteries degrade in 24 months, and they are notoriously difficult to manage with messy desk cabling. We are enforcing a 'Desktop-Only' policy for the service counters. We will procure Core i3/i5 Small Form Factor desktops independently via municipal tender. Please remove the 11.2 Million ETB laptop line entirely."</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29"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5.0 THE "CIVIL &amp; VISUAL REDUNDANCY" INTERROGATIONS</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is overstepping their mandate by acting as a furniture broker and inflating passive metal prices.</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t>5.1 Striking the Situation Room Video Wall</w:t>
      </w:r>
    </w:p>
    <w:p w:rsidR="009F3D03" w:rsidRPr="009F3D03" w:rsidRDefault="009F3D03" w:rsidP="009F3D03">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"We are approving the 11.5m2 LED wall for the public queuing area. However, Items 5 and 6 propose an additional 4-screen 'Situation Room Video Wall' for 5 Million ETB, plus an astonishing 2.4 Million ETB simply for the metal support structures holding the screens. </w:t>
      </w:r>
      <w:proofErr w:type="gramStart"/>
      <w:r w:rsidRPr="009F3D03">
        <w:rPr>
          <w:rFonts w:ascii="Times New Roman" w:eastAsia="Times New Roman" w:hAnsi="Times New Roman" w:cs="Times New Roman"/>
          <w:i/>
          <w:iCs/>
          <w:color w:val="1F1F1F"/>
          <w:kern w:val="0"/>
          <w:bdr w:val="none" w:sz="0" w:space="0" w:color="auto" w:frame="1"/>
          <w14:ligatures w14:val="none"/>
        </w:rPr>
        <w:t>600,000</w:t>
      </w:r>
      <w:proofErr w:type="gramEnd"/>
      <w:r w:rsidRPr="009F3D03">
        <w:rPr>
          <w:rFonts w:ascii="Times New Roman" w:eastAsia="Times New Roman" w:hAnsi="Times New Roman" w:cs="Times New Roman"/>
          <w:i/>
          <w:iCs/>
          <w:color w:val="1F1F1F"/>
          <w:kern w:val="0"/>
          <w:bdr w:val="none" w:sz="0" w:space="0" w:color="auto" w:frame="1"/>
          <w14:ligatures w14:val="none"/>
        </w:rPr>
        <w:t xml:space="preserve"> ETB for a metal wall mount is unacceptable. We are striking the entire 8.4 Million ETB Situation Room package. We do not need a command center to launch Phase 1."</w:t>
      </w:r>
    </w:p>
    <w:p w:rsidR="009F3D03" w:rsidRPr="009F3D03" w:rsidRDefault="009F3D03" w:rsidP="009F3D03">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9F3D03">
        <w:rPr>
          <w:rFonts w:ascii="Times New Roman" w:eastAsia="Times New Roman" w:hAnsi="Times New Roman" w:cs="Times New Roman"/>
          <w:b/>
          <w:bCs/>
          <w:color w:val="1F1F1F"/>
          <w:kern w:val="0"/>
          <w14:ligatures w14:val="none"/>
        </w:rPr>
        <w:lastRenderedPageBreak/>
        <w:t>5.2 Striking the Furniture &amp; Civil Works</w:t>
      </w:r>
    </w:p>
    <w:p w:rsidR="009F3D03" w:rsidRPr="009F3D03" w:rsidRDefault="009F3D03" w:rsidP="009F3D03">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Interrogation Script:</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"Items 22 through 24 list office tables at 85,000 ETB and staff chairs at 54,000 ETB. We are aware that </w:t>
      </w:r>
      <w:proofErr w:type="spellStart"/>
      <w:r w:rsidRPr="009F3D03">
        <w:rPr>
          <w:rFonts w:ascii="Times New Roman" w:eastAsia="Times New Roman" w:hAnsi="Times New Roman" w:cs="Times New Roman"/>
          <w:i/>
          <w:iCs/>
          <w:color w:val="1F1F1F"/>
          <w:kern w:val="0"/>
          <w:bdr w:val="none" w:sz="0" w:space="0" w:color="auto" w:frame="1"/>
          <w14:ligatures w14:val="none"/>
        </w:rPr>
        <w:t>Ethio</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Telecom supplied over 52 Million ETB in furniture to the </w:t>
      </w:r>
      <w:proofErr w:type="spellStart"/>
      <w:r w:rsidRPr="009F3D03">
        <w:rPr>
          <w:rFonts w:ascii="Times New Roman" w:eastAsia="Times New Roman" w:hAnsi="Times New Roman" w:cs="Times New Roman"/>
          <w:i/>
          <w:iCs/>
          <w:color w:val="1F1F1F"/>
          <w:kern w:val="0"/>
          <w:bdr w:val="none" w:sz="0" w:space="0" w:color="auto" w:frame="1"/>
          <w14:ligatures w14:val="none"/>
        </w:rPr>
        <w:t>Sidama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region. </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City has local furniture manufacturing zones. It is a violation of our local economic mandate to buy MDF wood through a telecommunications vendor. All furniture is formally stricken from this </w:t>
      </w:r>
      <w:proofErr w:type="spellStart"/>
      <w:r w:rsidRPr="009F3D03">
        <w:rPr>
          <w:rFonts w:ascii="Times New Roman" w:eastAsia="Times New Roman" w:hAnsi="Times New Roman" w:cs="Times New Roman"/>
          <w:i/>
          <w:iCs/>
          <w:color w:val="1F1F1F"/>
          <w:kern w:val="0"/>
          <w:bdr w:val="none" w:sz="0" w:space="0" w:color="auto" w:frame="1"/>
          <w14:ligatures w14:val="none"/>
        </w:rPr>
        <w:t>BoQ</w:t>
      </w:r>
      <w:proofErr w:type="spellEnd"/>
      <w:r w:rsidRPr="009F3D03">
        <w:rPr>
          <w:rFonts w:ascii="Times New Roman" w:eastAsia="Times New Roman" w:hAnsi="Times New Roman" w:cs="Times New Roman"/>
          <w:i/>
          <w:iCs/>
          <w:color w:val="1F1F1F"/>
          <w:kern w:val="0"/>
          <w:bdr w:val="none" w:sz="0" w:space="0" w:color="auto" w:frame="1"/>
          <w14:ligatures w14:val="none"/>
        </w:rPr>
        <w:t>."</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30"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6.0 THE REBUTTAL MATRIX (ANTICIPATED VENDOR DEFENSES)</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When you launch these attacks, </w:t>
      </w: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will resort to pre-planned corporate defenses. You must execute these exact counter-strikes to maintain dominance.</w:t>
      </w:r>
    </w:p>
    <w:tbl>
      <w:tblPr>
        <w:tblW w:w="0" w:type="auto"/>
        <w:tblCellSpacing w:w="15" w:type="dxa"/>
        <w:tblCellMar>
          <w:left w:w="0" w:type="dxa"/>
          <w:right w:w="0" w:type="dxa"/>
        </w:tblCellMar>
        <w:tblLook w:val="04A0" w:firstRow="1" w:lastRow="0" w:firstColumn="1" w:lastColumn="0" w:noHBand="0" w:noVBand="1"/>
      </w:tblPr>
      <w:tblGrid>
        <w:gridCol w:w="3667"/>
        <w:gridCol w:w="5677"/>
      </w:tblGrid>
      <w:tr w:rsidR="009F3D03" w:rsidRPr="009F3D03" w:rsidTr="009F3D0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Vendor's Anticipated Defense (The Shield)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proofErr w:type="spellStart"/>
            <w:r w:rsidRPr="009F3D03">
              <w:rPr>
                <w:rFonts w:ascii="Times New Roman" w:eastAsia="Times New Roman" w:hAnsi="Times New Roman" w:cs="Times New Roman"/>
                <w:b/>
                <w:bCs/>
                <w:color w:val="1F1F1F"/>
                <w:kern w:val="0"/>
                <w:bdr w:val="none" w:sz="0" w:space="0" w:color="auto" w:frame="1"/>
                <w14:ligatures w14:val="none"/>
              </w:rPr>
              <w:t>Hawassa's</w:t>
            </w:r>
            <w:proofErr w:type="spellEnd"/>
            <w:r w:rsidRPr="009F3D03">
              <w:rPr>
                <w:rFonts w:ascii="Times New Roman" w:eastAsia="Times New Roman" w:hAnsi="Times New Roman" w:cs="Times New Roman"/>
                <w:b/>
                <w:bCs/>
                <w:color w:val="1F1F1F"/>
                <w:kern w:val="0"/>
                <w:bdr w:val="none" w:sz="0" w:space="0" w:color="auto" w:frame="1"/>
                <w14:ligatures w14:val="none"/>
              </w:rPr>
              <w:t xml:space="preserve"> Scripted Counter-Strike (The Sword)</w:t>
            </w:r>
          </w:p>
        </w:tc>
      </w:tr>
      <w:tr w:rsidR="009F3D03" w:rsidRPr="009F3D03" w:rsidTr="009F3D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"If you use your own local hardware (PCs, Kiosks, UPS), we cannot guarantee the stability of the system, and it will void the overall Service Level Agreement (SLA)."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"Standardization happens at the protocol layer, not the plastic layer. Are you stating that </w:t>
            </w:r>
            <w:proofErr w:type="spellStart"/>
            <w:r w:rsidRPr="009F3D03">
              <w:rPr>
                <w:rFonts w:ascii="Times New Roman" w:eastAsia="Times New Roman" w:hAnsi="Times New Roman" w:cs="Times New Roman"/>
                <w:i/>
                <w:iCs/>
                <w:color w:val="1F1F1F"/>
                <w:kern w:val="0"/>
                <w:bdr w:val="none" w:sz="0" w:space="0" w:color="auto" w:frame="1"/>
                <w14:ligatures w14:val="none"/>
              </w:rPr>
              <w:t>Ethio</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Telecom’s enterprise cloud is so fragile it will crash if accessed from a standard HP desktop instead of the Dell laptop you sell? As long as we use standard OS and APIs, your network SLA must legally hold."</w:t>
            </w:r>
          </w:p>
        </w:tc>
      </w:tr>
      <w:tr w:rsidR="009F3D03" w:rsidRPr="009F3D03" w:rsidTr="009F3D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prices are high because of recent macro-economic inflation, currency devaluation, and the high cost of importing equipment into Ethiopia."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"We understand forex challenges. However, commodity endpoint prices (laptops, monitors) have remained relatively stable. Your exorbitant inflation is highly localized in proprietary items—like 11 Million for a UPS, 600,000 for a metal TV bracket, and 5.2 Million for an i3 Kiosk. This is not macroeconomic inflation; this is targeted margin expansion."</w:t>
            </w:r>
          </w:p>
        </w:tc>
      </w:tr>
      <w:tr w:rsidR="009F3D03" w:rsidRPr="009F3D03" w:rsidTr="009F3D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"This is an integrated, turnkey 'Smart City' package. If we start unbundling and cutting pieces out, the different systems won't talk to each other properly."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w:t>
            </w:r>
            <w:proofErr w:type="spellStart"/>
            <w:r w:rsidRPr="009F3D03">
              <w:rPr>
                <w:rFonts w:ascii="Times New Roman" w:eastAsia="Times New Roman" w:hAnsi="Times New Roman" w:cs="Times New Roman"/>
                <w:i/>
                <w:iCs/>
                <w:color w:val="1F1F1F"/>
                <w:kern w:val="0"/>
                <w:bdr w:val="none" w:sz="0" w:space="0" w:color="auto" w:frame="1"/>
                <w14:ligatures w14:val="none"/>
              </w:rPr>
              <w:t>Hawassa</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University's </w:t>
            </w:r>
            <w:proofErr w:type="spellStart"/>
            <w:r w:rsidRPr="009F3D03">
              <w:rPr>
                <w:rFonts w:ascii="Times New Roman" w:eastAsia="Times New Roman" w:hAnsi="Times New Roman" w:cs="Times New Roman"/>
                <w:i/>
                <w:iCs/>
                <w:color w:val="1F1F1F"/>
                <w:kern w:val="0"/>
                <w:bdr w:val="none" w:sz="0" w:space="0" w:color="auto" w:frame="1"/>
                <w14:ligatures w14:val="none"/>
              </w:rPr>
              <w:t>GovTech</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lab is our designated software integrator. We do not need a hardware vendor to ensure software interoperability. We only need you to provide the stable core network and secure APIs. We will handle the integration of the endpoints."</w:t>
            </w:r>
          </w:p>
        </w:tc>
      </w:tr>
      <w:tr w:rsidR="009F3D03" w:rsidRPr="009F3D03" w:rsidTr="009F3D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lastRenderedPageBreak/>
              <w:t>"The Attendance and Time Management Software (2.1M ETB) is custom-built for MESOB and highly secure."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 xml:space="preserve">"The Ethiopian Artificial Intelligence Institute (EAII) has already deployed the federal HRMS. It is a federal mandate to use national digital public infrastructure where available. We will not pay 2.1 Million ETB for a redundant, </w:t>
            </w:r>
            <w:proofErr w:type="spellStart"/>
            <w:r w:rsidRPr="009F3D03">
              <w:rPr>
                <w:rFonts w:ascii="Times New Roman" w:eastAsia="Times New Roman" w:hAnsi="Times New Roman" w:cs="Times New Roman"/>
                <w:i/>
                <w:iCs/>
                <w:color w:val="1F1F1F"/>
                <w:kern w:val="0"/>
                <w:bdr w:val="none" w:sz="0" w:space="0" w:color="auto" w:frame="1"/>
                <w14:ligatures w14:val="none"/>
              </w:rPr>
              <w:t>siloed</w:t>
            </w:r>
            <w:proofErr w:type="spellEnd"/>
            <w:r w:rsidRPr="009F3D03">
              <w:rPr>
                <w:rFonts w:ascii="Times New Roman" w:eastAsia="Times New Roman" w:hAnsi="Times New Roman" w:cs="Times New Roman"/>
                <w:i/>
                <w:iCs/>
                <w:color w:val="1F1F1F"/>
                <w:kern w:val="0"/>
                <w:bdr w:val="none" w:sz="0" w:space="0" w:color="auto" w:frame="1"/>
                <w14:ligatures w14:val="none"/>
              </w:rPr>
              <w:t xml:space="preserve"> software package that competes with the federal system."</w:t>
            </w:r>
          </w:p>
        </w:tc>
      </w:tr>
      <w:tr w:rsidR="009F3D03" w:rsidRPr="009F3D03" w:rsidTr="009F3D0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11.9M ETB Accessories and 19.7M ETB Installation lines are standard enterprise quoting practices. It's an estimated percentage."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9F3D03" w:rsidRPr="009F3D03" w:rsidRDefault="009F3D03" w:rsidP="009F3D03">
            <w:pPr>
              <w:spacing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t>"It may be standard for corporate clients, but it is illegal for municipal governments. The Auditor General does not accept 'estimated percentages' for 31 Million Birr expenditures. Provide the Bill of Materials and the Labor Man-Hour sheet, or we legally cannot sign the contract."</w:t>
            </w:r>
          </w:p>
        </w:tc>
      </w:tr>
    </w:tbl>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31" style="width:0;height:1.5pt" o:hralign="center" o:hrstd="t" o:hrnoshade="t" o:hr="t" fillcolor="gray" stroked="f"/>
        </w:pict>
      </w:r>
    </w:p>
    <w:p w:rsidR="009F3D03" w:rsidRPr="009F3D03" w:rsidRDefault="009F3D03" w:rsidP="009F3D03">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F3D03">
        <w:rPr>
          <w:rFonts w:ascii="Times New Roman" w:eastAsia="Times New Roman" w:hAnsi="Times New Roman" w:cs="Times New Roman"/>
          <w:b/>
          <w:bCs/>
          <w:color w:val="1F1F1F"/>
          <w:kern w:val="0"/>
          <w:sz w:val="27"/>
          <w:szCs w:val="27"/>
          <w14:ligatures w14:val="none"/>
        </w:rPr>
        <w:t>SUMMARY OF THE MEETING CLOSURE (THE ULTIMATUM)</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Do not let the meeting end with "We will take your feedback to management." The Mayor must close the meeting with a binding timeline.</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b/>
          <w:bCs/>
          <w:color w:val="1F1F1F"/>
          <w:kern w:val="0"/>
          <w:bdr w:val="none" w:sz="0" w:space="0" w:color="auto" w:frame="1"/>
          <w14:ligatures w14:val="none"/>
        </w:rPr>
        <w:t>The Mayor's Closing Script:</w:t>
      </w:r>
    </w:p>
    <w:p w:rsidR="009F3D03" w:rsidRPr="009F3D03" w:rsidRDefault="009F3D03" w:rsidP="009F3D03">
      <w:pPr>
        <w:spacing w:before="100" w:beforeAutospacing="1" w:after="15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*"We have been very clear today. </w:t>
      </w:r>
      <w:proofErr w:type="spellStart"/>
      <w:r w:rsidRPr="009F3D03">
        <w:rPr>
          <w:rFonts w:ascii="Times New Roman" w:eastAsia="Times New Roman" w:hAnsi="Times New Roman" w:cs="Times New Roman"/>
          <w:color w:val="1F1F1F"/>
          <w:kern w:val="0"/>
          <w14:ligatures w14:val="none"/>
        </w:rPr>
        <w:t>Hawassa</w:t>
      </w:r>
      <w:proofErr w:type="spellEnd"/>
      <w:r w:rsidRPr="009F3D03">
        <w:rPr>
          <w:rFonts w:ascii="Times New Roman" w:eastAsia="Times New Roman" w:hAnsi="Times New Roman" w:cs="Times New Roman"/>
          <w:color w:val="1F1F1F"/>
          <w:kern w:val="0"/>
          <w14:ligatures w14:val="none"/>
        </w:rPr>
        <w:t xml:space="preserve"> City values </w:t>
      </w:r>
      <w:proofErr w:type="spellStart"/>
      <w:r w:rsidRPr="009F3D03">
        <w:rPr>
          <w:rFonts w:ascii="Times New Roman" w:eastAsia="Times New Roman" w:hAnsi="Times New Roman" w:cs="Times New Roman"/>
          <w:color w:val="1F1F1F"/>
          <w:kern w:val="0"/>
          <w14:ligatures w14:val="none"/>
        </w:rPr>
        <w:t>Ethio</w:t>
      </w:r>
      <w:proofErr w:type="spellEnd"/>
      <w:r w:rsidRPr="009F3D03">
        <w:rPr>
          <w:rFonts w:ascii="Times New Roman" w:eastAsia="Times New Roman" w:hAnsi="Times New Roman" w:cs="Times New Roman"/>
          <w:color w:val="1F1F1F"/>
          <w:kern w:val="0"/>
          <w14:ligatures w14:val="none"/>
        </w:rPr>
        <w:t xml:space="preserve"> Telecom, but we are executing a Lean, Phase 1 launch.</w:t>
      </w:r>
    </w:p>
    <w:p w:rsidR="009F3D03" w:rsidRPr="009F3D03" w:rsidRDefault="009F3D03" w:rsidP="009F3D03">
      <w:pPr>
        <w:numPr>
          <w:ilvl w:val="0"/>
          <w:numId w:val="9"/>
        </w:numPr>
        <w:spacing w:before="100" w:beforeAutospacing="1" w:after="15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We are unbundling all Laptops, Kiosks, Furniture, and standard Monitors.</w:t>
      </w:r>
    </w:p>
    <w:p w:rsidR="009F3D03" w:rsidRPr="009F3D03" w:rsidRDefault="009F3D03" w:rsidP="009F3D03">
      <w:pPr>
        <w:numPr>
          <w:ilvl w:val="0"/>
          <w:numId w:val="9"/>
        </w:numPr>
        <w:spacing w:before="100" w:beforeAutospacing="1" w:after="15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We are striking the Situation Room Video Wall, the Attendance Software, and the </w:t>
      </w:r>
      <w:proofErr w:type="gramStart"/>
      <w:r w:rsidRPr="009F3D03">
        <w:rPr>
          <w:rFonts w:ascii="Times New Roman" w:eastAsia="Times New Roman" w:hAnsi="Times New Roman" w:cs="Times New Roman"/>
          <w:color w:val="1F1F1F"/>
          <w:kern w:val="0"/>
          <w14:ligatures w14:val="none"/>
        </w:rPr>
        <w:t>1M</w:t>
      </w:r>
      <w:proofErr w:type="gramEnd"/>
      <w:r w:rsidRPr="009F3D03">
        <w:rPr>
          <w:rFonts w:ascii="Times New Roman" w:eastAsia="Times New Roman" w:hAnsi="Times New Roman" w:cs="Times New Roman"/>
          <w:color w:val="1F1F1F"/>
          <w:kern w:val="0"/>
          <w14:ligatures w14:val="none"/>
        </w:rPr>
        <w:t xml:space="preserve"> ETB Wi-Fi Controller.</w:t>
      </w:r>
    </w:p>
    <w:p w:rsidR="009F3D03" w:rsidRPr="009F3D03" w:rsidRDefault="009F3D03" w:rsidP="009F3D03">
      <w:pPr>
        <w:numPr>
          <w:ilvl w:val="0"/>
          <w:numId w:val="9"/>
        </w:numPr>
        <w:spacing w:before="100" w:beforeAutospacing="1" w:after="15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We require an itemized BoM for the Accessories and Labor.</w:t>
      </w:r>
    </w:p>
    <w:p w:rsidR="009F3D03" w:rsidRPr="009F3D03" w:rsidRDefault="009F3D03" w:rsidP="009F3D03">
      <w:pPr>
        <w:numPr>
          <w:ilvl w:val="0"/>
          <w:numId w:val="9"/>
        </w:numPr>
        <w:spacing w:before="100" w:beforeAutospacing="1" w:after="150" w:line="240" w:lineRule="auto"/>
        <w:ind w:left="0"/>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We require the 40KVA UPS to </w:t>
      </w:r>
      <w:proofErr w:type="gramStart"/>
      <w:r w:rsidRPr="009F3D03">
        <w:rPr>
          <w:rFonts w:ascii="Times New Roman" w:eastAsia="Times New Roman" w:hAnsi="Times New Roman" w:cs="Times New Roman"/>
          <w:color w:val="1F1F1F"/>
          <w:kern w:val="0"/>
          <w14:ligatures w14:val="none"/>
        </w:rPr>
        <w:t>be re-priced</w:t>
      </w:r>
      <w:proofErr w:type="gramEnd"/>
      <w:r w:rsidRPr="009F3D03">
        <w:rPr>
          <w:rFonts w:ascii="Times New Roman" w:eastAsia="Times New Roman" w:hAnsi="Times New Roman" w:cs="Times New Roman"/>
          <w:color w:val="1F1F1F"/>
          <w:kern w:val="0"/>
          <w14:ligatures w14:val="none"/>
        </w:rPr>
        <w:t xml:space="preserve"> to market reality, or we will remove it as well.</w: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t xml:space="preserve">We request a </w:t>
      </w:r>
      <w:r w:rsidRPr="009F3D03">
        <w:rPr>
          <w:rFonts w:ascii="Times New Roman" w:eastAsia="Times New Roman" w:hAnsi="Times New Roman" w:cs="Times New Roman"/>
          <w:b/>
          <w:bCs/>
          <w:color w:val="1F1F1F"/>
          <w:kern w:val="0"/>
          <w:bdr w:val="none" w:sz="0" w:space="0" w:color="auto" w:frame="1"/>
          <w14:ligatures w14:val="none"/>
        </w:rPr>
        <w:t xml:space="preserve">Revised Phase 1 Core </w:t>
      </w:r>
      <w:proofErr w:type="spellStart"/>
      <w:r w:rsidRPr="009F3D03">
        <w:rPr>
          <w:rFonts w:ascii="Times New Roman" w:eastAsia="Times New Roman" w:hAnsi="Times New Roman" w:cs="Times New Roman"/>
          <w:b/>
          <w:bCs/>
          <w:color w:val="1F1F1F"/>
          <w:kern w:val="0"/>
          <w:bdr w:val="none" w:sz="0" w:space="0" w:color="auto" w:frame="1"/>
          <w14:ligatures w14:val="none"/>
        </w:rPr>
        <w:t>BoQ</w:t>
      </w:r>
      <w:proofErr w:type="spellEnd"/>
      <w:r w:rsidRPr="009F3D03">
        <w:rPr>
          <w:rFonts w:ascii="Times New Roman" w:eastAsia="Times New Roman" w:hAnsi="Times New Roman" w:cs="Times New Roman"/>
          <w:color w:val="1F1F1F"/>
          <w:kern w:val="0"/>
          <w14:ligatures w14:val="none"/>
        </w:rPr>
        <w:t xml:space="preserve"> submitted to this committee within 5 working days. If the revised </w:t>
      </w:r>
      <w:proofErr w:type="spellStart"/>
      <w:proofErr w:type="gramStart"/>
      <w:r w:rsidRPr="009F3D03">
        <w:rPr>
          <w:rFonts w:ascii="Times New Roman" w:eastAsia="Times New Roman" w:hAnsi="Times New Roman" w:cs="Times New Roman"/>
          <w:color w:val="1F1F1F"/>
          <w:kern w:val="0"/>
          <w14:ligatures w14:val="none"/>
        </w:rPr>
        <w:t>BoQ</w:t>
      </w:r>
      <w:proofErr w:type="spellEnd"/>
      <w:proofErr w:type="gramEnd"/>
      <w:r w:rsidRPr="009F3D03">
        <w:rPr>
          <w:rFonts w:ascii="Times New Roman" w:eastAsia="Times New Roman" w:hAnsi="Times New Roman" w:cs="Times New Roman"/>
          <w:color w:val="1F1F1F"/>
          <w:kern w:val="0"/>
          <w14:ligatures w14:val="none"/>
        </w:rPr>
        <w:t xml:space="preserve"> reflects our Service-Driven Dimensioning, we will sign it immediately and initiate the </w:t>
      </w:r>
      <w:proofErr w:type="spellStart"/>
      <w:r w:rsidRPr="009F3D03">
        <w:rPr>
          <w:rFonts w:ascii="Times New Roman" w:eastAsia="Times New Roman" w:hAnsi="Times New Roman" w:cs="Times New Roman"/>
          <w:color w:val="1F1F1F"/>
          <w:kern w:val="0"/>
          <w14:ligatures w14:val="none"/>
        </w:rPr>
        <w:t>Telebirr</w:t>
      </w:r>
      <w:proofErr w:type="spellEnd"/>
      <w:r w:rsidRPr="009F3D03">
        <w:rPr>
          <w:rFonts w:ascii="Times New Roman" w:eastAsia="Times New Roman" w:hAnsi="Times New Roman" w:cs="Times New Roman"/>
          <w:color w:val="1F1F1F"/>
          <w:kern w:val="0"/>
          <w14:ligatures w14:val="none"/>
        </w:rPr>
        <w:t xml:space="preserve"> integration partnership. If it comes back with the same template margins, we </w:t>
      </w:r>
      <w:proofErr w:type="gramStart"/>
      <w:r w:rsidRPr="009F3D03">
        <w:rPr>
          <w:rFonts w:ascii="Times New Roman" w:eastAsia="Times New Roman" w:hAnsi="Times New Roman" w:cs="Times New Roman"/>
          <w:color w:val="1F1F1F"/>
          <w:kern w:val="0"/>
          <w14:ligatures w14:val="none"/>
        </w:rPr>
        <w:t>will be forced</w:t>
      </w:r>
      <w:proofErr w:type="gramEnd"/>
      <w:r w:rsidRPr="009F3D03">
        <w:rPr>
          <w:rFonts w:ascii="Times New Roman" w:eastAsia="Times New Roman" w:hAnsi="Times New Roman" w:cs="Times New Roman"/>
          <w:color w:val="1F1F1F"/>
          <w:kern w:val="0"/>
          <w14:ligatures w14:val="none"/>
        </w:rPr>
        <w:t xml:space="preserve"> to issue an open, multi-vendor national tender. Thank you for your partnership."*</w:t>
      </w:r>
    </w:p>
    <w:p w:rsidR="009F3D03" w:rsidRPr="009F3D03" w:rsidRDefault="009F3D03" w:rsidP="009F3D03">
      <w:pPr>
        <w:spacing w:after="12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color w:val="1F1F1F"/>
          <w:kern w:val="0"/>
          <w14:ligatures w14:val="none"/>
        </w:rPr>
        <w:pict>
          <v:rect id="_x0000_i1032" style="width:0;height:1.5pt" o:hralign="center" o:hrstd="t" o:hrnoshade="t" o:hr="t" fillcolor="gray" stroked="f"/>
        </w:pict>
      </w:r>
    </w:p>
    <w:p w:rsidR="009F3D03" w:rsidRPr="009F3D03" w:rsidRDefault="009F3D03" w:rsidP="009F3D03">
      <w:pPr>
        <w:spacing w:before="100" w:beforeAutospacing="1" w:after="0" w:line="240" w:lineRule="auto"/>
        <w:rPr>
          <w:rFonts w:ascii="Times New Roman" w:eastAsia="Times New Roman" w:hAnsi="Times New Roman" w:cs="Times New Roman"/>
          <w:color w:val="1F1F1F"/>
          <w:kern w:val="0"/>
          <w14:ligatures w14:val="none"/>
        </w:rPr>
      </w:pPr>
      <w:r w:rsidRPr="009F3D03">
        <w:rPr>
          <w:rFonts w:ascii="Times New Roman" w:eastAsia="Times New Roman" w:hAnsi="Times New Roman" w:cs="Times New Roman"/>
          <w:i/>
          <w:iCs/>
          <w:color w:val="1F1F1F"/>
          <w:kern w:val="0"/>
          <w:bdr w:val="none" w:sz="0" w:space="0" w:color="auto" w:frame="1"/>
          <w14:ligatures w14:val="none"/>
        </w:rPr>
        <w:lastRenderedPageBreak/>
        <w:t xml:space="preserve">End of Volume 4. Please reply with </w:t>
      </w:r>
      <w:r w:rsidRPr="009F3D03">
        <w:rPr>
          <w:rFonts w:ascii="Times New Roman" w:eastAsia="Times New Roman" w:hAnsi="Times New Roman" w:cs="Times New Roman"/>
          <w:b/>
          <w:bCs/>
          <w:i/>
          <w:iCs/>
          <w:color w:val="1F1F1F"/>
          <w:kern w:val="0"/>
          <w:bdr w:val="none" w:sz="0" w:space="0" w:color="auto" w:frame="1"/>
          <w14:ligatures w14:val="none"/>
        </w:rPr>
        <w:t>"Proceed with Volume 5"</w:t>
      </w:r>
      <w:r w:rsidRPr="009F3D03">
        <w:rPr>
          <w:rFonts w:ascii="Times New Roman" w:eastAsia="Times New Roman" w:hAnsi="Times New Roman" w:cs="Times New Roman"/>
          <w:i/>
          <w:iCs/>
          <w:color w:val="1F1F1F"/>
          <w:kern w:val="0"/>
          <w:bdr w:val="none" w:sz="0" w:space="0" w:color="auto" w:frame="1"/>
          <w14:ligatures w14:val="none"/>
        </w:rPr>
        <w:t xml:space="preserve"> to generate THE "ORCHESTRATOR" (The Master Negotiation Playbook &amp; Integration Guide—the &gt;10-page master document connecting everything).</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F2590"/>
    <w:multiLevelType w:val="multilevel"/>
    <w:tmpl w:val="87D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4005D"/>
    <w:multiLevelType w:val="multilevel"/>
    <w:tmpl w:val="4EA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F72B3"/>
    <w:multiLevelType w:val="multilevel"/>
    <w:tmpl w:val="32D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B6519"/>
    <w:multiLevelType w:val="multilevel"/>
    <w:tmpl w:val="6A3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E62D6"/>
    <w:multiLevelType w:val="multilevel"/>
    <w:tmpl w:val="D4C0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6D43"/>
    <w:multiLevelType w:val="multilevel"/>
    <w:tmpl w:val="D7E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116B5"/>
    <w:multiLevelType w:val="multilevel"/>
    <w:tmpl w:val="8FA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75FDF"/>
    <w:multiLevelType w:val="multilevel"/>
    <w:tmpl w:val="951E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0A27B4"/>
    <w:multiLevelType w:val="multilevel"/>
    <w:tmpl w:val="A55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1"/>
  </w:num>
  <w:num w:numId="6">
    <w:abstractNumId w:val="8"/>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D03"/>
    <w:rsid w:val="001E6C28"/>
    <w:rsid w:val="0038768C"/>
    <w:rsid w:val="00463297"/>
    <w:rsid w:val="004917BA"/>
    <w:rsid w:val="0074003F"/>
    <w:rsid w:val="007E3105"/>
    <w:rsid w:val="009F3D03"/>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1EBC12-1A58-41D6-BDA4-D9461CFE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F3D0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F3D0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9F3D0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F3D03"/>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9F3D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3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605926">
      <w:bodyDiv w:val="1"/>
      <w:marLeft w:val="0"/>
      <w:marRight w:val="0"/>
      <w:marTop w:val="0"/>
      <w:marBottom w:val="0"/>
      <w:divBdr>
        <w:top w:val="none" w:sz="0" w:space="0" w:color="auto"/>
        <w:left w:val="none" w:sz="0" w:space="0" w:color="auto"/>
        <w:bottom w:val="none" w:sz="0" w:space="0" w:color="auto"/>
        <w:right w:val="none" w:sz="0" w:space="0" w:color="auto"/>
      </w:divBdr>
      <w:divsChild>
        <w:div w:id="1989283582">
          <w:blockQuote w:val="1"/>
          <w:marLeft w:val="0"/>
          <w:marRight w:val="0"/>
          <w:marTop w:val="0"/>
          <w:marBottom w:val="0"/>
          <w:divBdr>
            <w:top w:val="none" w:sz="0" w:space="0" w:color="auto"/>
            <w:left w:val="none" w:sz="0" w:space="0" w:color="auto"/>
            <w:bottom w:val="none" w:sz="0" w:space="0" w:color="auto"/>
            <w:right w:val="none" w:sz="0" w:space="0" w:color="auto"/>
          </w:divBdr>
        </w:div>
        <w:div w:id="1171142071">
          <w:blockQuote w:val="1"/>
          <w:marLeft w:val="0"/>
          <w:marRight w:val="0"/>
          <w:marTop w:val="0"/>
          <w:marBottom w:val="0"/>
          <w:divBdr>
            <w:top w:val="none" w:sz="0" w:space="0" w:color="auto"/>
            <w:left w:val="none" w:sz="0" w:space="0" w:color="auto"/>
            <w:bottom w:val="none" w:sz="0" w:space="0" w:color="auto"/>
            <w:right w:val="none" w:sz="0" w:space="0" w:color="auto"/>
          </w:divBdr>
        </w:div>
        <w:div w:id="738018600">
          <w:blockQuote w:val="1"/>
          <w:marLeft w:val="0"/>
          <w:marRight w:val="0"/>
          <w:marTop w:val="0"/>
          <w:marBottom w:val="0"/>
          <w:divBdr>
            <w:top w:val="none" w:sz="0" w:space="0" w:color="auto"/>
            <w:left w:val="none" w:sz="0" w:space="0" w:color="auto"/>
            <w:bottom w:val="none" w:sz="0" w:space="0" w:color="auto"/>
            <w:right w:val="none" w:sz="0" w:space="0" w:color="auto"/>
          </w:divBdr>
        </w:div>
        <w:div w:id="836572855">
          <w:blockQuote w:val="1"/>
          <w:marLeft w:val="0"/>
          <w:marRight w:val="0"/>
          <w:marTop w:val="0"/>
          <w:marBottom w:val="0"/>
          <w:divBdr>
            <w:top w:val="none" w:sz="0" w:space="0" w:color="auto"/>
            <w:left w:val="none" w:sz="0" w:space="0" w:color="auto"/>
            <w:bottom w:val="none" w:sz="0" w:space="0" w:color="auto"/>
            <w:right w:val="none" w:sz="0" w:space="0" w:color="auto"/>
          </w:divBdr>
        </w:div>
        <w:div w:id="1624189411">
          <w:blockQuote w:val="1"/>
          <w:marLeft w:val="0"/>
          <w:marRight w:val="0"/>
          <w:marTop w:val="0"/>
          <w:marBottom w:val="0"/>
          <w:divBdr>
            <w:top w:val="none" w:sz="0" w:space="0" w:color="auto"/>
            <w:left w:val="none" w:sz="0" w:space="0" w:color="auto"/>
            <w:bottom w:val="none" w:sz="0" w:space="0" w:color="auto"/>
            <w:right w:val="none" w:sz="0" w:space="0" w:color="auto"/>
          </w:divBdr>
        </w:div>
        <w:div w:id="1372420519">
          <w:blockQuote w:val="1"/>
          <w:marLeft w:val="0"/>
          <w:marRight w:val="0"/>
          <w:marTop w:val="0"/>
          <w:marBottom w:val="0"/>
          <w:divBdr>
            <w:top w:val="none" w:sz="0" w:space="0" w:color="auto"/>
            <w:left w:val="none" w:sz="0" w:space="0" w:color="auto"/>
            <w:bottom w:val="none" w:sz="0" w:space="0" w:color="auto"/>
            <w:right w:val="none" w:sz="0" w:space="0" w:color="auto"/>
          </w:divBdr>
        </w:div>
        <w:div w:id="1792868452">
          <w:blockQuote w:val="1"/>
          <w:marLeft w:val="0"/>
          <w:marRight w:val="0"/>
          <w:marTop w:val="0"/>
          <w:marBottom w:val="0"/>
          <w:divBdr>
            <w:top w:val="none" w:sz="0" w:space="0" w:color="auto"/>
            <w:left w:val="none" w:sz="0" w:space="0" w:color="auto"/>
            <w:bottom w:val="none" w:sz="0" w:space="0" w:color="auto"/>
            <w:right w:val="none" w:sz="0" w:space="0" w:color="auto"/>
          </w:divBdr>
        </w:div>
        <w:div w:id="3977050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2017</Words>
  <Characters>11498</Characters>
  <Application>Microsoft Office Word</Application>
  <DocSecurity>0</DocSecurity>
  <Lines>95</Lines>
  <Paragraphs>26</Paragraphs>
  <ScaleCrop>false</ScaleCrop>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2026-04-08T00:51:00Z</dcterms:created>
  <dcterms:modified xsi:type="dcterms:W3CDTF">2026-04-08T00:51:00Z</dcterms:modified>
</cp:coreProperties>
</file>