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3468" w:rsidRDefault="00653468" w:rsidP="007F0E2A">
      <w:pPr>
        <w:shd w:val="clear" w:color="auto" w:fill="FFD966" w:themeFill="accent4" w:themeFillTint="99"/>
        <w:spacing w:line="360" w:lineRule="auto"/>
        <w:jc w:val="both"/>
        <w:rPr>
          <w:lang w:val="el-GR"/>
        </w:rPr>
      </w:pPr>
      <w:r>
        <w:rPr>
          <w:u w:val="single"/>
          <w:lang w:val="el-GR"/>
        </w:rPr>
        <w:t>Τεκμηρίωση μεθοδολογίας παιδαγωγικού σχεδιασμού παιχνιδιού</w:t>
      </w:r>
      <w:r w:rsidRPr="00653468">
        <w:rPr>
          <w:lang w:val="el-GR"/>
        </w:rPr>
        <w:t xml:space="preserve"> (τρόπος και βαθ</w:t>
      </w:r>
      <w:r w:rsidR="003315EC">
        <w:rPr>
          <w:lang w:val="el-GR"/>
        </w:rPr>
        <w:t>μός ανατρο</w:t>
      </w:r>
      <w:r w:rsidRPr="00653468">
        <w:rPr>
          <w:lang w:val="el-GR"/>
        </w:rPr>
        <w:t>φοδότησης, τρόπος βαθμολόγησης)</w:t>
      </w:r>
    </w:p>
    <w:p w:rsidR="00DE6A27" w:rsidRDefault="00DE6A27" w:rsidP="007F0E2A">
      <w:pPr>
        <w:spacing w:line="360" w:lineRule="auto"/>
        <w:jc w:val="both"/>
        <w:rPr>
          <w:lang w:val="el-GR"/>
        </w:rPr>
      </w:pPr>
      <w:r>
        <w:rPr>
          <w:lang w:val="el-GR"/>
        </w:rPr>
        <w:t>Πρόκειται για ένα ψηφιακό εκπαιδευτικό παιχνίδι ερωτήσεων πολλαπλής επιλογής με πολυμεσικό περιεχόμενο το οποίο στοχεύει στην κατανόηση και την εκμάθηση του Πολιτισμού της Ηπείρου. Το παιχνίδι ακολουθεί τις σύγχρονες προσεγγίσεις μάθησης και έχει σχεδιαστεί βάσει τεκμηριωμένου παιδαγωγικού σχεδιασμού ο οποίος συνοψίζεται παρακάτω:</w:t>
      </w:r>
    </w:p>
    <w:p w:rsidR="00653468" w:rsidRDefault="00DE6A27" w:rsidP="007F0E2A">
      <w:pPr>
        <w:pStyle w:val="ListParagraph"/>
        <w:numPr>
          <w:ilvl w:val="0"/>
          <w:numId w:val="2"/>
        </w:numPr>
        <w:spacing w:line="360" w:lineRule="auto"/>
        <w:jc w:val="both"/>
        <w:rPr>
          <w:lang w:val="el-GR"/>
        </w:rPr>
      </w:pPr>
      <w:r w:rsidRPr="001B7D13">
        <w:rPr>
          <w:lang w:val="el-GR"/>
        </w:rPr>
        <w:t xml:space="preserve">Οι ερωτήσεις/απαντήσεις </w:t>
      </w:r>
      <w:r w:rsidRPr="00ED70E8">
        <w:rPr>
          <w:u w:val="single"/>
          <w:lang w:val="el-GR"/>
        </w:rPr>
        <w:t>δεν</w:t>
      </w:r>
      <w:r w:rsidRPr="001B7D13">
        <w:rPr>
          <w:lang w:val="el-GR"/>
        </w:rPr>
        <w:t xml:space="preserve"> εί</w:t>
      </w:r>
      <w:r w:rsidR="00ED70E8">
        <w:rPr>
          <w:lang w:val="el-GR"/>
        </w:rPr>
        <w:t xml:space="preserve">ναι συμπεριφοριστικού χαρακτήρα </w:t>
      </w:r>
      <w:r w:rsidRPr="001B7D13">
        <w:rPr>
          <w:lang w:val="el-GR"/>
        </w:rPr>
        <w:t xml:space="preserve">δηλ. δεν απαιτούν την ανάκληση συγκεκριμένων πληροφοριών αλλά </w:t>
      </w:r>
      <w:r w:rsidR="001B7D13" w:rsidRPr="001B7D13">
        <w:rPr>
          <w:lang w:val="el-GR"/>
        </w:rPr>
        <w:t>προωθείται μέσω της διατύπωσης των ερωτήσε</w:t>
      </w:r>
      <w:r w:rsidR="00515F49">
        <w:rPr>
          <w:lang w:val="el-GR"/>
        </w:rPr>
        <w:t>ων καθώς και τη</w:t>
      </w:r>
      <w:r w:rsidR="001B7D13" w:rsidRPr="001B7D13">
        <w:rPr>
          <w:lang w:val="el-GR"/>
        </w:rPr>
        <w:t>ς προσεκτικής επιλογής των πιθανών απαντήσεων η</w:t>
      </w:r>
      <w:r w:rsidRPr="001B7D13">
        <w:rPr>
          <w:lang w:val="el-GR"/>
        </w:rPr>
        <w:t xml:space="preserve"> </w:t>
      </w:r>
      <w:r w:rsidRPr="00ED70E8">
        <w:rPr>
          <w:b/>
          <w:lang w:val="el-GR"/>
        </w:rPr>
        <w:t>α</w:t>
      </w:r>
      <w:r w:rsidR="001B7D13" w:rsidRPr="00ED70E8">
        <w:rPr>
          <w:b/>
          <w:lang w:val="el-GR"/>
        </w:rPr>
        <w:t>νάκληση</w:t>
      </w:r>
      <w:r w:rsidRPr="001B7D13">
        <w:rPr>
          <w:lang w:val="el-GR"/>
        </w:rPr>
        <w:t xml:space="preserve"> γενικότερων γνώσεων και </w:t>
      </w:r>
      <w:r w:rsidR="00515F49">
        <w:rPr>
          <w:lang w:val="el-GR"/>
        </w:rPr>
        <w:t xml:space="preserve">η </w:t>
      </w:r>
      <w:r w:rsidR="00515F49">
        <w:rPr>
          <w:b/>
          <w:lang w:val="el-GR"/>
        </w:rPr>
        <w:t>σύνθεση</w:t>
      </w:r>
      <w:r w:rsidR="00F64B53">
        <w:rPr>
          <w:b/>
          <w:lang w:val="el-GR"/>
        </w:rPr>
        <w:t>-αξιοποίηση</w:t>
      </w:r>
      <w:r w:rsidRPr="001B7D13">
        <w:rPr>
          <w:lang w:val="el-GR"/>
        </w:rPr>
        <w:t xml:space="preserve"> αυτών.</w:t>
      </w:r>
      <w:r w:rsidR="007F0E2A">
        <w:rPr>
          <w:lang w:val="el-GR"/>
        </w:rPr>
        <w:t xml:space="preserve"> Προωθείται με αυτόν τον τρόπο η ανάπτυξη δεξιοτήτων υψηλού επιπέδου όπως η ανάλυση/σύνθεση πληροφοριών, η κριτική σκέψη κλπ.</w:t>
      </w:r>
    </w:p>
    <w:p w:rsidR="007F0E2A" w:rsidRDefault="007F0E2A" w:rsidP="007F0E2A">
      <w:pPr>
        <w:pStyle w:val="ListParagraph"/>
        <w:numPr>
          <w:ilvl w:val="0"/>
          <w:numId w:val="2"/>
        </w:numPr>
        <w:spacing w:line="360" w:lineRule="auto"/>
        <w:jc w:val="both"/>
        <w:rPr>
          <w:lang w:val="el-GR"/>
        </w:rPr>
      </w:pPr>
      <w:r>
        <w:rPr>
          <w:lang w:val="el-GR"/>
        </w:rPr>
        <w:t xml:space="preserve">Παρέχεται από το παιχνίδι </w:t>
      </w:r>
      <w:r w:rsidRPr="00CA5EA3">
        <w:rPr>
          <w:b/>
          <w:lang w:val="el-GR"/>
        </w:rPr>
        <w:t>άμεση ανατροφοδότηση</w:t>
      </w:r>
      <w:r>
        <w:rPr>
          <w:lang w:val="el-GR"/>
        </w:rPr>
        <w:t xml:space="preserve"> δύο τύπων: α) Σωστής/ Λάθος απάντησης με </w:t>
      </w:r>
      <w:r w:rsidR="00E0660E">
        <w:rPr>
          <w:lang w:val="el-GR"/>
        </w:rPr>
        <w:t xml:space="preserve">εμφάνιση </w:t>
      </w:r>
      <w:r>
        <w:rPr>
          <w:lang w:val="el-GR"/>
        </w:rPr>
        <w:t>αντίστοιχο</w:t>
      </w:r>
      <w:r w:rsidR="00E0660E">
        <w:rPr>
          <w:lang w:val="el-GR"/>
        </w:rPr>
        <w:t>υ</w:t>
      </w:r>
      <w:r>
        <w:rPr>
          <w:lang w:val="el-GR"/>
        </w:rPr>
        <w:t xml:space="preserve"> </w:t>
      </w:r>
      <w:r w:rsidR="00E0660E">
        <w:rPr>
          <w:lang w:val="el-GR"/>
        </w:rPr>
        <w:t>μηνύ</w:t>
      </w:r>
      <w:r>
        <w:rPr>
          <w:lang w:val="el-GR"/>
        </w:rPr>
        <w:t>μα</w:t>
      </w:r>
      <w:r w:rsidR="00E0660E">
        <w:rPr>
          <w:lang w:val="el-GR"/>
        </w:rPr>
        <w:t>τος και β)</w:t>
      </w:r>
      <w:r>
        <w:rPr>
          <w:lang w:val="el-GR"/>
        </w:rPr>
        <w:t xml:space="preserve"> </w:t>
      </w:r>
      <w:r w:rsidR="00E0660E">
        <w:rPr>
          <w:lang w:val="el-GR"/>
        </w:rPr>
        <w:t>Σ</w:t>
      </w:r>
      <w:r>
        <w:rPr>
          <w:lang w:val="el-GR"/>
        </w:rPr>
        <w:t xml:space="preserve">ε περίπτωση λανθασμένης επιλογής, </w:t>
      </w:r>
      <w:r w:rsidR="00E0660E">
        <w:rPr>
          <w:lang w:val="el-GR"/>
        </w:rPr>
        <w:t>με εμφάνιση επεξηγηματικού σημειώματος, καθώς μας ενδιαφέρει η</w:t>
      </w:r>
      <w:r>
        <w:rPr>
          <w:lang w:val="el-GR"/>
        </w:rPr>
        <w:t xml:space="preserve"> κατανόηση της σωστής απάντησης και όχι </w:t>
      </w:r>
      <w:r w:rsidR="00E0660E">
        <w:rPr>
          <w:lang w:val="el-GR"/>
        </w:rPr>
        <w:t>η</w:t>
      </w:r>
      <w:r>
        <w:rPr>
          <w:lang w:val="el-GR"/>
        </w:rPr>
        <w:t xml:space="preserve"> απλή απομνημόνευσή της.</w:t>
      </w:r>
    </w:p>
    <w:p w:rsidR="00CA5EA3" w:rsidRDefault="00CA5EA3" w:rsidP="007F0E2A">
      <w:pPr>
        <w:pStyle w:val="ListParagraph"/>
        <w:numPr>
          <w:ilvl w:val="0"/>
          <w:numId w:val="2"/>
        </w:numPr>
        <w:spacing w:line="360" w:lineRule="auto"/>
        <w:jc w:val="both"/>
        <w:rPr>
          <w:lang w:val="el-GR"/>
        </w:rPr>
      </w:pPr>
      <w:r>
        <w:rPr>
          <w:lang w:val="el-GR"/>
        </w:rPr>
        <w:t xml:space="preserve">Προάγεται ο </w:t>
      </w:r>
      <w:r w:rsidRPr="00CA5EA3">
        <w:rPr>
          <w:b/>
          <w:lang w:val="el-GR"/>
        </w:rPr>
        <w:t>ενεργός ρόλος του παίκτη</w:t>
      </w:r>
      <w:r>
        <w:rPr>
          <w:lang w:val="el-GR"/>
        </w:rPr>
        <w:t xml:space="preserve"> μέσω επιλογής της ροής του παιχνιδιού (</w:t>
      </w:r>
      <w:r w:rsidR="00AC5175">
        <w:rPr>
          <w:lang w:val="el-GR"/>
        </w:rPr>
        <w:t>επιλογή κατηγορίας, επιλογή παραμονής στην ίδια κατηγορία ή αλλαγής κατηγορίας σε περίπτωση λάθους κλπ.</w:t>
      </w:r>
      <w:r>
        <w:rPr>
          <w:lang w:val="el-GR"/>
        </w:rPr>
        <w:t>)</w:t>
      </w:r>
    </w:p>
    <w:p w:rsidR="00653468" w:rsidRPr="00426ABF" w:rsidRDefault="007F0E2A" w:rsidP="002F5013">
      <w:pPr>
        <w:pStyle w:val="ListParagraph"/>
        <w:numPr>
          <w:ilvl w:val="0"/>
          <w:numId w:val="2"/>
        </w:numPr>
        <w:spacing w:line="360" w:lineRule="auto"/>
        <w:jc w:val="both"/>
        <w:rPr>
          <w:lang w:val="el-GR"/>
        </w:rPr>
      </w:pPr>
      <w:r w:rsidRPr="00426ABF">
        <w:rPr>
          <w:lang w:val="el-GR"/>
        </w:rPr>
        <w:t>Ο</w:t>
      </w:r>
      <w:r w:rsidR="00F64B53" w:rsidRPr="00426ABF">
        <w:rPr>
          <w:lang w:val="el-GR"/>
        </w:rPr>
        <w:t xml:space="preserve"> </w:t>
      </w:r>
      <w:r w:rsidR="00AC5175" w:rsidRPr="00426ABF">
        <w:rPr>
          <w:lang w:val="el-GR"/>
        </w:rPr>
        <w:t xml:space="preserve">διαθέσιμος </w:t>
      </w:r>
      <w:r w:rsidR="00F64B53" w:rsidRPr="00426ABF">
        <w:rPr>
          <w:lang w:val="el-GR"/>
        </w:rPr>
        <w:t xml:space="preserve">χρόνος επιλογής της σωστής απάντησης </w:t>
      </w:r>
      <w:r w:rsidR="004D0775" w:rsidRPr="00426ABF">
        <w:rPr>
          <w:lang w:val="el-GR"/>
        </w:rPr>
        <w:t xml:space="preserve">υποστήριζεται στα πλαίσια </w:t>
      </w:r>
      <w:r w:rsidR="004D0775" w:rsidRPr="00137F84">
        <w:rPr>
          <w:b/>
          <w:lang w:val="el-GR"/>
        </w:rPr>
        <w:t>ενίσχυσης του γνωστικού ελέγχου</w:t>
      </w:r>
      <w:r w:rsidR="004D0775" w:rsidRPr="00426ABF">
        <w:rPr>
          <w:lang w:val="el-GR"/>
        </w:rPr>
        <w:t xml:space="preserve"> (</w:t>
      </w:r>
      <w:r w:rsidR="004D0775">
        <w:t>cognitive</w:t>
      </w:r>
      <w:r w:rsidR="004D0775" w:rsidRPr="00426ABF">
        <w:rPr>
          <w:lang w:val="el-GR"/>
        </w:rPr>
        <w:t xml:space="preserve"> </w:t>
      </w:r>
      <w:r w:rsidR="004D0775">
        <w:t>control</w:t>
      </w:r>
      <w:r w:rsidR="004D0775" w:rsidRPr="00426ABF">
        <w:rPr>
          <w:lang w:val="el-GR"/>
        </w:rPr>
        <w:t xml:space="preserve">) και </w:t>
      </w:r>
      <w:r w:rsidR="00F64B53" w:rsidRPr="00426ABF">
        <w:rPr>
          <w:lang w:val="el-GR"/>
        </w:rPr>
        <w:t xml:space="preserve">δεν επηρεάζει </w:t>
      </w:r>
      <w:r w:rsidR="004D0775" w:rsidRPr="00426ABF">
        <w:rPr>
          <w:lang w:val="el-GR"/>
        </w:rPr>
        <w:t xml:space="preserve">με κανένα τρόπο </w:t>
      </w:r>
      <w:r w:rsidR="00F64B53" w:rsidRPr="00426ABF">
        <w:rPr>
          <w:lang w:val="el-GR"/>
        </w:rPr>
        <w:t>τη βαθμολογία</w:t>
      </w:r>
      <w:r w:rsidR="004D0775" w:rsidRPr="00426ABF">
        <w:rPr>
          <w:lang w:val="el-GR"/>
        </w:rPr>
        <w:t xml:space="preserve"> του παίκτη.</w:t>
      </w:r>
    </w:p>
    <w:p w:rsidR="00653468" w:rsidRPr="00653468" w:rsidRDefault="00653468" w:rsidP="007F0E2A">
      <w:pPr>
        <w:spacing w:line="360" w:lineRule="auto"/>
        <w:jc w:val="both"/>
        <w:rPr>
          <w:lang w:val="el-GR"/>
        </w:rPr>
      </w:pPr>
    </w:p>
    <w:p w:rsidR="008D2BCD" w:rsidRPr="00355764" w:rsidRDefault="00355764" w:rsidP="007F0E2A">
      <w:pPr>
        <w:shd w:val="clear" w:color="auto" w:fill="FFD966" w:themeFill="accent4" w:themeFillTint="99"/>
        <w:spacing w:line="360" w:lineRule="auto"/>
        <w:jc w:val="both"/>
        <w:rPr>
          <w:u w:val="single"/>
          <w:lang w:val="el-GR"/>
        </w:rPr>
      </w:pPr>
      <w:r w:rsidRPr="00355764">
        <w:rPr>
          <w:u w:val="single"/>
          <w:lang w:val="el-GR"/>
        </w:rPr>
        <w:t>Περιγραφή γνωστικών στόχων</w:t>
      </w:r>
    </w:p>
    <w:p w:rsidR="00355764" w:rsidRDefault="00355764" w:rsidP="007F0E2A">
      <w:pPr>
        <w:pStyle w:val="ListParagraph"/>
        <w:numPr>
          <w:ilvl w:val="0"/>
          <w:numId w:val="1"/>
        </w:numPr>
        <w:spacing w:line="360" w:lineRule="auto"/>
        <w:jc w:val="both"/>
        <w:rPr>
          <w:lang w:val="el-GR"/>
        </w:rPr>
      </w:pPr>
      <w:r>
        <w:rPr>
          <w:lang w:val="el-GR"/>
        </w:rPr>
        <w:t>Να ανακαλέσουν γνώσεις που έχουν αποκτήσει στα πλαίσια της τυπικής εκπαίδευσης (ή και μέσα από πλαίσια άτυπης μάθησης)</w:t>
      </w:r>
      <w:r w:rsidR="00653468">
        <w:rPr>
          <w:lang w:val="el-GR"/>
        </w:rPr>
        <w:t>.</w:t>
      </w:r>
    </w:p>
    <w:p w:rsidR="00F07D2A" w:rsidRDefault="00F07D2A" w:rsidP="00F07D2A">
      <w:pPr>
        <w:pStyle w:val="ListParagraph"/>
        <w:numPr>
          <w:ilvl w:val="0"/>
          <w:numId w:val="1"/>
        </w:numPr>
        <w:spacing w:line="360" w:lineRule="auto"/>
        <w:jc w:val="both"/>
        <w:rPr>
          <w:lang w:val="el-GR"/>
        </w:rPr>
      </w:pPr>
      <w:r w:rsidRPr="00355764">
        <w:rPr>
          <w:lang w:val="el-GR"/>
        </w:rPr>
        <w:t xml:space="preserve">Να χρησιμοποιούν </w:t>
      </w:r>
      <w:r>
        <w:rPr>
          <w:lang w:val="el-GR"/>
        </w:rPr>
        <w:t>τις ήδη υπάρχουσες γνώσεις τους ώστε να απορρίψουν τις λανθασμένες απαντήσεις και με αυτό τον τρόπο να οδηγούνται στην επιλογή της σωστής απάντησης.</w:t>
      </w:r>
    </w:p>
    <w:p w:rsidR="00355764" w:rsidRPr="00355764" w:rsidRDefault="00355764" w:rsidP="007F0E2A">
      <w:pPr>
        <w:pStyle w:val="ListParagraph"/>
        <w:numPr>
          <w:ilvl w:val="0"/>
          <w:numId w:val="1"/>
        </w:numPr>
        <w:spacing w:line="360" w:lineRule="auto"/>
        <w:jc w:val="both"/>
        <w:rPr>
          <w:lang w:val="el-GR"/>
        </w:rPr>
      </w:pPr>
      <w:r w:rsidRPr="00355764">
        <w:rPr>
          <w:lang w:val="el-GR"/>
        </w:rPr>
        <w:t>Να γνωρίσουν σημαντικά γεγονότα, μνημεία, ήθη και έθιμα, ιστορικές φυσιογνωμίες του τόπου μας</w:t>
      </w:r>
      <w:r>
        <w:rPr>
          <w:lang w:val="el-GR"/>
        </w:rPr>
        <w:t xml:space="preserve"> κλπ.</w:t>
      </w:r>
    </w:p>
    <w:p w:rsidR="00355764" w:rsidRDefault="00355764" w:rsidP="007F0E2A">
      <w:pPr>
        <w:pStyle w:val="ListParagraph"/>
        <w:numPr>
          <w:ilvl w:val="0"/>
          <w:numId w:val="1"/>
        </w:numPr>
        <w:spacing w:line="360" w:lineRule="auto"/>
        <w:jc w:val="both"/>
        <w:rPr>
          <w:lang w:val="el-GR"/>
        </w:rPr>
      </w:pPr>
      <w:r>
        <w:rPr>
          <w:lang w:val="el-GR"/>
        </w:rPr>
        <w:t>Να συλλέξουν πληροφορίες σχετικές με τον Πολιτισμό μας</w:t>
      </w:r>
      <w:r w:rsidR="00653468">
        <w:rPr>
          <w:lang w:val="el-GR"/>
        </w:rPr>
        <w:t>.</w:t>
      </w:r>
    </w:p>
    <w:p w:rsidR="00653468" w:rsidRDefault="00653468" w:rsidP="007F0E2A">
      <w:pPr>
        <w:pStyle w:val="ListParagraph"/>
        <w:spacing w:line="360" w:lineRule="auto"/>
        <w:jc w:val="both"/>
        <w:rPr>
          <w:lang w:val="el-GR"/>
        </w:rPr>
      </w:pPr>
    </w:p>
    <w:p w:rsidR="00F07D2A" w:rsidRDefault="00F07D2A" w:rsidP="00F07D2A">
      <w:pPr>
        <w:pStyle w:val="ListParagraph"/>
        <w:numPr>
          <w:ilvl w:val="0"/>
          <w:numId w:val="1"/>
        </w:numPr>
        <w:spacing w:line="360" w:lineRule="auto"/>
        <w:jc w:val="both"/>
        <w:rPr>
          <w:lang w:val="el-GR"/>
        </w:rPr>
      </w:pPr>
      <w:r>
        <w:rPr>
          <w:lang w:val="el-GR"/>
        </w:rPr>
        <w:t>Να προβληματιστούν πάνω σε διάφορους τομείς που Πολιτισμού μας.</w:t>
      </w:r>
    </w:p>
    <w:p w:rsidR="00653468" w:rsidRDefault="00653468" w:rsidP="007F0E2A">
      <w:pPr>
        <w:pStyle w:val="ListParagraph"/>
        <w:numPr>
          <w:ilvl w:val="0"/>
          <w:numId w:val="1"/>
        </w:numPr>
        <w:spacing w:line="360" w:lineRule="auto"/>
        <w:jc w:val="both"/>
        <w:rPr>
          <w:lang w:val="el-GR"/>
        </w:rPr>
      </w:pPr>
      <w:r w:rsidRPr="00653468">
        <w:rPr>
          <w:lang w:val="el-GR"/>
        </w:rPr>
        <w:t>Να συνειδητοποιήσουν</w:t>
      </w:r>
      <w:r>
        <w:rPr>
          <w:lang w:val="el-GR"/>
        </w:rPr>
        <w:t xml:space="preserve"> – εκτιμήσουν</w:t>
      </w:r>
      <w:r w:rsidRPr="00653468">
        <w:rPr>
          <w:lang w:val="el-GR"/>
        </w:rPr>
        <w:t xml:space="preserve"> την αξία του Πολιτισμού μας</w:t>
      </w:r>
      <w:r>
        <w:rPr>
          <w:lang w:val="el-GR"/>
        </w:rPr>
        <w:t>.</w:t>
      </w:r>
    </w:p>
    <w:p w:rsidR="00653468" w:rsidRPr="00653468" w:rsidRDefault="00653468" w:rsidP="007F0E2A">
      <w:pPr>
        <w:pStyle w:val="ListParagraph"/>
        <w:numPr>
          <w:ilvl w:val="0"/>
          <w:numId w:val="1"/>
        </w:numPr>
        <w:spacing w:line="360" w:lineRule="auto"/>
        <w:jc w:val="both"/>
        <w:rPr>
          <w:lang w:val="el-GR"/>
        </w:rPr>
      </w:pPr>
      <w:r w:rsidRPr="00653468">
        <w:rPr>
          <w:lang w:val="el-GR"/>
        </w:rPr>
        <w:t>Να υιοθετήσουν θετική στάση (ευαισθητοποιηθούν) απέναντι στον Πολιτισμό.</w:t>
      </w:r>
    </w:p>
    <w:p w:rsidR="00653468" w:rsidRDefault="00653468" w:rsidP="007F0E2A">
      <w:pPr>
        <w:pStyle w:val="ListParagraph"/>
        <w:numPr>
          <w:ilvl w:val="0"/>
          <w:numId w:val="1"/>
        </w:numPr>
        <w:spacing w:line="360" w:lineRule="auto"/>
        <w:jc w:val="both"/>
        <w:rPr>
          <w:lang w:val="el-GR"/>
        </w:rPr>
      </w:pPr>
      <w:r>
        <w:rPr>
          <w:lang w:val="el-GR"/>
        </w:rPr>
        <w:t>Να υποκινηθούν ώστε να συμμετέχουν στις πολιτιστικές εκδηλώσεις του τόπου μας.</w:t>
      </w:r>
    </w:p>
    <w:p w:rsidR="002D69F7" w:rsidRDefault="002D69F7" w:rsidP="002D69F7">
      <w:pPr>
        <w:spacing w:line="360" w:lineRule="auto"/>
        <w:jc w:val="both"/>
        <w:rPr>
          <w:lang w:val="el-GR"/>
        </w:rPr>
      </w:pPr>
    </w:p>
    <w:p w:rsidR="002D69F7" w:rsidRPr="002D69F7" w:rsidRDefault="002D69F7" w:rsidP="002D69F7">
      <w:pPr>
        <w:spacing w:line="360" w:lineRule="auto"/>
        <w:jc w:val="both"/>
        <w:rPr>
          <w:lang w:val="el-GR"/>
        </w:rPr>
      </w:pPr>
      <w:r w:rsidRPr="002D69F7">
        <w:rPr>
          <w:lang w:val="el-GR"/>
        </w:rPr>
        <w:t xml:space="preserve">Το παραδοτέο τελεί υπό την άδεια των </w:t>
      </w:r>
      <w:proofErr w:type="spellStart"/>
      <w:r w:rsidRPr="002D69F7">
        <w:rPr>
          <w:lang w:val="el-GR"/>
        </w:rPr>
        <w:t>Creative</w:t>
      </w:r>
      <w:proofErr w:type="spellEnd"/>
      <w:r w:rsidRPr="002D69F7">
        <w:rPr>
          <w:lang w:val="el-GR"/>
        </w:rPr>
        <w:t xml:space="preserve"> </w:t>
      </w:r>
      <w:proofErr w:type="spellStart"/>
      <w:r w:rsidRPr="002D69F7">
        <w:rPr>
          <w:lang w:val="el-GR"/>
        </w:rPr>
        <w:t>Commons</w:t>
      </w:r>
      <w:proofErr w:type="spellEnd"/>
      <w:r w:rsidRPr="002D69F7">
        <w:rPr>
          <w:lang w:val="el-GR"/>
        </w:rPr>
        <w:t xml:space="preserve"> (https://creativecommons.ellak.gr/)</w:t>
      </w:r>
      <w:bookmarkStart w:id="0" w:name="_GoBack"/>
      <w:bookmarkEnd w:id="0"/>
    </w:p>
    <w:sectPr w:rsidR="002D69F7" w:rsidRPr="002D69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43"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libri Light">
    <w:panose1 w:val="020F0302020204030204"/>
    <w:charset w:val="A1"/>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441522"/>
    <w:multiLevelType w:val="hybridMultilevel"/>
    <w:tmpl w:val="EDDA7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CC6B41"/>
    <w:multiLevelType w:val="hybridMultilevel"/>
    <w:tmpl w:val="ABD81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764"/>
    <w:rsid w:val="00025BF4"/>
    <w:rsid w:val="00137F84"/>
    <w:rsid w:val="00143886"/>
    <w:rsid w:val="001B7D13"/>
    <w:rsid w:val="002D69F7"/>
    <w:rsid w:val="003315EC"/>
    <w:rsid w:val="00355764"/>
    <w:rsid w:val="00426ABF"/>
    <w:rsid w:val="004D0775"/>
    <w:rsid w:val="00515F49"/>
    <w:rsid w:val="005F622F"/>
    <w:rsid w:val="00653468"/>
    <w:rsid w:val="007B6433"/>
    <w:rsid w:val="007F0E2A"/>
    <w:rsid w:val="008D2BCD"/>
    <w:rsid w:val="00AB652F"/>
    <w:rsid w:val="00AC5175"/>
    <w:rsid w:val="00CA5EA3"/>
    <w:rsid w:val="00DE6A27"/>
    <w:rsid w:val="00E0660E"/>
    <w:rsid w:val="00ED70E8"/>
    <w:rsid w:val="00EE2BA1"/>
    <w:rsid w:val="00F076B1"/>
    <w:rsid w:val="00F07D2A"/>
    <w:rsid w:val="00F64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8CFF2E-6266-44BB-92DF-56DAD40A3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7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Pages>
  <Words>369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Aggeliki</dc:creator>
  <cp:keywords/>
  <dc:description/>
  <cp:lastModifiedBy>Giwrgos Stergios</cp:lastModifiedBy>
  <cp:revision>24</cp:revision>
  <dcterms:created xsi:type="dcterms:W3CDTF">2015-09-27T17:44:00Z</dcterms:created>
  <dcterms:modified xsi:type="dcterms:W3CDTF">2015-09-28T10:26:00Z</dcterms:modified>
</cp:coreProperties>
</file>