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1"/>
        <w:gridCol w:w="1206"/>
        <w:gridCol w:w="3258"/>
      </w:tblGrid>
      <w:tr w:rsidR="00B90740" w:rsidTr="00B90740">
        <w:trPr>
          <w:trHeight w:val="270"/>
        </w:trPr>
        <w:tc>
          <w:tcPr>
            <w:tcW w:w="4253" w:type="dxa"/>
            <w:vAlign w:val="center"/>
          </w:tcPr>
          <w:p w:rsidR="00B90740" w:rsidRDefault="00B90740">
            <w:pPr>
              <w:rPr>
                <w:rFonts w:ascii="Calibri" w:hAnsi="Calibri"/>
              </w:rPr>
            </w:pPr>
            <w:bookmarkStart w:id="0" w:name="_GoBack"/>
            <w:bookmarkEnd w:id="0"/>
          </w:p>
        </w:tc>
        <w:tc>
          <w:tcPr>
            <w:tcW w:w="1206" w:type="dxa"/>
            <w:vAlign w:val="center"/>
          </w:tcPr>
          <w:p w:rsidR="00B90740" w:rsidRDefault="00B90740">
            <w:pPr>
              <w:ind w:left="227"/>
              <w:rPr>
                <w:rFonts w:ascii="Calibri" w:hAnsi="Calibri" w:cs="Arial"/>
                <w:b/>
              </w:rPr>
            </w:pPr>
          </w:p>
        </w:tc>
        <w:tc>
          <w:tcPr>
            <w:tcW w:w="3260" w:type="dxa"/>
            <w:vAlign w:val="center"/>
            <w:hideMark/>
          </w:tcPr>
          <w:p w:rsidR="00B90740" w:rsidRDefault="00B90740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Βαθμός Ασφαλείας:</w:t>
            </w:r>
          </w:p>
          <w:p w:rsidR="00B90740" w:rsidRDefault="00B90740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Να διατηρηθεί μέχρι:</w:t>
            </w:r>
          </w:p>
        </w:tc>
      </w:tr>
      <w:tr w:rsidR="00B90740" w:rsidTr="00B90740">
        <w:trPr>
          <w:trHeight w:val="270"/>
        </w:trPr>
        <w:tc>
          <w:tcPr>
            <w:tcW w:w="4253" w:type="dxa"/>
            <w:vAlign w:val="center"/>
            <w:hideMark/>
          </w:tcPr>
          <w:p w:rsidR="00B90740" w:rsidRDefault="00B90740" w:rsidP="00B90740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>
                  <wp:extent cx="381000" cy="381000"/>
                  <wp:effectExtent l="19050" t="0" r="0" b="0"/>
                  <wp:docPr id="6" name="Εικόνα 15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5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0740" w:rsidRDefault="00B90740" w:rsidP="00B90740">
            <w:pPr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ΕΛΛΗΝΙΚΗ ΔΗΜΟΚΡΑΤΙΑ</w:t>
            </w:r>
          </w:p>
          <w:p w:rsidR="00B90740" w:rsidRDefault="00B90740" w:rsidP="00B90740">
            <w:pPr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ΥΠΟΥΡΓΕΙΟ  ΠΟΛΙΤΙΣΜΟΥ, ΠΑΙΔΕΙΑΣ ΚΑΙ ΘΡΗΣΚΕΥΜΑΤΩΝ </w:t>
            </w:r>
          </w:p>
          <w:p w:rsidR="00B90740" w:rsidRDefault="00B90740" w:rsidP="00B9074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-----</w:t>
            </w:r>
          </w:p>
          <w:p w:rsidR="00B90740" w:rsidRDefault="00B90740" w:rsidP="00B90740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ΓΕΝΙΚΗ Δ/ΝΣΗ ΠΡΟΣ/ΚΟΥ  Π.Ε. &amp;  Δ.Ε.</w:t>
            </w:r>
          </w:p>
          <w:p w:rsidR="00B90740" w:rsidRDefault="00B90740" w:rsidP="00B90740">
            <w:pPr>
              <w:tabs>
                <w:tab w:val="left" w:pos="1701"/>
              </w:tabs>
              <w:ind w:right="-249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ΔΙΕΥΘΥΝΣΗ ΔΙΟΙΚΗΣΗΣ ΠΡΟΣ/ΚΟΥ Α/ΘΜΙΑΣ  ΕΚΠ/ΣΗΣ</w:t>
            </w:r>
          </w:p>
          <w:p w:rsidR="00B90740" w:rsidRDefault="00B90740" w:rsidP="00B90740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ΤΜΗΜΑ  Γ΄</w:t>
            </w:r>
          </w:p>
          <w:p w:rsidR="00B90740" w:rsidRDefault="00B90740" w:rsidP="00B90740">
            <w:pPr>
              <w:tabs>
                <w:tab w:val="left" w:pos="1843"/>
              </w:tabs>
              <w:ind w:left="-57"/>
              <w:jc w:val="center"/>
              <w:rPr>
                <w:rFonts w:ascii="Calibri" w:hAnsi="Calibri" w:cs="Arial"/>
              </w:rPr>
            </w:pPr>
            <w:r w:rsidRPr="00FC488B">
              <w:rPr>
                <w:rFonts w:ascii="Calibri" w:hAnsi="Calibri" w:cs="Arial"/>
              </w:rPr>
              <w:t>-----</w:t>
            </w:r>
          </w:p>
        </w:tc>
        <w:tc>
          <w:tcPr>
            <w:tcW w:w="1206" w:type="dxa"/>
            <w:vAlign w:val="center"/>
            <w:hideMark/>
          </w:tcPr>
          <w:p w:rsidR="00B90740" w:rsidRDefault="00B90740">
            <w:pPr>
              <w:ind w:left="227"/>
              <w:rPr>
                <w:rFonts w:ascii="Calibri" w:hAnsi="Calibri" w:cs="Arial"/>
                <w:b/>
                <w:lang w:val="en-US"/>
              </w:rPr>
            </w:pPr>
            <w:r>
              <w:rPr>
                <w:rFonts w:ascii="Calibri" w:hAnsi="Calibri" w:cs="Arial"/>
                <w:b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B90740" w:rsidRDefault="00B90740">
            <w:pPr>
              <w:rPr>
                <w:rFonts w:ascii="Calibri" w:hAnsi="Calibri" w:cs="Arial"/>
                <w:b/>
                <w:sz w:val="22"/>
              </w:rPr>
            </w:pPr>
          </w:p>
          <w:p w:rsidR="00B90740" w:rsidRDefault="00B90740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 xml:space="preserve">Βαθμός  </w:t>
            </w:r>
            <w:proofErr w:type="spellStart"/>
            <w:r>
              <w:rPr>
                <w:rFonts w:ascii="Calibri" w:hAnsi="Calibri" w:cs="Arial"/>
                <w:b/>
                <w:sz w:val="22"/>
              </w:rPr>
              <w:t>Προτερ</w:t>
            </w:r>
            <w:proofErr w:type="spellEnd"/>
            <w:r>
              <w:rPr>
                <w:rFonts w:ascii="Calibri" w:hAnsi="Calibri" w:cs="Arial"/>
                <w:b/>
                <w:sz w:val="22"/>
              </w:rPr>
              <w:t>.</w:t>
            </w:r>
          </w:p>
          <w:p w:rsidR="00B90740" w:rsidRDefault="00B90740">
            <w:pPr>
              <w:rPr>
                <w:rFonts w:ascii="Calibri" w:hAnsi="Calibri" w:cs="Arial"/>
                <w:b/>
                <w:color w:val="0D0D0D"/>
                <w:sz w:val="22"/>
                <w:u w:val="single"/>
              </w:rPr>
            </w:pPr>
            <w:r>
              <w:rPr>
                <w:rFonts w:ascii="Calibri" w:hAnsi="Calibri" w:cs="Arial"/>
                <w:b/>
                <w:color w:val="0D0D0D"/>
                <w:sz w:val="22"/>
                <w:u w:val="single"/>
              </w:rPr>
              <w:t>ΕΞ. ΕΠΕΙΓΟΝ</w:t>
            </w:r>
          </w:p>
          <w:p w:rsidR="00B90740" w:rsidRDefault="00B90740">
            <w:pPr>
              <w:rPr>
                <w:rFonts w:ascii="Calibri" w:hAnsi="Calibri" w:cs="Arial"/>
                <w:b/>
                <w:sz w:val="22"/>
              </w:rPr>
            </w:pPr>
          </w:p>
          <w:p w:rsidR="00B90740" w:rsidRDefault="00B90740">
            <w:pPr>
              <w:rPr>
                <w:rFonts w:ascii="Calibri" w:hAnsi="Calibri" w:cs="Arial"/>
                <w:b/>
                <w:sz w:val="22"/>
              </w:rPr>
            </w:pPr>
          </w:p>
          <w:p w:rsidR="00B90740" w:rsidRDefault="00B90740">
            <w:pPr>
              <w:rPr>
                <w:rFonts w:ascii="Calibri" w:hAnsi="Calibri" w:cs="Arial"/>
                <w:b/>
                <w:sz w:val="22"/>
              </w:rPr>
            </w:pPr>
          </w:p>
          <w:p w:rsidR="00B90740" w:rsidRDefault="00B90740">
            <w:pPr>
              <w:rPr>
                <w:rFonts w:ascii="Calibri" w:hAnsi="Calibri" w:cs="Arial"/>
                <w:b/>
                <w:sz w:val="22"/>
              </w:rPr>
            </w:pPr>
          </w:p>
          <w:p w:rsidR="00B90740" w:rsidRDefault="00B90740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 xml:space="preserve">Μαρούσι, </w:t>
            </w:r>
            <w:r w:rsidR="001F362E">
              <w:rPr>
                <w:rFonts w:ascii="Calibri" w:hAnsi="Calibri" w:cs="Arial"/>
                <w:b/>
                <w:sz w:val="22"/>
              </w:rPr>
              <w:t>27-08</w:t>
            </w:r>
            <w:r w:rsidRPr="00B90740">
              <w:rPr>
                <w:rFonts w:ascii="Calibri" w:hAnsi="Calibri" w:cs="Arial"/>
                <w:b/>
                <w:sz w:val="22"/>
              </w:rPr>
              <w:t>-</w:t>
            </w:r>
            <w:r>
              <w:rPr>
                <w:rFonts w:ascii="Calibri" w:hAnsi="Calibri" w:cs="Arial"/>
                <w:b/>
                <w:sz w:val="22"/>
              </w:rPr>
              <w:t>2015</w:t>
            </w:r>
            <w:r>
              <w:rPr>
                <w:rFonts w:ascii="Calibri" w:hAnsi="Calibri" w:cs="Arial"/>
                <w:sz w:val="22"/>
              </w:rPr>
              <w:t xml:space="preserve">               </w:t>
            </w:r>
          </w:p>
          <w:p w:rsidR="00B90740" w:rsidRDefault="00B90740" w:rsidP="001F362E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 xml:space="preserve">Αρ. </w:t>
            </w:r>
            <w:proofErr w:type="spellStart"/>
            <w:r>
              <w:rPr>
                <w:rFonts w:ascii="Calibri" w:hAnsi="Calibri" w:cs="Arial"/>
                <w:b/>
                <w:sz w:val="22"/>
              </w:rPr>
              <w:t>Πρωτ</w:t>
            </w:r>
            <w:proofErr w:type="spellEnd"/>
            <w:r>
              <w:rPr>
                <w:rFonts w:ascii="Calibri" w:hAnsi="Calibri" w:cs="Arial"/>
                <w:b/>
                <w:sz w:val="22"/>
              </w:rPr>
              <w:t>.</w:t>
            </w:r>
            <w:r w:rsidR="001F362E">
              <w:rPr>
                <w:rFonts w:ascii="Calibri" w:hAnsi="Calibri" w:cs="Arial"/>
                <w:b/>
                <w:sz w:val="22"/>
                <w:lang w:val="en-US"/>
              </w:rPr>
              <w:t xml:space="preserve">: </w:t>
            </w:r>
            <w:r w:rsidR="00D118A7">
              <w:rPr>
                <w:rFonts w:ascii="Calibri" w:hAnsi="Calibri" w:cs="Arial"/>
                <w:b/>
                <w:sz w:val="22"/>
              </w:rPr>
              <w:t xml:space="preserve"> 133754</w:t>
            </w:r>
            <w:r>
              <w:rPr>
                <w:rFonts w:ascii="Calibri" w:hAnsi="Calibri" w:cs="Arial"/>
                <w:b/>
                <w:sz w:val="22"/>
              </w:rPr>
              <w:t xml:space="preserve">/Ε1     </w:t>
            </w:r>
          </w:p>
        </w:tc>
      </w:tr>
      <w:tr w:rsidR="00B90740" w:rsidTr="00B90740">
        <w:trPr>
          <w:trHeight w:val="270"/>
        </w:trPr>
        <w:tc>
          <w:tcPr>
            <w:tcW w:w="4253" w:type="dxa"/>
            <w:vMerge w:val="restart"/>
            <w:hideMark/>
          </w:tcPr>
          <w:p w:rsidR="00B90740" w:rsidRDefault="00B90740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Ταχ</w:t>
            </w:r>
            <w:proofErr w:type="spellEnd"/>
            <w:r>
              <w:rPr>
                <w:rFonts w:ascii="Calibri" w:hAnsi="Calibri" w:cs="Arial"/>
              </w:rPr>
              <w:t xml:space="preserve">. Δ/νση : </w:t>
            </w:r>
            <w:r>
              <w:rPr>
                <w:rFonts w:ascii="Calibri" w:hAnsi="Calibri" w:cs="Arial"/>
              </w:rPr>
              <w:tab/>
              <w:t>Α. Παπανδρέου 37</w:t>
            </w:r>
          </w:p>
          <w:p w:rsidR="00B90740" w:rsidRDefault="00B90740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 xml:space="preserve">Τ.Κ. – Πόλη: </w:t>
            </w:r>
            <w:r>
              <w:rPr>
                <w:rFonts w:ascii="Calibri" w:hAnsi="Calibri" w:cs="Arial"/>
              </w:rPr>
              <w:tab/>
              <w:t>151 80   ΜΑΡΟΥΣΙ</w:t>
            </w:r>
          </w:p>
          <w:p w:rsidR="00B90740" w:rsidRPr="00B90740" w:rsidRDefault="00B90740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>Ιστοσελίδα</w:t>
            </w:r>
            <w:r w:rsidRPr="00B90740">
              <w:rPr>
                <w:rFonts w:ascii="Calibri" w:hAnsi="Calibri" w:cs="Arial"/>
              </w:rPr>
              <w:t>:</w:t>
            </w:r>
            <w:r w:rsidRPr="00B90740">
              <w:rPr>
                <w:rFonts w:ascii="Calibri" w:hAnsi="Calibri" w:cs="Arial"/>
              </w:rPr>
              <w:tab/>
            </w:r>
            <w:hyperlink r:id="rId7" w:history="1">
              <w:r>
                <w:rPr>
                  <w:rStyle w:val="-"/>
                  <w:rFonts w:ascii="Calibri" w:hAnsi="Calibri" w:cs="Arial"/>
                  <w:lang w:val="en-US"/>
                </w:rPr>
                <w:t>www</w:t>
              </w:r>
              <w:r w:rsidRPr="00B90740">
                <w:rPr>
                  <w:rStyle w:val="-"/>
                  <w:rFonts w:ascii="Calibri" w:hAnsi="Calibri" w:cs="Arial"/>
                </w:rPr>
                <w:t>.</w:t>
              </w:r>
              <w:proofErr w:type="spellStart"/>
              <w:r>
                <w:rPr>
                  <w:rStyle w:val="-"/>
                  <w:rFonts w:ascii="Calibri" w:hAnsi="Calibri" w:cs="Arial"/>
                  <w:lang w:val="en-US"/>
                </w:rPr>
                <w:t>minedu</w:t>
              </w:r>
              <w:proofErr w:type="spellEnd"/>
              <w:r w:rsidRPr="00B90740">
                <w:rPr>
                  <w:rStyle w:val="-"/>
                  <w:rFonts w:ascii="Calibri" w:hAnsi="Calibri" w:cs="Arial"/>
                </w:rPr>
                <w:t>.</w:t>
              </w:r>
              <w:proofErr w:type="spellStart"/>
              <w:r>
                <w:rPr>
                  <w:rStyle w:val="-"/>
                  <w:rFonts w:ascii="Calibri" w:hAnsi="Calibri" w:cs="Arial"/>
                  <w:lang w:val="en-US"/>
                </w:rPr>
                <w:t>gov</w:t>
              </w:r>
              <w:proofErr w:type="spellEnd"/>
              <w:r w:rsidRPr="00B90740">
                <w:rPr>
                  <w:rStyle w:val="-"/>
                  <w:rFonts w:ascii="Calibri" w:hAnsi="Calibri" w:cs="Arial"/>
                </w:rPr>
                <w:t>.</w:t>
              </w:r>
              <w:r>
                <w:rPr>
                  <w:rStyle w:val="-"/>
                  <w:rFonts w:ascii="Calibri" w:hAnsi="Calibri" w:cs="Arial"/>
                  <w:lang w:val="en-US"/>
                </w:rPr>
                <w:t>gr</w:t>
              </w:r>
            </w:hyperlink>
            <w:r w:rsidRPr="00B90740">
              <w:rPr>
                <w:rFonts w:ascii="Calibri" w:hAnsi="Calibri" w:cs="Arial"/>
              </w:rPr>
              <w:t xml:space="preserve"> </w:t>
            </w:r>
          </w:p>
          <w:p w:rsidR="00B90740" w:rsidRDefault="00B90740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 xml:space="preserve">e-mail  : </w:t>
            </w:r>
            <w:r>
              <w:rPr>
                <w:rFonts w:ascii="Calibri" w:hAnsi="Calibri" w:cs="Arial"/>
                <w:lang w:val="en-US"/>
              </w:rPr>
              <w:tab/>
            </w:r>
            <w:r>
              <w:rPr>
                <w:rFonts w:ascii="Calibri" w:hAnsi="Calibri" w:cs="Arial"/>
                <w:lang w:val="en-US"/>
              </w:rPr>
              <w:tab/>
            </w:r>
            <w:hyperlink r:id="rId8" w:history="1">
              <w:r>
                <w:rPr>
                  <w:rStyle w:val="-"/>
                  <w:rFonts w:ascii="Calibri" w:hAnsi="Calibri" w:cs="Arial"/>
                  <w:lang w:val="en-US"/>
                </w:rPr>
                <w:t>ppe3@minedu.gov.gr</w:t>
              </w:r>
            </w:hyperlink>
          </w:p>
          <w:p w:rsidR="00B90740" w:rsidRDefault="00B90740">
            <w:pPr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Πληροφορίες</w:t>
            </w:r>
            <w:r w:rsidRPr="00B90740">
              <w:rPr>
                <w:rFonts w:ascii="Calibri" w:hAnsi="Calibri"/>
              </w:rPr>
              <w:t xml:space="preserve">: </w:t>
            </w:r>
            <w:r w:rsidRPr="00B90740">
              <w:rPr>
                <w:rFonts w:ascii="Calibri" w:hAnsi="Calibri"/>
              </w:rPr>
              <w:tab/>
            </w:r>
            <w:r w:rsidR="00E33724">
              <w:rPr>
                <w:rFonts w:ascii="Calibri" w:hAnsi="Calibri"/>
              </w:rPr>
              <w:t>Α. Μπούσουλα</w:t>
            </w:r>
          </w:p>
          <w:p w:rsidR="00B90740" w:rsidRDefault="00B907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Τηλέφωνο:  </w:t>
            </w:r>
            <w:r>
              <w:rPr>
                <w:rFonts w:ascii="Calibri" w:hAnsi="Calibri"/>
              </w:rPr>
              <w:tab/>
              <w:t>210 3442</w:t>
            </w:r>
            <w:r w:rsidR="00E33724">
              <w:rPr>
                <w:rFonts w:ascii="Calibri" w:hAnsi="Calibri"/>
              </w:rPr>
              <w:t>467</w:t>
            </w:r>
          </w:p>
          <w:p w:rsidR="00B90740" w:rsidRDefault="00B90740" w:rsidP="00B90740">
            <w:pPr>
              <w:rPr>
                <w:rFonts w:ascii="Calibri" w:hAnsi="Calibri" w:cs="Arial"/>
                <w:bCs/>
                <w:sz w:val="18"/>
              </w:rPr>
            </w:pPr>
            <w:r>
              <w:rPr>
                <w:rFonts w:ascii="Calibri" w:hAnsi="Calibri"/>
                <w:lang w:val="en-US"/>
              </w:rPr>
              <w:t>FAX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210 3442365     </w:t>
            </w:r>
          </w:p>
        </w:tc>
        <w:tc>
          <w:tcPr>
            <w:tcW w:w="1206" w:type="dxa"/>
            <w:vAlign w:val="center"/>
          </w:tcPr>
          <w:p w:rsidR="00B90740" w:rsidRDefault="00B90740">
            <w:pPr>
              <w:ind w:left="315"/>
              <w:rPr>
                <w:rFonts w:ascii="Calibri" w:hAnsi="Calibri" w:cs="Arial"/>
                <w:b/>
              </w:rPr>
            </w:pPr>
          </w:p>
          <w:p w:rsidR="00B90740" w:rsidRDefault="00B90740">
            <w:pPr>
              <w:rPr>
                <w:rFonts w:ascii="Calibri" w:hAnsi="Calibri" w:cs="Arial"/>
                <w:bCs/>
              </w:rPr>
            </w:pPr>
          </w:p>
          <w:p w:rsidR="00B90740" w:rsidRDefault="00B90740">
            <w:pPr>
              <w:rPr>
                <w:rFonts w:ascii="Calibri" w:hAnsi="Calibri" w:cs="Arial"/>
                <w:bCs/>
              </w:rPr>
            </w:pPr>
          </w:p>
        </w:tc>
        <w:tc>
          <w:tcPr>
            <w:tcW w:w="3260" w:type="dxa"/>
            <w:vAlign w:val="center"/>
          </w:tcPr>
          <w:p w:rsidR="00E95CD1" w:rsidRDefault="00E95CD1">
            <w:pPr>
              <w:rPr>
                <w:rFonts w:ascii="Calibri" w:hAnsi="Calibri" w:cs="Arial-BoldMT"/>
                <w:b/>
                <w:bCs/>
                <w:sz w:val="24"/>
                <w:szCs w:val="24"/>
              </w:rPr>
            </w:pPr>
          </w:p>
          <w:p w:rsidR="00B90740" w:rsidRDefault="00B90740">
            <w:pPr>
              <w:rPr>
                <w:rFonts w:ascii="Calibri" w:hAnsi="Calibri" w:cs="Arial-BoldMT"/>
                <w:b/>
                <w:bCs/>
                <w:sz w:val="22"/>
                <w:szCs w:val="24"/>
              </w:rPr>
            </w:pPr>
            <w:r>
              <w:rPr>
                <w:rFonts w:ascii="Calibri" w:hAnsi="Calibri" w:cs="Arial-BoldMT"/>
                <w:b/>
                <w:bCs/>
                <w:sz w:val="24"/>
                <w:szCs w:val="24"/>
              </w:rPr>
              <w:t>ΑΠΟΦΑΣΗ</w:t>
            </w:r>
          </w:p>
        </w:tc>
      </w:tr>
      <w:tr w:rsidR="00B90740" w:rsidTr="00B90740">
        <w:trPr>
          <w:trHeight w:val="270"/>
        </w:trPr>
        <w:tc>
          <w:tcPr>
            <w:tcW w:w="4253" w:type="dxa"/>
            <w:vMerge/>
            <w:vAlign w:val="center"/>
            <w:hideMark/>
          </w:tcPr>
          <w:p w:rsidR="00B90740" w:rsidRDefault="00B90740">
            <w:pPr>
              <w:overflowPunct/>
              <w:autoSpaceDE/>
              <w:autoSpaceDN/>
              <w:adjustRightInd/>
              <w:rPr>
                <w:rFonts w:ascii="Calibri" w:hAnsi="Calibri" w:cs="Arial"/>
                <w:bCs/>
                <w:sz w:val="18"/>
              </w:rPr>
            </w:pPr>
          </w:p>
        </w:tc>
        <w:tc>
          <w:tcPr>
            <w:tcW w:w="1206" w:type="dxa"/>
          </w:tcPr>
          <w:p w:rsidR="00B90740" w:rsidRDefault="00B90740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3260" w:type="dxa"/>
          </w:tcPr>
          <w:p w:rsidR="00B90740" w:rsidRDefault="00B90740">
            <w:pPr>
              <w:rPr>
                <w:rFonts w:ascii="Calibri" w:hAnsi="Calibri" w:cs="Arial"/>
                <w:b/>
                <w:sz w:val="22"/>
                <w:szCs w:val="24"/>
              </w:rPr>
            </w:pPr>
          </w:p>
        </w:tc>
      </w:tr>
    </w:tbl>
    <w:p w:rsidR="00B90740" w:rsidRDefault="00B90740" w:rsidP="00E33724">
      <w:pPr>
        <w:rPr>
          <w:rFonts w:ascii="Calibri" w:hAnsi="Calibri"/>
          <w:b/>
          <w:sz w:val="24"/>
          <w:szCs w:val="24"/>
        </w:rPr>
      </w:pPr>
    </w:p>
    <w:p w:rsidR="00B90740" w:rsidRPr="00F234AD" w:rsidRDefault="00B90740" w:rsidP="00E33724">
      <w:pPr>
        <w:ind w:right="140"/>
        <w:jc w:val="both"/>
        <w:rPr>
          <w:rFonts w:ascii="Calibri" w:hAnsi="Calibri"/>
          <w:sz w:val="24"/>
          <w:szCs w:val="24"/>
        </w:rPr>
      </w:pPr>
      <w:r w:rsidRPr="00F234AD">
        <w:rPr>
          <w:rFonts w:ascii="Calibri" w:hAnsi="Calibri"/>
          <w:b/>
          <w:sz w:val="24"/>
          <w:szCs w:val="24"/>
        </w:rPr>
        <w:t xml:space="preserve">ΘΕΜΑ: </w:t>
      </w:r>
      <w:r w:rsidRPr="00F234AD">
        <w:rPr>
          <w:rFonts w:ascii="Calibri" w:hAnsi="Calibri"/>
          <w:sz w:val="24"/>
          <w:szCs w:val="24"/>
        </w:rPr>
        <w:t xml:space="preserve">«Αποσπάσεις εκπαιδευτικών Π.Ε. στην Ακαδημία </w:t>
      </w:r>
      <w:r w:rsidR="008E703D">
        <w:rPr>
          <w:rFonts w:ascii="Calibri" w:hAnsi="Calibri"/>
          <w:sz w:val="24"/>
          <w:szCs w:val="24"/>
        </w:rPr>
        <w:t xml:space="preserve"> Αθηνών για το σχολικό έτος 2015</w:t>
      </w:r>
      <w:r w:rsidRPr="00F234AD">
        <w:rPr>
          <w:rFonts w:ascii="Calibri" w:hAnsi="Calibri"/>
          <w:sz w:val="24"/>
          <w:szCs w:val="24"/>
        </w:rPr>
        <w:t>-2016»</w:t>
      </w:r>
    </w:p>
    <w:p w:rsidR="00B90740" w:rsidRPr="00F234AD" w:rsidRDefault="00B90740" w:rsidP="00E33724">
      <w:pPr>
        <w:ind w:right="140"/>
        <w:jc w:val="both"/>
        <w:rPr>
          <w:rFonts w:ascii="Calibri" w:hAnsi="Calibri"/>
          <w:sz w:val="24"/>
          <w:szCs w:val="24"/>
        </w:rPr>
      </w:pPr>
    </w:p>
    <w:p w:rsidR="00B90740" w:rsidRPr="00080B8F" w:rsidRDefault="00B90740" w:rsidP="00E33724">
      <w:pPr>
        <w:spacing w:after="60"/>
        <w:ind w:right="140" w:firstLine="284"/>
        <w:jc w:val="both"/>
        <w:rPr>
          <w:rFonts w:ascii="Calibri" w:hAnsi="Calibri"/>
          <w:b/>
          <w:sz w:val="24"/>
          <w:szCs w:val="24"/>
        </w:rPr>
      </w:pPr>
      <w:r w:rsidRPr="00080B8F">
        <w:rPr>
          <w:rFonts w:ascii="Calibri" w:hAnsi="Calibri"/>
          <w:b/>
          <w:sz w:val="24"/>
          <w:szCs w:val="24"/>
        </w:rPr>
        <w:t>Έχοντας υπόψη:</w:t>
      </w:r>
    </w:p>
    <w:p w:rsidR="00B90740" w:rsidRPr="00080B8F" w:rsidRDefault="00B90740" w:rsidP="00E33724">
      <w:pPr>
        <w:numPr>
          <w:ilvl w:val="0"/>
          <w:numId w:val="1"/>
        </w:numPr>
        <w:ind w:right="140"/>
        <w:jc w:val="both"/>
        <w:rPr>
          <w:rFonts w:ascii="Calibri" w:hAnsi="Calibri"/>
          <w:sz w:val="24"/>
          <w:szCs w:val="24"/>
        </w:rPr>
      </w:pPr>
      <w:r w:rsidRPr="00080B8F">
        <w:rPr>
          <w:rFonts w:ascii="Calibri" w:hAnsi="Calibri"/>
          <w:sz w:val="24"/>
          <w:szCs w:val="24"/>
        </w:rPr>
        <w:t>Τις διατάξεις:</w:t>
      </w:r>
    </w:p>
    <w:p w:rsidR="00B90740" w:rsidRPr="00080B8F" w:rsidRDefault="00B90740" w:rsidP="00E33724">
      <w:pPr>
        <w:ind w:left="720" w:right="140"/>
        <w:jc w:val="both"/>
        <w:rPr>
          <w:rFonts w:ascii="Calibri" w:hAnsi="Calibri"/>
          <w:sz w:val="24"/>
          <w:szCs w:val="24"/>
        </w:rPr>
      </w:pPr>
      <w:r w:rsidRPr="00080B8F">
        <w:rPr>
          <w:rFonts w:ascii="Calibri" w:hAnsi="Calibri"/>
          <w:sz w:val="24"/>
          <w:szCs w:val="24"/>
        </w:rPr>
        <w:t>α) του άρθρου 31 παρ. 1 και 2 του Ν. 3848/2010 (ΦΕΚ 71/19-5-2010 τ. Α΄) και</w:t>
      </w:r>
    </w:p>
    <w:p w:rsidR="00B90740" w:rsidRPr="00080B8F" w:rsidRDefault="00B90740" w:rsidP="00E33724">
      <w:pPr>
        <w:ind w:left="720" w:right="140"/>
        <w:jc w:val="both"/>
        <w:rPr>
          <w:rFonts w:ascii="Calibri" w:hAnsi="Calibri"/>
          <w:sz w:val="24"/>
          <w:szCs w:val="24"/>
        </w:rPr>
      </w:pPr>
      <w:r w:rsidRPr="00080B8F">
        <w:rPr>
          <w:rFonts w:ascii="Calibri" w:hAnsi="Calibri"/>
          <w:sz w:val="24"/>
          <w:szCs w:val="24"/>
        </w:rPr>
        <w:t>β) του άρθρου 6 παρ. 6 του Ν. 2740/1999 (ΦΕΚ 186 Α΄).</w:t>
      </w:r>
    </w:p>
    <w:p w:rsidR="00196BB4" w:rsidRPr="00080B8F" w:rsidRDefault="00196BB4" w:rsidP="00E33724">
      <w:pPr>
        <w:pStyle w:val="a4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r w:rsidRPr="00080B8F">
        <w:rPr>
          <w:rFonts w:ascii="Calibri" w:hAnsi="Calibri"/>
          <w:sz w:val="24"/>
          <w:szCs w:val="24"/>
        </w:rPr>
        <w:t>Την με</w:t>
      </w:r>
      <w:r w:rsidRPr="00080B8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080B8F">
        <w:rPr>
          <w:rFonts w:ascii="Calibri" w:hAnsi="Calibri"/>
          <w:sz w:val="24"/>
          <w:szCs w:val="24"/>
        </w:rPr>
        <w:t>αριθμ</w:t>
      </w:r>
      <w:proofErr w:type="spellEnd"/>
      <w:r w:rsidRPr="00080B8F">
        <w:rPr>
          <w:rFonts w:ascii="Calibri" w:hAnsi="Calibri"/>
          <w:sz w:val="24"/>
          <w:szCs w:val="24"/>
        </w:rPr>
        <w:t xml:space="preserve">. </w:t>
      </w:r>
      <w:proofErr w:type="spellStart"/>
      <w:r w:rsidRPr="00080B8F">
        <w:rPr>
          <w:rFonts w:ascii="Calibri" w:hAnsi="Calibri"/>
          <w:sz w:val="24"/>
          <w:szCs w:val="24"/>
        </w:rPr>
        <w:t>πρωτ</w:t>
      </w:r>
      <w:proofErr w:type="spellEnd"/>
      <w:r w:rsidRPr="00080B8F">
        <w:rPr>
          <w:rFonts w:ascii="Calibri" w:hAnsi="Calibri"/>
          <w:sz w:val="24"/>
          <w:szCs w:val="24"/>
        </w:rPr>
        <w:t>. 102030/Ε2/26-06-2015</w:t>
      </w:r>
      <w:r w:rsidR="00F14A76" w:rsidRPr="00080B8F">
        <w:rPr>
          <w:rFonts w:ascii="Calibri" w:hAnsi="Calibri"/>
          <w:sz w:val="24"/>
          <w:szCs w:val="24"/>
        </w:rPr>
        <w:t xml:space="preserve"> </w:t>
      </w:r>
      <w:r w:rsidR="00C924E4">
        <w:rPr>
          <w:rFonts w:ascii="Calibri" w:hAnsi="Calibri"/>
          <w:sz w:val="24"/>
          <w:szCs w:val="24"/>
        </w:rPr>
        <w:t>εγκύκλιο πρόσκλησης</w:t>
      </w:r>
      <w:r w:rsidRPr="00080B8F">
        <w:rPr>
          <w:rFonts w:ascii="Calibri" w:hAnsi="Calibri"/>
          <w:sz w:val="24"/>
          <w:szCs w:val="24"/>
        </w:rPr>
        <w:t xml:space="preserve"> </w:t>
      </w:r>
      <w:r w:rsidR="00F14A76" w:rsidRPr="00080B8F">
        <w:rPr>
          <w:rFonts w:ascii="Calibri" w:hAnsi="Calibri"/>
          <w:sz w:val="24"/>
          <w:szCs w:val="24"/>
        </w:rPr>
        <w:t>ε</w:t>
      </w:r>
      <w:r w:rsidRPr="00080B8F">
        <w:rPr>
          <w:rFonts w:ascii="Calibri" w:hAnsi="Calibri"/>
          <w:sz w:val="24"/>
          <w:szCs w:val="24"/>
        </w:rPr>
        <w:t xml:space="preserve">κπαιδευτικών  Πρωτοβάθμιας Εκπαίδευσης </w:t>
      </w:r>
      <w:r w:rsidR="00C924E4">
        <w:rPr>
          <w:rFonts w:ascii="Calibri" w:hAnsi="Calibri"/>
          <w:sz w:val="24"/>
          <w:szCs w:val="24"/>
        </w:rPr>
        <w:t xml:space="preserve">για υποβολή αιτήσεων απόσπασης </w:t>
      </w:r>
      <w:r w:rsidRPr="00080B8F">
        <w:rPr>
          <w:rFonts w:ascii="Calibri" w:hAnsi="Calibri"/>
          <w:sz w:val="24"/>
          <w:szCs w:val="24"/>
        </w:rPr>
        <w:t>σε υπηρεσί</w:t>
      </w:r>
      <w:r w:rsidR="00F14A76" w:rsidRPr="00080B8F">
        <w:rPr>
          <w:rFonts w:ascii="Calibri" w:hAnsi="Calibri"/>
          <w:sz w:val="24"/>
          <w:szCs w:val="24"/>
        </w:rPr>
        <w:t>ες και φορείς αρμοδιότητας του Υ</w:t>
      </w:r>
      <w:r w:rsidRPr="00080B8F">
        <w:rPr>
          <w:rFonts w:ascii="Calibri" w:hAnsi="Calibri"/>
          <w:sz w:val="24"/>
          <w:szCs w:val="24"/>
        </w:rPr>
        <w:t>πουργείου Πολιτισμού, Παιδείας κα</w:t>
      </w:r>
      <w:r w:rsidR="00C924E4">
        <w:rPr>
          <w:rFonts w:ascii="Calibri" w:hAnsi="Calibri"/>
          <w:sz w:val="24"/>
          <w:szCs w:val="24"/>
        </w:rPr>
        <w:t>ι</w:t>
      </w:r>
      <w:r w:rsidRPr="00080B8F">
        <w:rPr>
          <w:rFonts w:ascii="Calibri" w:hAnsi="Calibri"/>
          <w:sz w:val="24"/>
          <w:szCs w:val="24"/>
        </w:rPr>
        <w:t xml:space="preserve"> Θρησκευμάτων</w:t>
      </w:r>
      <w:r w:rsidR="00F14A76" w:rsidRPr="00080B8F">
        <w:rPr>
          <w:rFonts w:ascii="Calibri" w:hAnsi="Calibri"/>
          <w:sz w:val="24"/>
          <w:szCs w:val="24"/>
        </w:rPr>
        <w:t xml:space="preserve"> για το σχολικό έτος 2015-2016</w:t>
      </w:r>
      <w:r w:rsidRPr="00080B8F">
        <w:rPr>
          <w:rFonts w:ascii="Calibri" w:hAnsi="Calibri"/>
          <w:sz w:val="24"/>
          <w:szCs w:val="24"/>
        </w:rPr>
        <w:t>.</w:t>
      </w:r>
    </w:p>
    <w:p w:rsidR="00F234AD" w:rsidRPr="00080B8F" w:rsidRDefault="00F234AD" w:rsidP="00E33724">
      <w:pPr>
        <w:numPr>
          <w:ilvl w:val="0"/>
          <w:numId w:val="1"/>
        </w:numPr>
        <w:ind w:right="-142"/>
        <w:jc w:val="both"/>
        <w:rPr>
          <w:rFonts w:ascii="Calibri" w:hAnsi="Calibri" w:cs="Calibri"/>
          <w:sz w:val="24"/>
          <w:szCs w:val="24"/>
        </w:rPr>
      </w:pPr>
      <w:r w:rsidRPr="00080B8F">
        <w:rPr>
          <w:rFonts w:ascii="Calibri" w:hAnsi="Calibri" w:cs="Arial"/>
          <w:sz w:val="24"/>
          <w:szCs w:val="24"/>
        </w:rPr>
        <w:t xml:space="preserve">Την </w:t>
      </w:r>
      <w:proofErr w:type="spellStart"/>
      <w:r w:rsidRPr="00080B8F">
        <w:rPr>
          <w:rFonts w:ascii="Calibri" w:hAnsi="Calibri" w:cs="Arial"/>
          <w:sz w:val="24"/>
          <w:szCs w:val="24"/>
        </w:rPr>
        <w:t>αριθμ</w:t>
      </w:r>
      <w:proofErr w:type="spellEnd"/>
      <w:r w:rsidRPr="00080B8F">
        <w:rPr>
          <w:rFonts w:ascii="Calibri" w:hAnsi="Calibri" w:cs="Arial"/>
          <w:sz w:val="24"/>
          <w:szCs w:val="24"/>
        </w:rPr>
        <w:t>. Υ100/20-02-2015 (ΦΕΚ 299 τ.Β΄/27-02-2015) απόφαση του Πρωθυπουργού «Ανάθεση αρμοδιοτήτων στον Αναπληρωτή Υπουργό Πολιτισμού, Παιδείας και Θρησκευμάτων Αναστάσιο Κουράκη».</w:t>
      </w:r>
    </w:p>
    <w:p w:rsidR="00F14A76" w:rsidRPr="00080B8F" w:rsidRDefault="00F14A76" w:rsidP="00E33724">
      <w:pPr>
        <w:numPr>
          <w:ilvl w:val="0"/>
          <w:numId w:val="1"/>
        </w:numPr>
        <w:ind w:right="140"/>
        <w:jc w:val="both"/>
        <w:rPr>
          <w:rFonts w:ascii="Calibri" w:hAnsi="Calibri"/>
          <w:sz w:val="24"/>
          <w:szCs w:val="24"/>
        </w:rPr>
      </w:pPr>
      <w:r w:rsidRPr="00080B8F">
        <w:rPr>
          <w:rFonts w:ascii="Calibri" w:hAnsi="Calibri"/>
          <w:sz w:val="24"/>
          <w:szCs w:val="24"/>
        </w:rPr>
        <w:t xml:space="preserve">Την </w:t>
      </w:r>
      <w:r w:rsidR="00A36A77" w:rsidRPr="00080B8F">
        <w:rPr>
          <w:rFonts w:ascii="Calibri" w:hAnsi="Calibri"/>
          <w:sz w:val="24"/>
          <w:szCs w:val="24"/>
        </w:rPr>
        <w:t>120579/22-07-2015</w:t>
      </w:r>
      <w:r w:rsidRPr="00080B8F">
        <w:rPr>
          <w:rFonts w:ascii="Calibri" w:hAnsi="Calibri"/>
          <w:sz w:val="24"/>
          <w:szCs w:val="24"/>
        </w:rPr>
        <w:t xml:space="preserve"> Πράξη της Συγκλήτου της Ακαδημίας Αθηνών.</w:t>
      </w:r>
    </w:p>
    <w:p w:rsidR="00196BB4" w:rsidRPr="004A3BCD" w:rsidRDefault="00196BB4" w:rsidP="00E33724">
      <w:pPr>
        <w:numPr>
          <w:ilvl w:val="0"/>
          <w:numId w:val="1"/>
        </w:numPr>
        <w:ind w:right="140"/>
        <w:jc w:val="both"/>
        <w:rPr>
          <w:rFonts w:ascii="Calibri" w:hAnsi="Calibri"/>
          <w:sz w:val="24"/>
          <w:szCs w:val="24"/>
        </w:rPr>
      </w:pPr>
      <w:r w:rsidRPr="00080B8F">
        <w:rPr>
          <w:rFonts w:ascii="Calibri" w:hAnsi="Calibri"/>
          <w:sz w:val="24"/>
          <w:szCs w:val="24"/>
        </w:rPr>
        <w:t>Τις αιτήσεις των ενδιαφερομένων εκπαιδευτικών Π.Ε.</w:t>
      </w:r>
    </w:p>
    <w:p w:rsidR="00B90740" w:rsidRPr="00080B8F" w:rsidRDefault="00C924E4" w:rsidP="00E33724">
      <w:pPr>
        <w:spacing w:before="240" w:after="240"/>
        <w:ind w:right="142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pacing w:val="60"/>
          <w:sz w:val="24"/>
          <w:szCs w:val="24"/>
        </w:rPr>
        <w:t xml:space="preserve">                          </w:t>
      </w:r>
      <w:r w:rsidR="00B90740" w:rsidRPr="00080B8F">
        <w:rPr>
          <w:rFonts w:ascii="Calibri" w:hAnsi="Calibri"/>
          <w:b/>
          <w:spacing w:val="60"/>
          <w:sz w:val="24"/>
          <w:szCs w:val="24"/>
        </w:rPr>
        <w:t>Αποφασίζουμε</w:t>
      </w:r>
    </w:p>
    <w:p w:rsidR="00B90740" w:rsidRDefault="00B90740" w:rsidP="00E33724">
      <w:pPr>
        <w:spacing w:after="120"/>
        <w:ind w:firstLine="720"/>
        <w:jc w:val="both"/>
        <w:rPr>
          <w:rFonts w:ascii="Calibri" w:hAnsi="Calibri"/>
          <w:sz w:val="24"/>
          <w:szCs w:val="24"/>
        </w:rPr>
      </w:pPr>
      <w:r w:rsidRPr="00080B8F">
        <w:rPr>
          <w:rFonts w:ascii="Calibri" w:hAnsi="Calibri"/>
          <w:sz w:val="24"/>
          <w:szCs w:val="24"/>
        </w:rPr>
        <w:t>Αποσπούμε στην Ακαδημία Αθηνών για το σχολικό έτος 201</w:t>
      </w:r>
      <w:r w:rsidR="00F14A76" w:rsidRPr="00080B8F">
        <w:rPr>
          <w:rFonts w:ascii="Calibri" w:hAnsi="Calibri"/>
          <w:sz w:val="24"/>
          <w:szCs w:val="24"/>
        </w:rPr>
        <w:t>5-2016</w:t>
      </w:r>
      <w:r w:rsidRPr="00080B8F">
        <w:rPr>
          <w:rFonts w:ascii="Calibri" w:hAnsi="Calibri"/>
          <w:sz w:val="24"/>
          <w:szCs w:val="24"/>
        </w:rPr>
        <w:t>, μετά από αίτησή τους και χωρίς δαπάνη για το δημόσιο, τους παρακάτω εκπαιδευτικούς Πρωτοβάθμιας Εκπαίδευσης, ως εξής:</w:t>
      </w:r>
    </w:p>
    <w:p w:rsidR="00080B8F" w:rsidRPr="00080B8F" w:rsidRDefault="00080B8F" w:rsidP="00E33724">
      <w:pPr>
        <w:ind w:right="142" w:firstLine="720"/>
        <w:jc w:val="both"/>
        <w:rPr>
          <w:rFonts w:ascii="Calibri" w:hAnsi="Calibri"/>
          <w:sz w:val="24"/>
          <w:szCs w:val="24"/>
        </w:rPr>
      </w:pP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512"/>
        <w:gridCol w:w="1010"/>
        <w:gridCol w:w="1700"/>
        <w:gridCol w:w="1188"/>
        <w:gridCol w:w="1701"/>
        <w:gridCol w:w="850"/>
        <w:gridCol w:w="2126"/>
      </w:tblGrid>
      <w:tr w:rsidR="00B90740" w:rsidTr="00E33724">
        <w:trPr>
          <w:trHeight w:val="480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0740" w:rsidRDefault="00B90740" w:rsidP="00E33724">
            <w:pPr>
              <w:overflowPunct/>
              <w:autoSpaceDE/>
              <w:adjustRightInd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Α/Α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0740" w:rsidRDefault="00F14A76" w:rsidP="00E33724">
            <w:pPr>
              <w:overflowPunct/>
              <w:autoSpaceDE/>
              <w:adjustRightInd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Α Μ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0740" w:rsidRDefault="00B90740" w:rsidP="00E33724">
            <w:pPr>
              <w:overflowPunct/>
              <w:autoSpaceDE/>
              <w:adjustRightInd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ΕΠΩΝΥΜΟ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0740" w:rsidRDefault="00B90740" w:rsidP="00E33724">
            <w:pPr>
              <w:overflowPunct/>
              <w:autoSpaceDE/>
              <w:adjustRightInd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ΟΝΟΜΑ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0740" w:rsidRDefault="00B90740" w:rsidP="00E33724">
            <w:pPr>
              <w:overflowPunct/>
              <w:autoSpaceDE/>
              <w:adjustRightInd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ΟΝΟΜΑ ΠΑΤΕΡΑ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0740" w:rsidRDefault="00B90740" w:rsidP="00E33724">
            <w:pPr>
              <w:overflowPunct/>
              <w:autoSpaceDE/>
              <w:adjustRightInd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ΚΛΑΔΟΣ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90740" w:rsidRDefault="00B90740" w:rsidP="00E33724">
            <w:pPr>
              <w:overflowPunct/>
              <w:autoSpaceDE/>
              <w:adjustRightInd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ΔΙΕΥΘΥΝΣΗ ΟΡΓΑΝΙΚΗΣ ΘΕΣΗΣ</w:t>
            </w:r>
          </w:p>
        </w:tc>
      </w:tr>
      <w:tr w:rsidR="00B90740" w:rsidTr="00E33724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0740" w:rsidRDefault="00B90740" w:rsidP="00E33724">
            <w:pPr>
              <w:overflowPunct/>
              <w:autoSpaceDE/>
              <w:adjustRightInd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0740" w:rsidRDefault="00B90740" w:rsidP="00E33724">
            <w:pPr>
              <w:overflowPunct/>
              <w:autoSpaceDE/>
              <w:adjustRightInd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591562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0740" w:rsidRDefault="00B90740" w:rsidP="00E33724">
            <w:pPr>
              <w:overflowPunct/>
              <w:autoSpaceDE/>
              <w:adjustRightInd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ΑΘΑΝΑΣΟΠΟΥΛΟΥ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0740" w:rsidRDefault="00B90740" w:rsidP="00E33724">
            <w:pPr>
              <w:overflowPunct/>
              <w:autoSpaceDE/>
              <w:adjustRightInd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ΑΓΓΕΛΙΚΗ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0740" w:rsidRDefault="00B90740" w:rsidP="00E33724">
            <w:pPr>
              <w:overflowPunct/>
              <w:autoSpaceDE/>
              <w:adjustRightInd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0740" w:rsidRDefault="00B90740" w:rsidP="00E33724">
            <w:pPr>
              <w:overflowPunct/>
              <w:autoSpaceDE/>
              <w:adjustRightInd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0740" w:rsidRDefault="00B90740" w:rsidP="00E33724">
            <w:pPr>
              <w:overflowPunct/>
              <w:autoSpaceDE/>
              <w:adjustRightInd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Δ/ΝΣΗ Π.Ε. ΑΘΗΝΑΣ Α΄</w:t>
            </w:r>
          </w:p>
        </w:tc>
      </w:tr>
      <w:tr w:rsidR="00F14A76" w:rsidTr="00E33724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A76" w:rsidRDefault="00F14A76" w:rsidP="00E33724">
            <w:pPr>
              <w:overflowPunct/>
              <w:autoSpaceDE/>
              <w:adjustRightInd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A76" w:rsidRDefault="00F14A76" w:rsidP="00E33724">
            <w:pPr>
              <w:overflowPunct/>
              <w:autoSpaceDE/>
              <w:adjustRightInd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223931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A76" w:rsidRPr="00F14A76" w:rsidRDefault="00F14A76" w:rsidP="00E3372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ΚΟΛΛΙΑ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A76" w:rsidRPr="00F14A76" w:rsidRDefault="00F14A76" w:rsidP="00E3372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A76" w:rsidRPr="00F14A76" w:rsidRDefault="00F14A76" w:rsidP="00E3372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A76" w:rsidRPr="00F14A76" w:rsidRDefault="00F14A76" w:rsidP="00E3372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ΠΕ05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A76" w:rsidRPr="00F14A76" w:rsidRDefault="00F14A76" w:rsidP="00E3372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Δ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ΝΣΗ Π.Ε. ΛΕΣΒΟΥ</w:t>
            </w:r>
          </w:p>
        </w:tc>
      </w:tr>
      <w:tr w:rsidR="00F14A76" w:rsidTr="00E33724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A76" w:rsidRDefault="00F14A76" w:rsidP="00E33724">
            <w:pPr>
              <w:overflowPunct/>
              <w:autoSpaceDE/>
              <w:adjustRightInd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A76" w:rsidRPr="00F14A76" w:rsidRDefault="00F14A76" w:rsidP="00E33724">
            <w:pPr>
              <w:overflowPunct/>
              <w:autoSpaceDE/>
              <w:adjustRightInd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609032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A76" w:rsidRPr="00F14A76" w:rsidRDefault="00F14A76" w:rsidP="00E3372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ΜΙΣΙΡΗ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A76" w:rsidRPr="00F14A76" w:rsidRDefault="00F14A76" w:rsidP="00E3372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ΜΑΡΙΑΝΝΑ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A76" w:rsidRPr="00F14A76" w:rsidRDefault="00F14A76" w:rsidP="00E3372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ΕΛΕΥΘΕΡΙΟΣ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A76" w:rsidRPr="00F14A76" w:rsidRDefault="00F14A76" w:rsidP="00E3372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A76" w:rsidRPr="00F14A76" w:rsidRDefault="00F14A76" w:rsidP="00E33724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Δ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r w:rsidRPr="00F14A76">
              <w:rPr>
                <w:rFonts w:ascii="Calibri" w:hAnsi="Calibri"/>
                <w:color w:val="000000"/>
                <w:sz w:val="18"/>
                <w:szCs w:val="18"/>
              </w:rPr>
              <w:t>ΝΣΗ Π.Ε. ΠΕΙΡΑΙΑ</w:t>
            </w:r>
          </w:p>
        </w:tc>
      </w:tr>
    </w:tbl>
    <w:p w:rsidR="00F234AD" w:rsidRDefault="00B90740" w:rsidP="00E33724">
      <w:pPr>
        <w:tabs>
          <w:tab w:val="left" w:pos="0"/>
        </w:tabs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:rsidR="00080B8F" w:rsidRDefault="00F234AD" w:rsidP="00E33724">
      <w:pPr>
        <w:tabs>
          <w:tab w:val="left" w:pos="0"/>
        </w:tabs>
        <w:jc w:val="both"/>
        <w:rPr>
          <w:rFonts w:ascii="Calibri" w:hAnsi="Calibri" w:cs="Arial"/>
          <w:bCs/>
          <w:sz w:val="24"/>
          <w:szCs w:val="24"/>
        </w:rPr>
      </w:pPr>
      <w:r w:rsidRPr="00080B8F">
        <w:rPr>
          <w:rFonts w:ascii="Calibri" w:hAnsi="Calibri" w:cs="Arial"/>
          <w:bCs/>
          <w:sz w:val="24"/>
          <w:szCs w:val="24"/>
        </w:rPr>
        <w:t xml:space="preserve">             </w:t>
      </w:r>
    </w:p>
    <w:p w:rsidR="00080B8F" w:rsidRDefault="00080B8F" w:rsidP="00E33724">
      <w:pPr>
        <w:tabs>
          <w:tab w:val="left" w:pos="0"/>
        </w:tabs>
        <w:jc w:val="both"/>
        <w:rPr>
          <w:rFonts w:ascii="Calibri" w:hAnsi="Calibri" w:cs="Arial"/>
          <w:bCs/>
          <w:sz w:val="24"/>
          <w:szCs w:val="24"/>
        </w:rPr>
      </w:pPr>
    </w:p>
    <w:p w:rsidR="00080B8F" w:rsidRDefault="00080B8F" w:rsidP="00E33724">
      <w:pPr>
        <w:tabs>
          <w:tab w:val="left" w:pos="0"/>
        </w:tabs>
        <w:jc w:val="both"/>
        <w:rPr>
          <w:rFonts w:ascii="Calibri" w:hAnsi="Calibri" w:cs="Arial"/>
          <w:bCs/>
          <w:sz w:val="24"/>
          <w:szCs w:val="24"/>
        </w:rPr>
      </w:pPr>
    </w:p>
    <w:p w:rsidR="00B90740" w:rsidRDefault="00F234AD" w:rsidP="00E33724">
      <w:pPr>
        <w:tabs>
          <w:tab w:val="left" w:pos="0"/>
        </w:tabs>
        <w:jc w:val="both"/>
        <w:rPr>
          <w:rFonts w:ascii="Calibri" w:hAnsi="Calibri" w:cs="Arial"/>
          <w:bCs/>
          <w:sz w:val="24"/>
          <w:szCs w:val="24"/>
        </w:rPr>
      </w:pPr>
      <w:r w:rsidRPr="00080B8F">
        <w:rPr>
          <w:rFonts w:ascii="Calibri" w:hAnsi="Calibri" w:cs="Arial"/>
          <w:bCs/>
          <w:sz w:val="24"/>
          <w:szCs w:val="24"/>
        </w:rPr>
        <w:lastRenderedPageBreak/>
        <w:t xml:space="preserve">  </w:t>
      </w:r>
      <w:r w:rsidR="00080B8F">
        <w:rPr>
          <w:rFonts w:ascii="Calibri" w:hAnsi="Calibri" w:cs="Arial"/>
          <w:bCs/>
          <w:sz w:val="24"/>
          <w:szCs w:val="24"/>
        </w:rPr>
        <w:t xml:space="preserve">       </w:t>
      </w:r>
      <w:r w:rsidRPr="00080B8F">
        <w:rPr>
          <w:rFonts w:ascii="Calibri" w:hAnsi="Calibri" w:cs="Arial"/>
          <w:bCs/>
          <w:sz w:val="24"/>
          <w:szCs w:val="24"/>
        </w:rPr>
        <w:t xml:space="preserve">  </w:t>
      </w:r>
      <w:r w:rsidR="00B90740" w:rsidRPr="00080B8F">
        <w:rPr>
          <w:rFonts w:ascii="Calibri" w:hAnsi="Calibri" w:cs="Arial"/>
          <w:bCs/>
          <w:sz w:val="24"/>
          <w:szCs w:val="24"/>
        </w:rPr>
        <w:t xml:space="preserve">Οι </w:t>
      </w:r>
      <w:r w:rsidR="00B90740" w:rsidRPr="00080B8F">
        <w:rPr>
          <w:rFonts w:ascii="Calibri" w:hAnsi="Calibri"/>
          <w:sz w:val="24"/>
          <w:szCs w:val="24"/>
        </w:rPr>
        <w:t xml:space="preserve">Διευθυντές </w:t>
      </w:r>
      <w:r w:rsidR="00B90740" w:rsidRPr="00080B8F">
        <w:rPr>
          <w:rFonts w:ascii="Calibri" w:hAnsi="Calibri" w:cs="Arial"/>
          <w:bCs/>
          <w:sz w:val="24"/>
          <w:szCs w:val="24"/>
        </w:rPr>
        <w:t>Εκπαίδευσης στους οποίους κοινοποιείται η παρούσα απόφαση, παρακαλούνται να ενημερώσουν σχετικά τους ενδιαφερόμενους.</w:t>
      </w:r>
    </w:p>
    <w:p w:rsidR="00080B8F" w:rsidRPr="00080B8F" w:rsidRDefault="00080B8F" w:rsidP="00E33724">
      <w:pPr>
        <w:tabs>
          <w:tab w:val="left" w:pos="0"/>
        </w:tabs>
        <w:jc w:val="both"/>
        <w:rPr>
          <w:rFonts w:ascii="Calibri" w:hAnsi="Calibri" w:cs="Arial"/>
          <w:bCs/>
          <w:sz w:val="24"/>
          <w:szCs w:val="24"/>
        </w:rPr>
      </w:pPr>
    </w:p>
    <w:p w:rsidR="00B90740" w:rsidRPr="00080B8F" w:rsidRDefault="00B90740" w:rsidP="00E33724">
      <w:pPr>
        <w:ind w:right="-283"/>
        <w:rPr>
          <w:rFonts w:ascii="Calibri" w:hAnsi="Calibri"/>
          <w:b/>
          <w:kern w:val="28"/>
          <w:sz w:val="22"/>
          <w:szCs w:val="22"/>
        </w:rPr>
      </w:pPr>
    </w:p>
    <w:p w:rsidR="00F14A76" w:rsidRDefault="00F14A76" w:rsidP="00E33724">
      <w:pPr>
        <w:ind w:right="-2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/>
          <w:b/>
          <w:kern w:val="28"/>
          <w:sz w:val="22"/>
          <w:szCs w:val="24"/>
        </w:rPr>
        <w:tab/>
        <w:t xml:space="preserve">  </w:t>
      </w:r>
      <w:r>
        <w:rPr>
          <w:rFonts w:ascii="Calibri" w:hAnsi="Calibri"/>
          <w:b/>
          <w:kern w:val="28"/>
          <w:sz w:val="22"/>
          <w:szCs w:val="24"/>
        </w:rPr>
        <w:tab/>
        <w:t xml:space="preserve">                                                          </w:t>
      </w:r>
      <w:r w:rsidR="00B90740">
        <w:rPr>
          <w:rFonts w:ascii="Calibri" w:hAnsi="Calibri"/>
          <w:b/>
          <w:kern w:val="28"/>
          <w:sz w:val="22"/>
          <w:szCs w:val="22"/>
        </w:rPr>
        <w:t xml:space="preserve">  </w:t>
      </w:r>
      <w:r w:rsidR="00F234AD">
        <w:rPr>
          <w:rFonts w:ascii="Calibri" w:hAnsi="Calibri"/>
          <w:b/>
          <w:kern w:val="28"/>
          <w:sz w:val="22"/>
          <w:szCs w:val="22"/>
        </w:rPr>
        <w:t xml:space="preserve">       </w:t>
      </w:r>
      <w:r>
        <w:rPr>
          <w:rFonts w:ascii="Calibri" w:hAnsi="Calibri" w:cs="Arial"/>
          <w:b/>
          <w:sz w:val="24"/>
          <w:szCs w:val="24"/>
        </w:rPr>
        <w:t>Ο ΑΝΑΠΛΗΡΩΤΗΣ ΥΠΟΥΡΓΟΣ</w:t>
      </w:r>
    </w:p>
    <w:p w:rsidR="00F14A76" w:rsidRDefault="00F14A76" w:rsidP="00E33724">
      <w:pPr>
        <w:ind w:right="-2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                                                      </w:t>
      </w:r>
      <w:r w:rsidR="00F234AD">
        <w:rPr>
          <w:rFonts w:ascii="Calibri" w:hAnsi="Calibri" w:cs="Arial"/>
          <w:b/>
          <w:sz w:val="24"/>
          <w:szCs w:val="24"/>
        </w:rPr>
        <w:t xml:space="preserve">                    </w:t>
      </w:r>
      <w:r>
        <w:rPr>
          <w:rFonts w:ascii="Calibri" w:hAnsi="Calibri" w:cs="Arial"/>
          <w:b/>
          <w:sz w:val="24"/>
          <w:szCs w:val="24"/>
        </w:rPr>
        <w:t>ΠΟΛΙΤΙΣΜΟΥ, ΠΑΙΔΕΙΑΣ ΚΑΙ ΘΡΗΣΚΕΥΜΑΤΩΝ</w:t>
      </w:r>
    </w:p>
    <w:p w:rsidR="00F14A76" w:rsidRDefault="00F14A76" w:rsidP="00E33724">
      <w:pPr>
        <w:ind w:right="-2"/>
        <w:rPr>
          <w:rFonts w:ascii="Calibri" w:hAnsi="Calibri" w:cs="Arial"/>
          <w:sz w:val="24"/>
          <w:szCs w:val="24"/>
        </w:rPr>
      </w:pPr>
    </w:p>
    <w:p w:rsidR="00F14A76" w:rsidRDefault="00F14A76" w:rsidP="00E33724">
      <w:pPr>
        <w:ind w:right="-2"/>
        <w:rPr>
          <w:rFonts w:ascii="Calibri" w:hAnsi="Calibri" w:cs="Arial"/>
          <w:sz w:val="24"/>
          <w:szCs w:val="24"/>
        </w:rPr>
      </w:pPr>
    </w:p>
    <w:p w:rsidR="00F14A76" w:rsidRDefault="00F14A76" w:rsidP="00E33724">
      <w:pPr>
        <w:ind w:left="5040" w:right="-2"/>
      </w:pPr>
      <w:r>
        <w:rPr>
          <w:rFonts w:ascii="Calibri" w:hAnsi="Calibri" w:cs="Arial"/>
          <w:sz w:val="24"/>
          <w:szCs w:val="24"/>
        </w:rPr>
        <w:t xml:space="preserve">  </w:t>
      </w:r>
      <w:r>
        <w:rPr>
          <w:rFonts w:ascii="Calibri" w:hAnsi="Calibri" w:cs="Arial"/>
          <w:b/>
          <w:sz w:val="24"/>
          <w:szCs w:val="24"/>
        </w:rPr>
        <w:t>ΑΝΑΣΤΑΣΙΟΣ ΚΟΥΡΑΚΗΣ</w:t>
      </w:r>
    </w:p>
    <w:p w:rsidR="00F14A76" w:rsidRDefault="00F14A76" w:rsidP="00E33724">
      <w:pPr>
        <w:widowControl w:val="0"/>
        <w:ind w:left="720"/>
        <w:jc w:val="center"/>
        <w:rPr>
          <w:rFonts w:ascii="Calibri" w:hAnsi="Calibri" w:cs="Arial"/>
          <w:sz w:val="24"/>
          <w:szCs w:val="24"/>
        </w:rPr>
      </w:pPr>
    </w:p>
    <w:p w:rsidR="00B90740" w:rsidRDefault="00B90740" w:rsidP="00E33724">
      <w:pPr>
        <w:ind w:right="-283"/>
        <w:rPr>
          <w:rFonts w:ascii="Calibri" w:hAnsi="Calibri"/>
          <w:b/>
          <w:sz w:val="22"/>
          <w:szCs w:val="24"/>
          <w:u w:val="single"/>
        </w:rPr>
      </w:pPr>
    </w:p>
    <w:p w:rsidR="00B90740" w:rsidRDefault="00B90740" w:rsidP="00E33724">
      <w:pPr>
        <w:tabs>
          <w:tab w:val="center" w:pos="7513"/>
        </w:tabs>
        <w:spacing w:before="60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ΠΙΝΑΚΑΣ ΔΙΑΝΟΜΗΣ</w:t>
      </w:r>
      <w:r>
        <w:rPr>
          <w:rFonts w:ascii="Calibri" w:hAnsi="Calibri"/>
          <w:b/>
          <w:sz w:val="22"/>
          <w:szCs w:val="22"/>
        </w:rPr>
        <w:t xml:space="preserve">: </w:t>
      </w:r>
    </w:p>
    <w:p w:rsidR="00B90740" w:rsidRDefault="00B90740" w:rsidP="00E33724">
      <w:pPr>
        <w:rPr>
          <w:rFonts w:ascii="Calibri" w:hAnsi="Calibri"/>
          <w:b/>
          <w:sz w:val="22"/>
          <w:szCs w:val="22"/>
          <w:u w:val="single"/>
        </w:rPr>
      </w:pPr>
    </w:p>
    <w:p w:rsidR="00B90740" w:rsidRDefault="00B90740" w:rsidP="00E33724">
      <w:pPr>
        <w:spacing w:after="120"/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 w:val="22"/>
          <w:szCs w:val="22"/>
          <w:lang w:val="en-US"/>
        </w:rPr>
        <w:t>I</w:t>
      </w:r>
      <w:r>
        <w:rPr>
          <w:rFonts w:ascii="Calibri" w:hAnsi="Calibri"/>
          <w:b/>
          <w:i/>
          <w:sz w:val="22"/>
          <w:szCs w:val="22"/>
        </w:rPr>
        <w:t xml:space="preserve">.   </w:t>
      </w:r>
      <w:r>
        <w:rPr>
          <w:rFonts w:ascii="Calibri" w:hAnsi="Calibri"/>
          <w:b/>
          <w:i/>
          <w:sz w:val="22"/>
          <w:szCs w:val="22"/>
          <w:u w:val="single"/>
        </w:rPr>
        <w:t>Αποδέκτες προς Ενέργεια</w:t>
      </w:r>
    </w:p>
    <w:p w:rsidR="00B90740" w:rsidRDefault="00B90740" w:rsidP="00E33724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1. Ακαδημία Αθηνών         </w:t>
      </w:r>
    </w:p>
    <w:p w:rsidR="00B90740" w:rsidRDefault="00B90740" w:rsidP="00E33724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2. </w:t>
      </w:r>
      <w:r>
        <w:rPr>
          <w:rFonts w:ascii="Calibri" w:hAnsi="Calibri"/>
          <w:color w:val="000000"/>
          <w:sz w:val="22"/>
          <w:szCs w:val="22"/>
        </w:rPr>
        <w:t>Διεύθυνση Π.Ε. Αθήνας Α΄</w:t>
      </w:r>
    </w:p>
    <w:p w:rsidR="00B90740" w:rsidRDefault="00B90740" w:rsidP="00E33724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3. </w:t>
      </w:r>
      <w:r>
        <w:rPr>
          <w:rFonts w:ascii="Calibri" w:hAnsi="Calibri"/>
          <w:color w:val="000000"/>
          <w:sz w:val="22"/>
          <w:szCs w:val="22"/>
        </w:rPr>
        <w:t xml:space="preserve">Διεύθυνση Π.Ε. </w:t>
      </w:r>
      <w:r w:rsidR="00F14A76">
        <w:rPr>
          <w:rFonts w:ascii="Calibri" w:hAnsi="Calibri"/>
          <w:color w:val="000000"/>
          <w:sz w:val="22"/>
          <w:szCs w:val="22"/>
        </w:rPr>
        <w:t>Λέσβου</w:t>
      </w:r>
    </w:p>
    <w:p w:rsidR="00B90740" w:rsidRDefault="00B90740" w:rsidP="00E33724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4. Διεύθυνση Π.Ε. Πειραιά</w:t>
      </w:r>
    </w:p>
    <w:p w:rsidR="00B90740" w:rsidRDefault="00B90740" w:rsidP="00E33724">
      <w:pPr>
        <w:rPr>
          <w:rFonts w:ascii="Calibri" w:hAnsi="Calibri" w:cs="Arial"/>
          <w:sz w:val="22"/>
          <w:szCs w:val="22"/>
        </w:rPr>
      </w:pPr>
    </w:p>
    <w:p w:rsidR="00B90740" w:rsidRDefault="00B90740" w:rsidP="00E33724">
      <w:pPr>
        <w:spacing w:after="120"/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 w:val="22"/>
          <w:szCs w:val="22"/>
        </w:rPr>
        <w:t xml:space="preserve">ΙΙ.  </w:t>
      </w:r>
      <w:r>
        <w:rPr>
          <w:rFonts w:ascii="Calibri" w:hAnsi="Calibri"/>
          <w:b/>
          <w:i/>
          <w:sz w:val="22"/>
          <w:szCs w:val="22"/>
          <w:u w:val="single"/>
        </w:rPr>
        <w:t>Αποδέκτες προς κοινοποίηση:</w:t>
      </w:r>
    </w:p>
    <w:p w:rsidR="00B90740" w:rsidRDefault="007A7DF3" w:rsidP="00E33724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1. </w:t>
      </w:r>
      <w:r w:rsidR="00B90740">
        <w:rPr>
          <w:rFonts w:ascii="Calibri" w:hAnsi="Calibri" w:cs="Arial"/>
          <w:sz w:val="22"/>
          <w:szCs w:val="22"/>
        </w:rPr>
        <w:t xml:space="preserve">Περιφερειακή Δ/νση Εκπαίδευσης  </w:t>
      </w:r>
      <w:r w:rsidR="00B90740">
        <w:rPr>
          <w:rFonts w:ascii="Calibri" w:hAnsi="Calibri"/>
          <w:kern w:val="28"/>
          <w:sz w:val="22"/>
          <w:szCs w:val="22"/>
        </w:rPr>
        <w:t xml:space="preserve">Π.Ε. &amp; Δ.Ε. </w:t>
      </w:r>
      <w:r w:rsidR="00B90740">
        <w:rPr>
          <w:rFonts w:ascii="Calibri" w:hAnsi="Calibri" w:cs="Arial"/>
          <w:sz w:val="22"/>
          <w:szCs w:val="22"/>
        </w:rPr>
        <w:t>Αττικής</w:t>
      </w:r>
    </w:p>
    <w:p w:rsidR="00F14A76" w:rsidRDefault="007A7DF3" w:rsidP="00E33724">
      <w:pPr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2. </w:t>
      </w:r>
      <w:r w:rsidR="00F14A76">
        <w:rPr>
          <w:rFonts w:ascii="Calibri" w:hAnsi="Calibri" w:cs="Arial"/>
          <w:sz w:val="22"/>
          <w:szCs w:val="22"/>
        </w:rPr>
        <w:t xml:space="preserve">Περιφερειακή Δ/νση Εκπαίδευσης  </w:t>
      </w:r>
      <w:r w:rsidR="00F14A76">
        <w:rPr>
          <w:rFonts w:ascii="Calibri" w:hAnsi="Calibri"/>
          <w:kern w:val="28"/>
          <w:sz w:val="22"/>
          <w:szCs w:val="22"/>
        </w:rPr>
        <w:t xml:space="preserve">Π.Ε. &amp; Δ.Ε. </w:t>
      </w:r>
      <w:r w:rsidR="00F14A76">
        <w:rPr>
          <w:rFonts w:ascii="Calibri" w:hAnsi="Calibri" w:cs="Arial"/>
          <w:sz w:val="22"/>
          <w:szCs w:val="22"/>
        </w:rPr>
        <w:t>Βορείου Αιγαίου</w:t>
      </w:r>
    </w:p>
    <w:p w:rsidR="00F14A76" w:rsidRDefault="00F14A76" w:rsidP="00E33724">
      <w:pPr>
        <w:rPr>
          <w:rFonts w:ascii="Calibri" w:hAnsi="Calibri"/>
          <w:kern w:val="28"/>
          <w:sz w:val="22"/>
          <w:szCs w:val="22"/>
        </w:rPr>
      </w:pPr>
    </w:p>
    <w:p w:rsidR="00B90740" w:rsidRDefault="00B90740" w:rsidP="00E33724">
      <w:pPr>
        <w:rPr>
          <w:rFonts w:ascii="Calibri" w:hAnsi="Calibri"/>
          <w:b/>
          <w:i/>
          <w:sz w:val="22"/>
          <w:szCs w:val="22"/>
        </w:rPr>
      </w:pPr>
    </w:p>
    <w:p w:rsidR="00B90740" w:rsidRDefault="00B90740" w:rsidP="00E33724">
      <w:pPr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 w:val="22"/>
          <w:szCs w:val="22"/>
        </w:rPr>
        <w:t xml:space="preserve">ΙΙΙ . </w:t>
      </w:r>
      <w:r>
        <w:rPr>
          <w:rFonts w:ascii="Calibri" w:hAnsi="Calibri"/>
          <w:b/>
          <w:i/>
          <w:sz w:val="22"/>
          <w:szCs w:val="22"/>
          <w:u w:val="single"/>
        </w:rPr>
        <w:t>Εσωτερική διανομή:</w:t>
      </w:r>
      <w:r>
        <w:rPr>
          <w:rFonts w:ascii="Calibri" w:hAnsi="Calibri"/>
          <w:i/>
          <w:sz w:val="22"/>
          <w:szCs w:val="22"/>
        </w:rPr>
        <w:tab/>
      </w:r>
    </w:p>
    <w:p w:rsidR="00B90740" w:rsidRDefault="00B90740" w:rsidP="00E33724">
      <w:pPr>
        <w:tabs>
          <w:tab w:val="left" w:pos="6804"/>
        </w:tabs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1. Γραφείο κ. Υπουργού</w:t>
      </w:r>
    </w:p>
    <w:p w:rsidR="00B90740" w:rsidRDefault="00B90740" w:rsidP="00E33724">
      <w:pPr>
        <w:tabs>
          <w:tab w:val="left" w:pos="6804"/>
        </w:tabs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 xml:space="preserve">2. Γραφείο κ. </w:t>
      </w:r>
      <w:r w:rsidR="00F234AD">
        <w:rPr>
          <w:rFonts w:ascii="Calibri" w:hAnsi="Calibri"/>
          <w:kern w:val="28"/>
          <w:sz w:val="22"/>
          <w:szCs w:val="22"/>
        </w:rPr>
        <w:t>Αναπληρωτή Υ</w:t>
      </w:r>
      <w:r>
        <w:rPr>
          <w:rFonts w:ascii="Calibri" w:hAnsi="Calibri"/>
          <w:kern w:val="28"/>
          <w:sz w:val="22"/>
          <w:szCs w:val="22"/>
        </w:rPr>
        <w:t>πουργού</w:t>
      </w:r>
    </w:p>
    <w:p w:rsidR="00B90740" w:rsidRDefault="00B90740" w:rsidP="00E33724">
      <w:pPr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3. Γραφείο κ. Γενικού Γραμματέα</w:t>
      </w:r>
    </w:p>
    <w:p w:rsidR="00B90740" w:rsidRDefault="00B3226E" w:rsidP="00E33724">
      <w:pPr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 xml:space="preserve">4. Γενική </w:t>
      </w:r>
      <w:r w:rsidR="00B90740">
        <w:rPr>
          <w:rFonts w:ascii="Calibri" w:hAnsi="Calibri"/>
          <w:kern w:val="28"/>
          <w:sz w:val="22"/>
          <w:szCs w:val="22"/>
        </w:rPr>
        <w:t xml:space="preserve">Δ/νση </w:t>
      </w:r>
      <w:r w:rsidR="001B666B">
        <w:rPr>
          <w:rFonts w:ascii="Calibri" w:hAnsi="Calibri"/>
          <w:kern w:val="28"/>
          <w:sz w:val="22"/>
          <w:szCs w:val="22"/>
        </w:rPr>
        <w:t>Προσωπικού Π.Ε</w:t>
      </w:r>
      <w:r w:rsidR="00B90740">
        <w:rPr>
          <w:rFonts w:ascii="Calibri" w:hAnsi="Calibri"/>
          <w:kern w:val="28"/>
          <w:sz w:val="22"/>
          <w:szCs w:val="22"/>
        </w:rPr>
        <w:t>.</w:t>
      </w:r>
      <w:r>
        <w:rPr>
          <w:rFonts w:ascii="Calibri" w:hAnsi="Calibri"/>
          <w:kern w:val="28"/>
          <w:sz w:val="22"/>
          <w:szCs w:val="22"/>
        </w:rPr>
        <w:t xml:space="preserve"> &amp; Δ.Ε.</w:t>
      </w:r>
    </w:p>
    <w:p w:rsidR="00B90740" w:rsidRDefault="00B90740" w:rsidP="00E33724">
      <w:pPr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 xml:space="preserve">5. Δ/νση </w:t>
      </w:r>
      <w:r w:rsidR="001B666B">
        <w:rPr>
          <w:rFonts w:ascii="Calibri" w:hAnsi="Calibri"/>
          <w:kern w:val="28"/>
          <w:sz w:val="22"/>
          <w:szCs w:val="22"/>
        </w:rPr>
        <w:t xml:space="preserve">Διοίκησης </w:t>
      </w:r>
      <w:r>
        <w:rPr>
          <w:rFonts w:ascii="Calibri" w:hAnsi="Calibri"/>
          <w:kern w:val="28"/>
          <w:sz w:val="22"/>
          <w:szCs w:val="22"/>
        </w:rPr>
        <w:t>Προσωπικού Π.Ε.-Τμήμα Γ΄</w:t>
      </w:r>
    </w:p>
    <w:p w:rsidR="00B90740" w:rsidRDefault="00B90740" w:rsidP="00E33724">
      <w:pPr>
        <w:pStyle w:val="7"/>
        <w:tabs>
          <w:tab w:val="left" w:pos="7230"/>
        </w:tabs>
        <w:ind w:right="0"/>
        <w:jc w:val="both"/>
        <w:rPr>
          <w:rFonts w:ascii="Calibri" w:hAnsi="Calibri" w:cs="Arial"/>
          <w:sz w:val="22"/>
          <w:szCs w:val="24"/>
        </w:rPr>
      </w:pPr>
    </w:p>
    <w:p w:rsidR="00B90740" w:rsidRDefault="00B90740" w:rsidP="00E33724"/>
    <w:sectPr w:rsidR="00B90740" w:rsidSect="004A3BCD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70748"/>
    <w:multiLevelType w:val="hybridMultilevel"/>
    <w:tmpl w:val="ED96216E"/>
    <w:lvl w:ilvl="0" w:tplc="C8DA093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64DB5"/>
    <w:multiLevelType w:val="hybridMultilevel"/>
    <w:tmpl w:val="BCC8C7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B90740"/>
    <w:rsid w:val="00080B8F"/>
    <w:rsid w:val="00196BB4"/>
    <w:rsid w:val="0019716A"/>
    <w:rsid w:val="001B666B"/>
    <w:rsid w:val="001F362E"/>
    <w:rsid w:val="00371483"/>
    <w:rsid w:val="0039140C"/>
    <w:rsid w:val="00403C71"/>
    <w:rsid w:val="004A3BCD"/>
    <w:rsid w:val="004E4BA0"/>
    <w:rsid w:val="00524D32"/>
    <w:rsid w:val="00687F54"/>
    <w:rsid w:val="007A4EFD"/>
    <w:rsid w:val="007A7DF3"/>
    <w:rsid w:val="008E703D"/>
    <w:rsid w:val="00A36A77"/>
    <w:rsid w:val="00B3226E"/>
    <w:rsid w:val="00B90740"/>
    <w:rsid w:val="00C60993"/>
    <w:rsid w:val="00C924E4"/>
    <w:rsid w:val="00D118A7"/>
    <w:rsid w:val="00E145AD"/>
    <w:rsid w:val="00E33724"/>
    <w:rsid w:val="00E57C1A"/>
    <w:rsid w:val="00E95CD1"/>
    <w:rsid w:val="00EA62F5"/>
    <w:rsid w:val="00F14A76"/>
    <w:rsid w:val="00F2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6C22DF-DB70-4523-945C-0055C073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74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paragraph" w:styleId="7">
    <w:name w:val="heading 7"/>
    <w:basedOn w:val="a"/>
    <w:next w:val="a"/>
    <w:link w:val="7Char"/>
    <w:semiHidden/>
    <w:unhideWhenUsed/>
    <w:qFormat/>
    <w:rsid w:val="00B90740"/>
    <w:pPr>
      <w:keepNext/>
      <w:ind w:right="-142"/>
      <w:outlineLvl w:val="6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Char">
    <w:name w:val="Επικεφαλίδα 7 Char"/>
    <w:basedOn w:val="a0"/>
    <w:link w:val="7"/>
    <w:semiHidden/>
    <w:rsid w:val="00B90740"/>
    <w:rPr>
      <w:rFonts w:ascii="Arial" w:eastAsia="Times New Roman" w:hAnsi="Arial" w:cs="Times New Roman"/>
      <w:sz w:val="24"/>
      <w:szCs w:val="20"/>
      <w:lang w:eastAsia="el-GR"/>
    </w:rPr>
  </w:style>
  <w:style w:type="character" w:styleId="-">
    <w:name w:val="Hyperlink"/>
    <w:uiPriority w:val="99"/>
    <w:semiHidden/>
    <w:unhideWhenUsed/>
    <w:rsid w:val="00B90740"/>
    <w:rPr>
      <w:color w:val="0000FF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B90740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90740"/>
    <w:rPr>
      <w:rFonts w:ascii="Tahoma" w:eastAsia="Times New Roman" w:hAnsi="Tahoma" w:cs="Tahoma"/>
      <w:sz w:val="16"/>
      <w:szCs w:val="16"/>
      <w:lang w:eastAsia="el-GR"/>
    </w:rPr>
  </w:style>
  <w:style w:type="paragraph" w:styleId="a4">
    <w:name w:val="List Paragraph"/>
    <w:basedOn w:val="a"/>
    <w:uiPriority w:val="34"/>
    <w:qFormat/>
    <w:rsid w:val="0019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5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e3@minedu.gov.g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inedu.gov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D41F15-E3DD-490C-AD78-6BB2C786F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ampousoula</dc:creator>
  <cp:keywords/>
  <dc:description/>
  <cp:lastModifiedBy>Σουλτανα Βαϊτση</cp:lastModifiedBy>
  <cp:revision>2</cp:revision>
  <cp:lastPrinted>2015-08-26T10:14:00Z</cp:lastPrinted>
  <dcterms:created xsi:type="dcterms:W3CDTF">2015-08-28T09:44:00Z</dcterms:created>
  <dcterms:modified xsi:type="dcterms:W3CDTF">2015-08-28T09:44:00Z</dcterms:modified>
</cp:coreProperties>
</file>