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4786"/>
        <w:gridCol w:w="1031"/>
        <w:gridCol w:w="3470"/>
      </w:tblGrid>
      <w:tr w:rsidR="00AA1B2A" w:rsidRPr="00A0576E" w:rsidTr="00A46477">
        <w:trPr>
          <w:trHeight w:val="270"/>
        </w:trPr>
        <w:tc>
          <w:tcPr>
            <w:tcW w:w="2577" w:type="pct"/>
            <w:vAlign w:val="center"/>
          </w:tcPr>
          <w:p w:rsidR="00AA1B2A" w:rsidRPr="00A0576E" w:rsidRDefault="00AA1B2A" w:rsidP="00AA1B2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55" w:type="pct"/>
            <w:vAlign w:val="center"/>
          </w:tcPr>
          <w:p w:rsidR="00AA1B2A" w:rsidRPr="00A0576E" w:rsidRDefault="00AA1B2A" w:rsidP="00AA1B2A">
            <w:pPr>
              <w:ind w:left="227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869" w:type="pct"/>
            <w:vAlign w:val="center"/>
          </w:tcPr>
          <w:p w:rsidR="00AA1B2A" w:rsidRPr="00A0576E" w:rsidRDefault="00AA1B2A" w:rsidP="00AA1B2A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Βαθμός Ασφαλείας:</w:t>
            </w:r>
          </w:p>
          <w:p w:rsidR="00AA1B2A" w:rsidRPr="00A0576E" w:rsidRDefault="00AA1B2A" w:rsidP="00AA1B2A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Να διατηρηθεί μέχρι:</w:t>
            </w:r>
          </w:p>
        </w:tc>
      </w:tr>
      <w:tr w:rsidR="00AA1B2A" w:rsidRPr="00A0576E" w:rsidTr="00A46477">
        <w:trPr>
          <w:trHeight w:val="270"/>
        </w:trPr>
        <w:tc>
          <w:tcPr>
            <w:tcW w:w="2577" w:type="pct"/>
            <w:vAlign w:val="center"/>
          </w:tcPr>
          <w:p w:rsidR="00AA1B2A" w:rsidRDefault="00AA1B2A" w:rsidP="00AA1B2A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67F19179" wp14:editId="3966C4F8">
                  <wp:extent cx="381000" cy="381000"/>
                  <wp:effectExtent l="19050" t="0" r="0" b="0"/>
                  <wp:docPr id="8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B2A" w:rsidRDefault="00AA1B2A" w:rsidP="00AA1B2A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932CCC" w:rsidRDefault="00932CCC" w:rsidP="00932CCC">
            <w:pPr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ΥΠΟΥΡΓΕΙΟ  ΠΑΙΔΕΙΑΣ ΕΡΕΥΝΑΣ ΚΑΙ ΘΡΗΣΚΕΥΜΑΤΩΝ </w:t>
            </w:r>
          </w:p>
          <w:p w:rsidR="00932CCC" w:rsidRDefault="00932CCC" w:rsidP="00932CCC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932CCC" w:rsidRDefault="00932CCC" w:rsidP="00932CCC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Π.Ε. &amp;  Δ.Ε.</w:t>
            </w:r>
          </w:p>
          <w:p w:rsidR="00932CCC" w:rsidRDefault="00932CCC" w:rsidP="00932CCC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932CCC" w:rsidRDefault="00932CCC" w:rsidP="00932CCC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AA1B2A" w:rsidRDefault="00932CCC" w:rsidP="00932CCC">
            <w:pPr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555" w:type="pct"/>
            <w:vAlign w:val="center"/>
          </w:tcPr>
          <w:p w:rsidR="00AA1B2A" w:rsidRPr="00A0576E" w:rsidRDefault="00AA1B2A" w:rsidP="00AA1B2A">
            <w:pPr>
              <w:ind w:left="227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69" w:type="pct"/>
            <w:vAlign w:val="center"/>
          </w:tcPr>
          <w:p w:rsidR="00AA1B2A" w:rsidRPr="00467C46" w:rsidRDefault="00AA1B2A" w:rsidP="00AA1B2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AA1B2A" w:rsidRPr="00467C46" w:rsidRDefault="00AA1B2A" w:rsidP="00AA1B2A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 xml:space="preserve">Βαθμός  </w:t>
            </w:r>
            <w:proofErr w:type="spellStart"/>
            <w:r w:rsidRPr="00467C46">
              <w:rPr>
                <w:rFonts w:ascii="Calibri" w:hAnsi="Calibri" w:cs="Arial"/>
                <w:b/>
                <w:sz w:val="22"/>
                <w:szCs w:val="22"/>
              </w:rPr>
              <w:t>Προτερ</w:t>
            </w:r>
            <w:proofErr w:type="spellEnd"/>
            <w:r w:rsidRPr="00467C46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  <w:p w:rsidR="00AA1B2A" w:rsidRPr="00467C46" w:rsidRDefault="00AA1B2A" w:rsidP="00AA1B2A">
            <w:pPr>
              <w:rPr>
                <w:rFonts w:ascii="Calibri" w:hAnsi="Calibri" w:cs="Arial"/>
                <w:b/>
                <w:sz w:val="22"/>
                <w:szCs w:val="22"/>
                <w:u w:val="single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  <w:u w:val="single"/>
              </w:rPr>
              <w:t>ΕΞ. ΕΠΕΙΓΟΝ</w:t>
            </w:r>
          </w:p>
          <w:p w:rsidR="00AA1B2A" w:rsidRPr="00467C46" w:rsidRDefault="00AA1B2A" w:rsidP="00AA1B2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AA1B2A" w:rsidRPr="00467C46" w:rsidRDefault="00AA1B2A" w:rsidP="00AA1B2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AA1B2A" w:rsidRPr="00467C46" w:rsidRDefault="00AA1B2A" w:rsidP="00AA1B2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AA1B2A" w:rsidRPr="00467C46" w:rsidRDefault="00AA1B2A" w:rsidP="00AA1B2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AA1B2A" w:rsidRPr="00285E75" w:rsidRDefault="00AA1B2A" w:rsidP="00AA1B2A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>Μαρούσι,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80C0C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433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="00780C0C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C66842" w:rsidRPr="00C66842">
              <w:rPr>
                <w:rFonts w:ascii="Calibri" w:hAnsi="Calibri" w:cs="Arial"/>
                <w:b/>
                <w:sz w:val="22"/>
                <w:szCs w:val="22"/>
              </w:rPr>
              <w:t>5</w:t>
            </w:r>
            <w:r w:rsidR="003043C4" w:rsidRPr="003043C4">
              <w:rPr>
                <w:rFonts w:ascii="Calibri" w:hAnsi="Calibri" w:cs="Arial"/>
                <w:b/>
                <w:sz w:val="22"/>
                <w:szCs w:val="22"/>
              </w:rPr>
              <w:t>-08</w:t>
            </w:r>
            <w:r w:rsidRPr="002A1EEB">
              <w:rPr>
                <w:rFonts w:ascii="Calibri" w:hAnsi="Calibri" w:cs="Arial"/>
                <w:b/>
                <w:sz w:val="22"/>
                <w:szCs w:val="22"/>
              </w:rPr>
              <w:t>-201</w:t>
            </w:r>
            <w:r w:rsidR="00780C0C">
              <w:rPr>
                <w:rFonts w:ascii="Calibri" w:hAnsi="Calibri" w:cs="Arial"/>
                <w:b/>
                <w:sz w:val="22"/>
                <w:szCs w:val="22"/>
              </w:rPr>
              <w:t>6</w:t>
            </w:r>
          </w:p>
          <w:p w:rsidR="00AA1B2A" w:rsidRPr="001E4F4D" w:rsidRDefault="00AA1B2A" w:rsidP="00780C0C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.:</w:t>
            </w: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</w:t>
            </w:r>
            <w:r w:rsidR="00C66842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C66842">
              <w:rPr>
                <w:rFonts w:ascii="Calibri" w:hAnsi="Calibri" w:cs="Arial"/>
                <w:b/>
                <w:sz w:val="22"/>
                <w:szCs w:val="22"/>
                <w:lang w:val="en-US"/>
              </w:rPr>
              <w:t>130395</w:t>
            </w: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Ε1</w:t>
            </w:r>
          </w:p>
        </w:tc>
      </w:tr>
      <w:tr w:rsidR="00AA1B2A" w:rsidRPr="00A0576E" w:rsidTr="00A46477">
        <w:trPr>
          <w:trHeight w:val="270"/>
        </w:trPr>
        <w:tc>
          <w:tcPr>
            <w:tcW w:w="2577" w:type="pct"/>
            <w:vMerge w:val="restart"/>
          </w:tcPr>
          <w:p w:rsidR="00932CCC" w:rsidRPr="00932CCC" w:rsidRDefault="00AA1B2A" w:rsidP="00932CCC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Τ</w:t>
            </w:r>
            <w:r w:rsidR="00932CCC" w:rsidRPr="00932CCC">
              <w:rPr>
                <w:rFonts w:ascii="Calibri" w:hAnsi="Calibri" w:cs="Arial"/>
              </w:rPr>
              <w:t>αχ</w:t>
            </w:r>
            <w:proofErr w:type="spellEnd"/>
            <w:r w:rsidR="00932CCC" w:rsidRPr="00932CCC">
              <w:rPr>
                <w:rFonts w:ascii="Calibri" w:hAnsi="Calibri" w:cs="Arial"/>
              </w:rPr>
              <w:t xml:space="preserve">. Δ/νση : </w:t>
            </w:r>
            <w:r w:rsidR="00932CCC" w:rsidRPr="00932CCC">
              <w:rPr>
                <w:rFonts w:ascii="Calibri" w:hAnsi="Calibri" w:cs="Arial"/>
              </w:rPr>
              <w:tab/>
              <w:t>Α. Παπανδρέου 37</w:t>
            </w:r>
          </w:p>
          <w:p w:rsidR="00932CCC" w:rsidRPr="00932CCC" w:rsidRDefault="00932CCC" w:rsidP="00932CCC">
            <w:pPr>
              <w:rPr>
                <w:rFonts w:ascii="Calibri" w:hAnsi="Calibri" w:cs="Arial"/>
                <w:bCs/>
              </w:rPr>
            </w:pPr>
            <w:r w:rsidRPr="00932CCC">
              <w:rPr>
                <w:rFonts w:ascii="Calibri" w:hAnsi="Calibri" w:cs="Arial"/>
              </w:rPr>
              <w:t xml:space="preserve">Τ.Κ. – Πόλη: </w:t>
            </w:r>
            <w:r w:rsidRPr="00932CCC">
              <w:rPr>
                <w:rFonts w:ascii="Calibri" w:hAnsi="Calibri" w:cs="Arial"/>
              </w:rPr>
              <w:tab/>
              <w:t>151 80   ΜΑΡΟΥΣΙ</w:t>
            </w:r>
          </w:p>
          <w:p w:rsidR="00932CCC" w:rsidRPr="00932CCC" w:rsidRDefault="00932CCC" w:rsidP="00932CCC">
            <w:pPr>
              <w:rPr>
                <w:rFonts w:ascii="Calibri" w:hAnsi="Calibri" w:cs="Arial"/>
                <w:bCs/>
              </w:rPr>
            </w:pPr>
            <w:r w:rsidRPr="00932CCC">
              <w:rPr>
                <w:rFonts w:ascii="Calibri" w:hAnsi="Calibri" w:cs="Arial"/>
              </w:rPr>
              <w:t>Ιστοσελίδα:</w:t>
            </w:r>
            <w:r w:rsidRPr="00932CCC">
              <w:rPr>
                <w:rFonts w:ascii="Calibri" w:hAnsi="Calibri" w:cs="Arial"/>
              </w:rPr>
              <w:tab/>
            </w:r>
            <w:hyperlink r:id="rId9" w:history="1">
              <w:r w:rsidRPr="00932CCC">
                <w:rPr>
                  <w:rFonts w:ascii="Calibri" w:hAnsi="Calibri" w:cs="Arial"/>
                  <w:color w:val="0000FF"/>
                  <w:u w:val="single"/>
                  <w:lang w:val="en-US"/>
                </w:rPr>
                <w:t>www</w:t>
              </w:r>
              <w:r w:rsidRPr="00932CCC">
                <w:rPr>
                  <w:rFonts w:ascii="Calibri" w:hAnsi="Calibri" w:cs="Arial"/>
                  <w:color w:val="0000FF"/>
                  <w:u w:val="single"/>
                </w:rPr>
                <w:t>.</w:t>
              </w:r>
              <w:proofErr w:type="spellStart"/>
              <w:r w:rsidRPr="00932CCC">
                <w:rPr>
                  <w:rFonts w:ascii="Calibri" w:hAnsi="Calibri" w:cs="Arial"/>
                  <w:color w:val="0000FF"/>
                  <w:u w:val="single"/>
                  <w:lang w:val="en-US"/>
                </w:rPr>
                <w:t>minedu</w:t>
              </w:r>
              <w:proofErr w:type="spellEnd"/>
              <w:r w:rsidRPr="00932CCC">
                <w:rPr>
                  <w:rFonts w:ascii="Calibri" w:hAnsi="Calibri" w:cs="Arial"/>
                  <w:color w:val="0000FF"/>
                  <w:u w:val="single"/>
                </w:rPr>
                <w:t>.</w:t>
              </w:r>
              <w:proofErr w:type="spellStart"/>
              <w:r w:rsidRPr="00932CCC">
                <w:rPr>
                  <w:rFonts w:ascii="Calibri" w:hAnsi="Calibri" w:cs="Arial"/>
                  <w:color w:val="0000FF"/>
                  <w:u w:val="single"/>
                  <w:lang w:val="en-US"/>
                </w:rPr>
                <w:t>gov</w:t>
              </w:r>
              <w:proofErr w:type="spellEnd"/>
              <w:r w:rsidRPr="00932CCC">
                <w:rPr>
                  <w:rFonts w:ascii="Calibri" w:hAnsi="Calibri" w:cs="Arial"/>
                  <w:color w:val="0000FF"/>
                  <w:u w:val="single"/>
                </w:rPr>
                <w:t>.</w:t>
              </w:r>
              <w:r w:rsidRPr="00932CCC">
                <w:rPr>
                  <w:rFonts w:ascii="Calibri" w:hAnsi="Calibri" w:cs="Arial"/>
                  <w:color w:val="0000FF"/>
                  <w:u w:val="single"/>
                  <w:lang w:val="en-US"/>
                </w:rPr>
                <w:t>gr</w:t>
              </w:r>
            </w:hyperlink>
            <w:r w:rsidRPr="00932CCC">
              <w:rPr>
                <w:rFonts w:ascii="Calibri" w:hAnsi="Calibri" w:cs="Arial"/>
              </w:rPr>
              <w:t xml:space="preserve"> </w:t>
            </w:r>
          </w:p>
          <w:p w:rsidR="00932CCC" w:rsidRPr="00932CCC" w:rsidRDefault="00932CCC" w:rsidP="00932CCC">
            <w:pPr>
              <w:rPr>
                <w:rFonts w:ascii="Calibri" w:hAnsi="Calibri"/>
                <w:lang w:val="de-DE"/>
              </w:rPr>
            </w:pPr>
            <w:proofErr w:type="spellStart"/>
            <w:r w:rsidRPr="00932CCC">
              <w:rPr>
                <w:rFonts w:ascii="Calibri" w:hAnsi="Calibri" w:cs="Arial"/>
                <w:lang w:val="de-DE"/>
              </w:rPr>
              <w:t>e-mail</w:t>
            </w:r>
            <w:proofErr w:type="spellEnd"/>
            <w:r w:rsidRPr="00932CCC">
              <w:rPr>
                <w:rFonts w:ascii="Calibri" w:hAnsi="Calibri" w:cs="Arial"/>
                <w:lang w:val="de-DE"/>
              </w:rPr>
              <w:t xml:space="preserve">  : </w:t>
            </w:r>
            <w:r w:rsidRPr="00932CCC">
              <w:rPr>
                <w:rFonts w:ascii="Calibri" w:hAnsi="Calibri" w:cs="Arial"/>
                <w:lang w:val="de-DE"/>
              </w:rPr>
              <w:tab/>
            </w:r>
            <w:r w:rsidRPr="00932CCC">
              <w:rPr>
                <w:rFonts w:ascii="Calibri" w:hAnsi="Calibri" w:cs="Arial"/>
                <w:lang w:val="de-DE"/>
              </w:rPr>
              <w:tab/>
            </w:r>
            <w:hyperlink r:id="rId10" w:history="1">
              <w:r w:rsidRPr="00932CCC">
                <w:rPr>
                  <w:rFonts w:ascii="Calibri" w:hAnsi="Calibri" w:cs="Arial"/>
                  <w:color w:val="0000FF"/>
                  <w:u w:val="single"/>
                  <w:lang w:val="de-DE"/>
                </w:rPr>
                <w:t>ppe3@minedu.gov.gr</w:t>
              </w:r>
            </w:hyperlink>
          </w:p>
          <w:p w:rsidR="00932CCC" w:rsidRPr="00932CCC" w:rsidRDefault="00932CCC" w:rsidP="00932CCC">
            <w:pPr>
              <w:rPr>
                <w:rFonts w:ascii="Calibri" w:hAnsi="Calibri" w:cs="Arial"/>
              </w:rPr>
            </w:pPr>
            <w:r w:rsidRPr="00932CCC">
              <w:rPr>
                <w:rFonts w:ascii="Calibri" w:hAnsi="Calibri"/>
              </w:rPr>
              <w:t xml:space="preserve">Πληροφορίες: </w:t>
            </w:r>
            <w:r w:rsidRPr="00932CCC">
              <w:rPr>
                <w:rFonts w:ascii="Calibri" w:hAnsi="Calibri"/>
              </w:rPr>
              <w:tab/>
              <w:t xml:space="preserve">Α. </w:t>
            </w:r>
            <w:proofErr w:type="spellStart"/>
            <w:r w:rsidRPr="00932CCC">
              <w:rPr>
                <w:rFonts w:ascii="Calibri" w:hAnsi="Calibri"/>
              </w:rPr>
              <w:t>Βερβέρη</w:t>
            </w:r>
            <w:proofErr w:type="spellEnd"/>
          </w:p>
          <w:p w:rsidR="00932CCC" w:rsidRPr="00932CCC" w:rsidRDefault="00932CCC" w:rsidP="00932CCC">
            <w:pPr>
              <w:rPr>
                <w:rFonts w:ascii="Calibri" w:hAnsi="Calibri"/>
              </w:rPr>
            </w:pPr>
            <w:r w:rsidRPr="00932CCC">
              <w:rPr>
                <w:rFonts w:ascii="Calibri" w:hAnsi="Calibri"/>
              </w:rPr>
              <w:t xml:space="preserve">Τηλέφωνο:  </w:t>
            </w:r>
            <w:r w:rsidRPr="00932CCC">
              <w:rPr>
                <w:rFonts w:ascii="Calibri" w:hAnsi="Calibri"/>
              </w:rPr>
              <w:tab/>
              <w:t>210 3443266</w:t>
            </w:r>
          </w:p>
          <w:p w:rsidR="00932CCC" w:rsidRPr="00932CCC" w:rsidRDefault="00932CCC" w:rsidP="00932CCC">
            <w:pPr>
              <w:rPr>
                <w:rFonts w:ascii="Calibri" w:hAnsi="Calibri" w:cs="Arial"/>
                <w:bCs/>
                <w:sz w:val="18"/>
              </w:rPr>
            </w:pPr>
            <w:r w:rsidRPr="00932CCC">
              <w:rPr>
                <w:rFonts w:ascii="Calibri" w:hAnsi="Calibri"/>
                <w:lang w:val="en-US"/>
              </w:rPr>
              <w:t>FAX</w:t>
            </w:r>
            <w:r w:rsidRPr="00932CCC">
              <w:rPr>
                <w:rFonts w:ascii="Calibri" w:hAnsi="Calibri"/>
              </w:rPr>
              <w:t>:</w:t>
            </w:r>
            <w:r w:rsidRPr="00932CCC">
              <w:rPr>
                <w:rFonts w:ascii="Calibri" w:hAnsi="Calibri"/>
              </w:rPr>
              <w:tab/>
            </w:r>
            <w:r w:rsidRPr="00932CCC">
              <w:rPr>
                <w:rFonts w:ascii="Calibri" w:hAnsi="Calibri"/>
              </w:rPr>
              <w:tab/>
              <w:t xml:space="preserve">210 3442365     </w:t>
            </w:r>
          </w:p>
          <w:p w:rsidR="00AA1B2A" w:rsidRDefault="00AA1B2A" w:rsidP="00AA1B2A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555" w:type="pct"/>
            <w:vAlign w:val="center"/>
          </w:tcPr>
          <w:p w:rsidR="00AA1B2A" w:rsidRPr="00A0576E" w:rsidRDefault="00AA1B2A" w:rsidP="00AA1B2A">
            <w:pPr>
              <w:ind w:left="315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AA1B2A" w:rsidRPr="00A0576E" w:rsidRDefault="00AA1B2A" w:rsidP="00AA1B2A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  <w:p w:rsidR="00AA1B2A" w:rsidRPr="00A0576E" w:rsidRDefault="00AA1B2A" w:rsidP="00AA1B2A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69" w:type="pct"/>
            <w:vAlign w:val="bottom"/>
          </w:tcPr>
          <w:p w:rsidR="00AA1B2A" w:rsidRPr="00652644" w:rsidRDefault="00AA1B2A" w:rsidP="00AA1B2A">
            <w:pPr>
              <w:jc w:val="left"/>
              <w:rPr>
                <w:rFonts w:ascii="Calibri" w:hAnsi="Calibri" w:cs="Arial"/>
                <w:b/>
                <w:spacing w:val="30"/>
                <w:sz w:val="24"/>
                <w:szCs w:val="24"/>
              </w:rPr>
            </w:pPr>
            <w:r w:rsidRPr="00012FCC">
              <w:rPr>
                <w:rFonts w:ascii="Calibri" w:hAnsi="Calibri" w:cs="Arial"/>
                <w:b/>
                <w:spacing w:val="30"/>
                <w:sz w:val="24"/>
                <w:szCs w:val="24"/>
              </w:rPr>
              <w:t>ΑΠΟΦΑΣΗ</w:t>
            </w:r>
          </w:p>
        </w:tc>
      </w:tr>
      <w:tr w:rsidR="00AA1B2A" w:rsidRPr="00A0576E" w:rsidTr="00A46477">
        <w:trPr>
          <w:trHeight w:val="938"/>
        </w:trPr>
        <w:tc>
          <w:tcPr>
            <w:tcW w:w="2577" w:type="pct"/>
            <w:vMerge/>
          </w:tcPr>
          <w:p w:rsidR="00AA1B2A" w:rsidRPr="00A0576E" w:rsidRDefault="00AA1B2A" w:rsidP="00AA1B2A">
            <w:pPr>
              <w:tabs>
                <w:tab w:val="left" w:pos="1843"/>
              </w:tabs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5" w:type="pct"/>
          </w:tcPr>
          <w:p w:rsidR="00AA1B2A" w:rsidRPr="00A0576E" w:rsidRDefault="00AA1B2A" w:rsidP="00AA1B2A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69" w:type="pct"/>
          </w:tcPr>
          <w:p w:rsidR="00AA1B2A" w:rsidRPr="007C02C2" w:rsidRDefault="00AA1B2A" w:rsidP="00AA1B2A">
            <w:pPr>
              <w:jc w:val="left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AA1B2A" w:rsidRPr="003025BF" w:rsidRDefault="00AA1B2A" w:rsidP="00AA1B2A">
      <w:pPr>
        <w:rPr>
          <w:rFonts w:asciiTheme="minorHAnsi" w:hAnsiTheme="minorHAnsi" w:cstheme="minorHAnsi"/>
          <w:b/>
          <w:kern w:val="28"/>
          <w:sz w:val="22"/>
          <w:szCs w:val="22"/>
        </w:rPr>
      </w:pPr>
    </w:p>
    <w:p w:rsidR="00AA1B2A" w:rsidRDefault="00AA1B2A" w:rsidP="00AA1B2A">
      <w:pPr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b/>
          <w:sz w:val="24"/>
          <w:szCs w:val="24"/>
        </w:rPr>
        <w:t xml:space="preserve">ΘΕΜΑ: </w:t>
      </w:r>
      <w:r w:rsidRPr="00AC44BF">
        <w:rPr>
          <w:rFonts w:asciiTheme="minorHAnsi" w:hAnsiTheme="minorHAnsi" w:cstheme="minorHAnsi"/>
          <w:sz w:val="24"/>
          <w:szCs w:val="24"/>
        </w:rPr>
        <w:t>Αποσπάσεις εκπαιδευτικών Π.Ε. στο Δημοτικό Σχολείο και Νηπιαγωγείο Αρμενικού «ΚΥΑΝΟΥΣ ΣΤΑΥΡΟΣ»  Νίκαιας για το σχολικό έτος 201</w:t>
      </w:r>
      <w:r w:rsidR="00780C0C">
        <w:rPr>
          <w:rFonts w:asciiTheme="minorHAnsi" w:hAnsiTheme="minorHAnsi" w:cstheme="minorHAnsi"/>
          <w:sz w:val="24"/>
          <w:szCs w:val="24"/>
        </w:rPr>
        <w:t>6</w:t>
      </w:r>
      <w:r w:rsidRPr="00AC44BF">
        <w:rPr>
          <w:rFonts w:asciiTheme="minorHAnsi" w:hAnsiTheme="minorHAnsi" w:cstheme="minorHAnsi"/>
          <w:sz w:val="24"/>
          <w:szCs w:val="24"/>
        </w:rPr>
        <w:t>-201</w:t>
      </w:r>
      <w:r w:rsidR="00780C0C">
        <w:rPr>
          <w:rFonts w:asciiTheme="minorHAnsi" w:hAnsiTheme="minorHAnsi" w:cstheme="minorHAnsi"/>
          <w:sz w:val="24"/>
          <w:szCs w:val="24"/>
        </w:rPr>
        <w:t>7</w:t>
      </w:r>
      <w:r w:rsidRPr="00AC44BF">
        <w:rPr>
          <w:rFonts w:asciiTheme="minorHAnsi" w:hAnsiTheme="minorHAnsi" w:cstheme="minorHAnsi"/>
          <w:sz w:val="24"/>
          <w:szCs w:val="24"/>
        </w:rPr>
        <w:t xml:space="preserve">.              </w:t>
      </w:r>
    </w:p>
    <w:p w:rsidR="00AC44BF" w:rsidRPr="00AC44BF" w:rsidRDefault="00AC44BF" w:rsidP="00AA1B2A">
      <w:pPr>
        <w:rPr>
          <w:rFonts w:asciiTheme="minorHAnsi" w:hAnsiTheme="minorHAnsi" w:cstheme="minorHAnsi"/>
          <w:sz w:val="24"/>
          <w:szCs w:val="24"/>
        </w:rPr>
      </w:pPr>
    </w:p>
    <w:p w:rsidR="00AA1B2A" w:rsidRPr="00AC44BF" w:rsidRDefault="00AA1B2A" w:rsidP="00AA1B2A">
      <w:pPr>
        <w:spacing w:before="120" w:after="60"/>
        <w:ind w:right="-142" w:firstLine="567"/>
        <w:rPr>
          <w:rFonts w:asciiTheme="minorHAnsi" w:hAnsiTheme="minorHAnsi" w:cstheme="minorHAnsi"/>
          <w:b/>
          <w:sz w:val="24"/>
          <w:szCs w:val="24"/>
        </w:rPr>
      </w:pPr>
      <w:r w:rsidRPr="00AC44BF">
        <w:rPr>
          <w:rFonts w:asciiTheme="minorHAnsi" w:hAnsiTheme="minorHAnsi" w:cstheme="minorHAnsi"/>
          <w:b/>
          <w:sz w:val="24"/>
          <w:szCs w:val="24"/>
        </w:rPr>
        <w:t>Έχοντας υπόψη:</w:t>
      </w:r>
    </w:p>
    <w:p w:rsidR="009763F7" w:rsidRDefault="00AA1B2A" w:rsidP="009763F7">
      <w:pPr>
        <w:numPr>
          <w:ilvl w:val="0"/>
          <w:numId w:val="1"/>
        </w:numPr>
        <w:ind w:left="851" w:right="-142" w:hanging="425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sz w:val="24"/>
          <w:szCs w:val="24"/>
        </w:rPr>
        <w:t>Τις διατάξεις</w:t>
      </w:r>
      <w:r w:rsidR="0048374B">
        <w:rPr>
          <w:rFonts w:asciiTheme="minorHAnsi" w:hAnsiTheme="minorHAnsi" w:cstheme="minorHAnsi"/>
          <w:sz w:val="24"/>
          <w:szCs w:val="24"/>
        </w:rPr>
        <w:t>:</w:t>
      </w:r>
    </w:p>
    <w:p w:rsidR="009763F7" w:rsidRDefault="0048374B" w:rsidP="009763F7">
      <w:pPr>
        <w:ind w:left="851" w:right="-142"/>
        <w:rPr>
          <w:rFonts w:asciiTheme="minorHAnsi" w:hAnsiTheme="minorHAnsi" w:cstheme="minorHAnsi"/>
          <w:sz w:val="24"/>
          <w:szCs w:val="24"/>
        </w:rPr>
      </w:pPr>
      <w:r w:rsidRPr="009763F7">
        <w:rPr>
          <w:rFonts w:asciiTheme="minorHAnsi" w:hAnsiTheme="minorHAnsi" w:cstheme="minorHAnsi"/>
          <w:sz w:val="24"/>
          <w:szCs w:val="24"/>
        </w:rPr>
        <w:t>α)</w:t>
      </w:r>
      <w:r w:rsidR="00AA1B2A" w:rsidRPr="009763F7">
        <w:rPr>
          <w:rFonts w:asciiTheme="minorHAnsi" w:hAnsiTheme="minorHAnsi" w:cstheme="minorHAnsi"/>
          <w:sz w:val="24"/>
          <w:szCs w:val="24"/>
        </w:rPr>
        <w:t xml:space="preserve"> του άρθρου 8 παρ. 14 του </w:t>
      </w:r>
      <w:r w:rsidR="00AA1B2A" w:rsidRPr="009763F7"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AA1B2A" w:rsidRPr="009763F7">
        <w:rPr>
          <w:rFonts w:asciiTheme="minorHAnsi" w:hAnsiTheme="minorHAnsi" w:cstheme="minorHAnsi"/>
          <w:sz w:val="24"/>
          <w:szCs w:val="24"/>
        </w:rPr>
        <w:t xml:space="preserve">. 3194/2003 σε συνδυασμό με τις διατάξεις του άρθρου 6 παρ. 14 του Ν. 1674/1986 , </w:t>
      </w:r>
    </w:p>
    <w:p w:rsidR="009763F7" w:rsidRDefault="0048374B" w:rsidP="009763F7">
      <w:pPr>
        <w:ind w:left="851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β) </w:t>
      </w:r>
      <w:r w:rsidR="00AA1B2A" w:rsidRPr="00AC44BF">
        <w:rPr>
          <w:rFonts w:asciiTheme="minorHAnsi" w:hAnsiTheme="minorHAnsi" w:cstheme="minorHAnsi"/>
          <w:sz w:val="24"/>
          <w:szCs w:val="24"/>
        </w:rPr>
        <w:t xml:space="preserve">του άρθρου 25  του Ν. 3577/2007 και </w:t>
      </w:r>
    </w:p>
    <w:p w:rsidR="0048374B" w:rsidRPr="00AC44BF" w:rsidRDefault="0048374B" w:rsidP="009763F7">
      <w:pPr>
        <w:ind w:left="851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γ) </w:t>
      </w:r>
      <w:r w:rsidR="00AA1B2A" w:rsidRPr="00AC44BF">
        <w:rPr>
          <w:rFonts w:asciiTheme="minorHAnsi" w:hAnsiTheme="minorHAnsi" w:cstheme="minorHAnsi"/>
          <w:sz w:val="24"/>
          <w:szCs w:val="24"/>
        </w:rPr>
        <w:t xml:space="preserve">του άρθρου 46 παρ. 2 του </w:t>
      </w:r>
      <w:r w:rsidR="00AA1B2A" w:rsidRPr="00AC44BF">
        <w:rPr>
          <w:rFonts w:asciiTheme="minorHAnsi" w:hAnsiTheme="minorHAnsi" w:cstheme="minorHAnsi"/>
          <w:sz w:val="24"/>
          <w:szCs w:val="24"/>
          <w:lang w:val="en-US"/>
        </w:rPr>
        <w:t>N</w:t>
      </w:r>
      <w:r w:rsidR="00AA1B2A" w:rsidRPr="00AC44BF">
        <w:rPr>
          <w:rFonts w:asciiTheme="minorHAnsi" w:hAnsiTheme="minorHAnsi" w:cstheme="minorHAnsi"/>
          <w:sz w:val="24"/>
          <w:szCs w:val="24"/>
        </w:rPr>
        <w:t>. 2413/1996 (ΦΕΚ 124/17-6-1996).</w:t>
      </w:r>
    </w:p>
    <w:p w:rsidR="0027386F" w:rsidRPr="00080B8F" w:rsidRDefault="0048374B" w:rsidP="0027386F">
      <w:pPr>
        <w:numPr>
          <w:ilvl w:val="0"/>
          <w:numId w:val="1"/>
        </w:numPr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Τ</w:t>
      </w:r>
      <w:r w:rsidR="0027386F">
        <w:rPr>
          <w:rFonts w:ascii="Calibri" w:hAnsi="Calibri" w:cs="Arial"/>
          <w:sz w:val="24"/>
          <w:szCs w:val="24"/>
        </w:rPr>
        <w:t>ο</w:t>
      </w:r>
      <w:r w:rsidR="0027386F" w:rsidRPr="0027386F">
        <w:rPr>
          <w:rFonts w:ascii="Calibri" w:hAnsi="Calibri"/>
          <w:sz w:val="24"/>
          <w:szCs w:val="24"/>
        </w:rPr>
        <w:t xml:space="preserve"> </w:t>
      </w:r>
      <w:r w:rsidR="0027386F">
        <w:rPr>
          <w:rFonts w:ascii="Calibri" w:hAnsi="Calibri"/>
          <w:sz w:val="24"/>
          <w:szCs w:val="24"/>
        </w:rPr>
        <w:t>Π.Δ. 73/2015 (ΦΕΚ 116/τΑ΄) «Διορισμός Αντιπροέδρου της Κυβέρνησης, Υπουργών, Αναπληρωτών Υπουργών και Υφυπουργών».</w:t>
      </w:r>
    </w:p>
    <w:p w:rsidR="009763F7" w:rsidRDefault="00AA1B2A" w:rsidP="009763F7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9763F7">
        <w:rPr>
          <w:rFonts w:asciiTheme="minorHAnsi" w:hAnsiTheme="minorHAnsi" w:cstheme="minorHAnsi"/>
          <w:sz w:val="24"/>
          <w:szCs w:val="24"/>
        </w:rPr>
        <w:t>Τ</w:t>
      </w:r>
      <w:r w:rsidR="00E663DA">
        <w:rPr>
          <w:rFonts w:asciiTheme="minorHAnsi" w:hAnsiTheme="minorHAnsi" w:cstheme="minorHAnsi"/>
          <w:sz w:val="24"/>
          <w:szCs w:val="24"/>
        </w:rPr>
        <w:t>ο από 10-05-2016</w:t>
      </w:r>
      <w:r w:rsidRPr="009763F7">
        <w:rPr>
          <w:rFonts w:asciiTheme="minorHAnsi" w:hAnsiTheme="minorHAnsi" w:cstheme="minorHAnsi"/>
          <w:sz w:val="24"/>
          <w:szCs w:val="24"/>
        </w:rPr>
        <w:t xml:space="preserve"> έγγραφ</w:t>
      </w:r>
      <w:r w:rsidR="00E663DA">
        <w:rPr>
          <w:rFonts w:asciiTheme="minorHAnsi" w:hAnsiTheme="minorHAnsi" w:cstheme="minorHAnsi"/>
          <w:sz w:val="24"/>
          <w:szCs w:val="24"/>
        </w:rPr>
        <w:t>ο</w:t>
      </w:r>
      <w:r w:rsidRPr="009763F7">
        <w:rPr>
          <w:rFonts w:asciiTheme="minorHAnsi" w:hAnsiTheme="minorHAnsi" w:cstheme="minorHAnsi"/>
          <w:sz w:val="24"/>
          <w:szCs w:val="24"/>
        </w:rPr>
        <w:t xml:space="preserve"> του Δημοτικού Σχολείου και Νηπιαγωγείου </w:t>
      </w:r>
      <w:r w:rsidR="00E663DA">
        <w:rPr>
          <w:rFonts w:asciiTheme="minorHAnsi" w:hAnsiTheme="minorHAnsi" w:cstheme="minorHAnsi"/>
          <w:sz w:val="24"/>
          <w:szCs w:val="24"/>
        </w:rPr>
        <w:t>του «</w:t>
      </w:r>
      <w:r w:rsidRPr="009763F7">
        <w:rPr>
          <w:rFonts w:asciiTheme="minorHAnsi" w:hAnsiTheme="minorHAnsi" w:cstheme="minorHAnsi"/>
          <w:sz w:val="24"/>
          <w:szCs w:val="24"/>
        </w:rPr>
        <w:t>Αρμεν</w:t>
      </w:r>
      <w:r w:rsidR="00E663DA">
        <w:rPr>
          <w:rFonts w:asciiTheme="minorHAnsi" w:hAnsiTheme="minorHAnsi" w:cstheme="minorHAnsi"/>
          <w:sz w:val="24"/>
          <w:szCs w:val="24"/>
        </w:rPr>
        <w:t xml:space="preserve">ικού </w:t>
      </w:r>
      <w:r w:rsidRPr="009763F7">
        <w:rPr>
          <w:rFonts w:asciiTheme="minorHAnsi" w:hAnsiTheme="minorHAnsi" w:cstheme="minorHAnsi"/>
          <w:sz w:val="24"/>
          <w:szCs w:val="24"/>
        </w:rPr>
        <w:t>Κ</w:t>
      </w:r>
      <w:r w:rsidR="00E663DA">
        <w:rPr>
          <w:rFonts w:asciiTheme="minorHAnsi" w:hAnsiTheme="minorHAnsi" w:cstheme="minorHAnsi"/>
          <w:sz w:val="24"/>
          <w:szCs w:val="24"/>
        </w:rPr>
        <w:t xml:space="preserve">υανού </w:t>
      </w:r>
      <w:r w:rsidR="00AC44BF" w:rsidRPr="009763F7">
        <w:rPr>
          <w:rFonts w:asciiTheme="minorHAnsi" w:hAnsiTheme="minorHAnsi" w:cstheme="minorHAnsi"/>
          <w:sz w:val="24"/>
          <w:szCs w:val="24"/>
        </w:rPr>
        <w:t>Σ</w:t>
      </w:r>
      <w:r w:rsidR="00E663DA">
        <w:rPr>
          <w:rFonts w:asciiTheme="minorHAnsi" w:hAnsiTheme="minorHAnsi" w:cstheme="minorHAnsi"/>
          <w:sz w:val="24"/>
          <w:szCs w:val="24"/>
        </w:rPr>
        <w:t>ταυρού</w:t>
      </w:r>
      <w:r w:rsidR="00AC44BF" w:rsidRPr="009763F7">
        <w:rPr>
          <w:rFonts w:asciiTheme="minorHAnsi" w:hAnsiTheme="minorHAnsi" w:cstheme="minorHAnsi"/>
          <w:sz w:val="24"/>
          <w:szCs w:val="24"/>
        </w:rPr>
        <w:t>»  (παράρτημα Νίκαιας).</w:t>
      </w:r>
    </w:p>
    <w:p w:rsidR="009763F7" w:rsidRDefault="00AA1B2A" w:rsidP="009763F7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9763F7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Pr="009763F7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9763F7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9763F7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Pr="009763F7">
        <w:rPr>
          <w:rFonts w:asciiTheme="minorHAnsi" w:hAnsiTheme="minorHAnsi" w:cstheme="minorHAnsi"/>
          <w:sz w:val="24"/>
          <w:szCs w:val="24"/>
        </w:rPr>
        <w:t xml:space="preserve">. </w:t>
      </w:r>
      <w:r w:rsidR="0040042F">
        <w:rPr>
          <w:rFonts w:asciiTheme="minorHAnsi" w:hAnsiTheme="minorHAnsi" w:cstheme="minorHAnsi"/>
          <w:sz w:val="24"/>
          <w:szCs w:val="24"/>
        </w:rPr>
        <w:t>4272/20-05-2016</w:t>
      </w:r>
      <w:r w:rsidRPr="009763F7">
        <w:rPr>
          <w:rFonts w:asciiTheme="minorHAnsi" w:hAnsiTheme="minorHAnsi" w:cstheme="minorHAnsi"/>
          <w:sz w:val="24"/>
          <w:szCs w:val="24"/>
        </w:rPr>
        <w:t xml:space="preserve"> έγγραφο της Δ/νσης Π.Ε. Πειραιά.</w:t>
      </w:r>
    </w:p>
    <w:p w:rsidR="009763F7" w:rsidRPr="00EF7032" w:rsidRDefault="00AA1B2A" w:rsidP="009763F7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9763F7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Pr="009763F7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9763F7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9763F7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Pr="009763F7">
        <w:rPr>
          <w:rFonts w:asciiTheme="minorHAnsi" w:hAnsiTheme="minorHAnsi" w:cstheme="minorHAnsi"/>
          <w:sz w:val="24"/>
          <w:szCs w:val="24"/>
        </w:rPr>
        <w:t xml:space="preserve">. </w:t>
      </w:r>
      <w:r w:rsidR="00176907" w:rsidRPr="009763F7">
        <w:rPr>
          <w:rFonts w:asciiTheme="minorHAnsi" w:hAnsiTheme="minorHAnsi" w:cstheme="minorHAnsi"/>
          <w:sz w:val="24"/>
          <w:szCs w:val="24"/>
        </w:rPr>
        <w:t>12</w:t>
      </w:r>
      <w:r w:rsidR="0040042F">
        <w:rPr>
          <w:rFonts w:asciiTheme="minorHAnsi" w:hAnsiTheme="minorHAnsi" w:cstheme="minorHAnsi"/>
          <w:sz w:val="24"/>
          <w:szCs w:val="24"/>
        </w:rPr>
        <w:t>100/15-07</w:t>
      </w:r>
      <w:r w:rsidR="00176907" w:rsidRPr="009763F7">
        <w:rPr>
          <w:rFonts w:asciiTheme="minorHAnsi" w:hAnsiTheme="minorHAnsi" w:cstheme="minorHAnsi"/>
          <w:sz w:val="24"/>
          <w:szCs w:val="24"/>
        </w:rPr>
        <w:t>-201</w:t>
      </w:r>
      <w:r w:rsidR="0040042F">
        <w:rPr>
          <w:rFonts w:asciiTheme="minorHAnsi" w:hAnsiTheme="minorHAnsi" w:cstheme="minorHAnsi"/>
          <w:sz w:val="24"/>
          <w:szCs w:val="24"/>
        </w:rPr>
        <w:t>6</w:t>
      </w:r>
      <w:r w:rsidR="00176907" w:rsidRPr="009763F7">
        <w:rPr>
          <w:rFonts w:asciiTheme="minorHAnsi" w:hAnsiTheme="minorHAnsi" w:cstheme="minorHAnsi"/>
          <w:sz w:val="24"/>
          <w:szCs w:val="24"/>
        </w:rPr>
        <w:t xml:space="preserve"> </w:t>
      </w:r>
      <w:r w:rsidRPr="009763F7">
        <w:rPr>
          <w:rFonts w:asciiTheme="minorHAnsi" w:hAnsiTheme="minorHAnsi" w:cstheme="minorHAnsi"/>
          <w:sz w:val="24"/>
          <w:szCs w:val="24"/>
        </w:rPr>
        <w:t xml:space="preserve">έγγραφο της Δ/νσης Π.Ε. </w:t>
      </w:r>
      <w:r w:rsidR="00176907" w:rsidRPr="009763F7">
        <w:rPr>
          <w:rFonts w:asciiTheme="minorHAnsi" w:hAnsiTheme="minorHAnsi" w:cstheme="minorHAnsi"/>
          <w:sz w:val="24"/>
          <w:szCs w:val="24"/>
        </w:rPr>
        <w:t>Αθήνας Α’</w:t>
      </w:r>
      <w:r w:rsidR="0048374B" w:rsidRPr="009763F7">
        <w:rPr>
          <w:rFonts w:asciiTheme="minorHAnsi" w:hAnsiTheme="minorHAnsi" w:cstheme="minorHAnsi"/>
          <w:sz w:val="24"/>
          <w:szCs w:val="24"/>
        </w:rPr>
        <w:t xml:space="preserve"> .</w:t>
      </w:r>
    </w:p>
    <w:p w:rsidR="00EF7032" w:rsidRPr="007D793A" w:rsidRDefault="00EF7032" w:rsidP="00EF7032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9763F7">
        <w:rPr>
          <w:rFonts w:asciiTheme="minorHAnsi" w:hAnsiTheme="minorHAnsi" w:cstheme="minorHAnsi"/>
          <w:sz w:val="24"/>
          <w:szCs w:val="24"/>
        </w:rPr>
        <w:t xml:space="preserve">Το </w:t>
      </w:r>
      <w:proofErr w:type="spellStart"/>
      <w:r w:rsidRPr="009763F7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9763F7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9763F7">
        <w:rPr>
          <w:rFonts w:asciiTheme="minorHAnsi" w:hAnsiTheme="minorHAnsi" w:cstheme="minorHAnsi"/>
          <w:sz w:val="24"/>
          <w:szCs w:val="24"/>
        </w:rPr>
        <w:t>Πρωτ</w:t>
      </w:r>
      <w:proofErr w:type="spellEnd"/>
      <w:r w:rsidRPr="009763F7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Φ.11.2/4167/20-07</w:t>
      </w:r>
      <w:r w:rsidRPr="009763F7">
        <w:rPr>
          <w:rFonts w:asciiTheme="minorHAnsi" w:hAnsiTheme="minorHAnsi" w:cstheme="minorHAnsi"/>
          <w:sz w:val="24"/>
          <w:szCs w:val="24"/>
        </w:rPr>
        <w:t>-201</w:t>
      </w:r>
      <w:r>
        <w:rPr>
          <w:rFonts w:asciiTheme="minorHAnsi" w:hAnsiTheme="minorHAnsi" w:cstheme="minorHAnsi"/>
          <w:sz w:val="24"/>
          <w:szCs w:val="24"/>
        </w:rPr>
        <w:t>6</w:t>
      </w:r>
      <w:r w:rsidRPr="009763F7">
        <w:rPr>
          <w:rFonts w:asciiTheme="minorHAnsi" w:hAnsiTheme="minorHAnsi" w:cstheme="minorHAnsi"/>
          <w:sz w:val="24"/>
          <w:szCs w:val="24"/>
        </w:rPr>
        <w:t xml:space="preserve"> έγγραφο της Δ/νσης Π.Ε. </w:t>
      </w:r>
      <w:r>
        <w:rPr>
          <w:rFonts w:asciiTheme="minorHAnsi" w:hAnsiTheme="minorHAnsi" w:cstheme="minorHAnsi"/>
          <w:sz w:val="24"/>
          <w:szCs w:val="24"/>
        </w:rPr>
        <w:t>Κορινθίας</w:t>
      </w:r>
      <w:r w:rsidRPr="009763F7">
        <w:rPr>
          <w:rFonts w:asciiTheme="minorHAnsi" w:hAnsiTheme="minorHAnsi" w:cstheme="minorHAnsi"/>
          <w:sz w:val="24"/>
          <w:szCs w:val="24"/>
        </w:rPr>
        <w:t>.</w:t>
      </w:r>
    </w:p>
    <w:p w:rsidR="007D793A" w:rsidRPr="009763F7" w:rsidRDefault="007D793A" w:rsidP="007D793A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9763F7">
        <w:rPr>
          <w:rFonts w:asciiTheme="minorHAnsi" w:hAnsiTheme="minorHAnsi" w:cstheme="minorHAnsi"/>
          <w:sz w:val="24"/>
          <w:szCs w:val="24"/>
        </w:rPr>
        <w:t>Τις αιτήσεις των ενδιαφερομένων εκπαιδευτικών.</w:t>
      </w:r>
    </w:p>
    <w:p w:rsidR="009763F7" w:rsidRDefault="00AA1B2A" w:rsidP="009763F7">
      <w:pPr>
        <w:numPr>
          <w:ilvl w:val="0"/>
          <w:numId w:val="1"/>
        </w:numPr>
        <w:ind w:right="-142"/>
        <w:textAlignment w:val="auto"/>
        <w:rPr>
          <w:rFonts w:ascii="Calibri" w:hAnsi="Calibri" w:cs="Calibri"/>
          <w:sz w:val="24"/>
          <w:szCs w:val="24"/>
        </w:rPr>
      </w:pPr>
      <w:r w:rsidRPr="009763F7">
        <w:rPr>
          <w:rFonts w:asciiTheme="minorHAnsi" w:hAnsiTheme="minorHAnsi" w:cstheme="minorHAnsi"/>
          <w:sz w:val="24"/>
          <w:szCs w:val="24"/>
        </w:rPr>
        <w:t xml:space="preserve">Τη με </w:t>
      </w:r>
      <w:proofErr w:type="spellStart"/>
      <w:r w:rsidRPr="009763F7">
        <w:rPr>
          <w:rFonts w:asciiTheme="minorHAnsi" w:hAnsiTheme="minorHAnsi" w:cstheme="minorHAnsi"/>
          <w:sz w:val="24"/>
          <w:szCs w:val="24"/>
        </w:rPr>
        <w:t>αριθμ</w:t>
      </w:r>
      <w:proofErr w:type="spellEnd"/>
      <w:r w:rsidRPr="009763F7">
        <w:rPr>
          <w:rFonts w:asciiTheme="minorHAnsi" w:hAnsiTheme="minorHAnsi" w:cstheme="minorHAnsi"/>
          <w:sz w:val="24"/>
          <w:szCs w:val="24"/>
        </w:rPr>
        <w:t xml:space="preserve">. </w:t>
      </w:r>
      <w:r w:rsidR="007D793A" w:rsidRPr="0052116B">
        <w:rPr>
          <w:rFonts w:asciiTheme="minorHAnsi" w:hAnsiTheme="minorHAnsi" w:cs="Calibri"/>
          <w:sz w:val="24"/>
          <w:szCs w:val="24"/>
        </w:rPr>
        <w:t>1</w:t>
      </w:r>
      <w:r w:rsidR="007D793A">
        <w:rPr>
          <w:rFonts w:asciiTheme="minorHAnsi" w:hAnsiTheme="minorHAnsi" w:cs="Calibri"/>
          <w:sz w:val="24"/>
          <w:szCs w:val="24"/>
        </w:rPr>
        <w:t>3</w:t>
      </w:r>
      <w:r w:rsidR="007D793A" w:rsidRPr="001B0B1A">
        <w:rPr>
          <w:rFonts w:asciiTheme="minorHAnsi" w:hAnsiTheme="minorHAnsi" w:cs="Calibri"/>
          <w:sz w:val="24"/>
          <w:szCs w:val="24"/>
        </w:rPr>
        <w:t>/</w:t>
      </w:r>
      <w:r w:rsidR="007D793A">
        <w:rPr>
          <w:rFonts w:asciiTheme="minorHAnsi" w:hAnsiTheme="minorHAnsi" w:cs="Calibri"/>
          <w:sz w:val="24"/>
          <w:szCs w:val="24"/>
        </w:rPr>
        <w:t>02-08-2016</w:t>
      </w:r>
      <w:r w:rsidR="007D793A" w:rsidRPr="001B0B1A">
        <w:rPr>
          <w:rFonts w:asciiTheme="minorHAnsi" w:hAnsiTheme="minorHAnsi" w:cs="Calibri"/>
          <w:sz w:val="24"/>
          <w:szCs w:val="24"/>
        </w:rPr>
        <w:t xml:space="preserve"> </w:t>
      </w:r>
      <w:r w:rsidRPr="009763F7">
        <w:rPr>
          <w:rFonts w:asciiTheme="minorHAnsi" w:hAnsiTheme="minorHAnsi" w:cstheme="minorHAnsi"/>
          <w:sz w:val="24"/>
          <w:szCs w:val="24"/>
        </w:rPr>
        <w:t>Πράξη του ΚΥΣΠΕ.</w:t>
      </w:r>
    </w:p>
    <w:p w:rsidR="00AA1B2A" w:rsidRPr="00AC44BF" w:rsidRDefault="00AA1B2A" w:rsidP="00AA1B2A">
      <w:pPr>
        <w:ind w:right="-142"/>
        <w:rPr>
          <w:rFonts w:asciiTheme="minorHAnsi" w:hAnsiTheme="minorHAnsi" w:cstheme="minorHAnsi"/>
          <w:sz w:val="24"/>
          <w:szCs w:val="24"/>
        </w:rPr>
      </w:pPr>
    </w:p>
    <w:p w:rsidR="00AA1B2A" w:rsidRPr="00AC44BF" w:rsidRDefault="00AA1B2A" w:rsidP="00AA1B2A">
      <w:pPr>
        <w:ind w:right="-142" w:firstLine="567"/>
        <w:jc w:val="center"/>
        <w:rPr>
          <w:rFonts w:asciiTheme="minorHAnsi" w:hAnsiTheme="minorHAnsi" w:cstheme="minorHAnsi"/>
          <w:b/>
          <w:spacing w:val="100"/>
          <w:sz w:val="24"/>
          <w:szCs w:val="24"/>
        </w:rPr>
      </w:pPr>
      <w:r w:rsidRPr="00AC44BF">
        <w:rPr>
          <w:rFonts w:asciiTheme="minorHAnsi" w:hAnsiTheme="minorHAnsi" w:cstheme="minorHAnsi"/>
          <w:b/>
          <w:spacing w:val="100"/>
          <w:sz w:val="24"/>
          <w:szCs w:val="24"/>
        </w:rPr>
        <w:t>Αποφασίζουμε</w:t>
      </w:r>
    </w:p>
    <w:p w:rsidR="00AA1B2A" w:rsidRPr="00AC44BF" w:rsidRDefault="00AA1B2A" w:rsidP="00AA1B2A">
      <w:pPr>
        <w:ind w:right="-142"/>
        <w:rPr>
          <w:rFonts w:asciiTheme="minorHAnsi" w:hAnsiTheme="minorHAnsi" w:cstheme="minorHAnsi"/>
          <w:b/>
          <w:spacing w:val="100"/>
          <w:sz w:val="24"/>
          <w:szCs w:val="24"/>
        </w:rPr>
      </w:pPr>
    </w:p>
    <w:p w:rsidR="00AA1B2A" w:rsidRPr="00AC44BF" w:rsidRDefault="00AA1B2A" w:rsidP="00AA1B2A">
      <w:pPr>
        <w:spacing w:after="120"/>
        <w:ind w:right="-142" w:firstLine="567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sz w:val="24"/>
          <w:szCs w:val="24"/>
        </w:rPr>
        <w:t>Αποσπούμε για το σχολικό έτος 201</w:t>
      </w:r>
      <w:r w:rsidR="00F657F7">
        <w:rPr>
          <w:rFonts w:asciiTheme="minorHAnsi" w:hAnsiTheme="minorHAnsi" w:cstheme="minorHAnsi"/>
          <w:sz w:val="24"/>
          <w:szCs w:val="24"/>
        </w:rPr>
        <w:t>6</w:t>
      </w:r>
      <w:r w:rsidRPr="00AC44BF">
        <w:rPr>
          <w:rFonts w:asciiTheme="minorHAnsi" w:hAnsiTheme="minorHAnsi" w:cstheme="minorHAnsi"/>
          <w:sz w:val="24"/>
          <w:szCs w:val="24"/>
        </w:rPr>
        <w:t>-201</w:t>
      </w:r>
      <w:r w:rsidR="00F657F7">
        <w:rPr>
          <w:rFonts w:asciiTheme="minorHAnsi" w:hAnsiTheme="minorHAnsi" w:cstheme="minorHAnsi"/>
          <w:sz w:val="24"/>
          <w:szCs w:val="24"/>
        </w:rPr>
        <w:t>7</w:t>
      </w:r>
      <w:r w:rsidRPr="00AC44BF">
        <w:rPr>
          <w:rFonts w:asciiTheme="minorHAnsi" w:hAnsiTheme="minorHAnsi" w:cstheme="minorHAnsi"/>
          <w:sz w:val="24"/>
          <w:szCs w:val="24"/>
        </w:rPr>
        <w:t xml:space="preserve"> με αίτησή τους και χωρίς δαπάνη για το Δημόσιο τους κατωτέρω εκπαιδευτικούς Πρωτοβάθμιας Εκπαίδευσης για να προσφέρουν υπηρεσία στο Δημοτικό Σχολείο και Νηπιαγωγείο Αρμενικού «ΚΥΑΝΟΥΣ ΣΤΑΥΡΟΣ» (παράρτημα Νίκαιας), ως ακολούθως:</w:t>
      </w:r>
    </w:p>
    <w:p w:rsidR="00AA1B2A" w:rsidRPr="00AC44BF" w:rsidRDefault="00AA1B2A" w:rsidP="00AA1B2A">
      <w:pPr>
        <w:numPr>
          <w:ilvl w:val="0"/>
          <w:numId w:val="2"/>
        </w:numPr>
        <w:ind w:left="1003" w:right="-142"/>
        <w:rPr>
          <w:rFonts w:asciiTheme="minorHAnsi" w:hAnsiTheme="minorHAnsi" w:cstheme="minorHAnsi"/>
          <w:sz w:val="24"/>
          <w:szCs w:val="24"/>
        </w:rPr>
      </w:pPr>
      <w:proofErr w:type="spellStart"/>
      <w:r w:rsidRPr="00AC44BF">
        <w:rPr>
          <w:rFonts w:asciiTheme="minorHAnsi" w:hAnsiTheme="minorHAnsi" w:cstheme="minorHAnsi"/>
          <w:b/>
          <w:sz w:val="24"/>
          <w:szCs w:val="24"/>
        </w:rPr>
        <w:t>Αμπαριάν</w:t>
      </w:r>
      <w:proofErr w:type="spellEnd"/>
      <w:r w:rsidRPr="00AC44BF">
        <w:rPr>
          <w:rFonts w:asciiTheme="minorHAnsi" w:hAnsiTheme="minorHAnsi" w:cstheme="minorHAnsi"/>
          <w:b/>
          <w:sz w:val="24"/>
          <w:szCs w:val="24"/>
        </w:rPr>
        <w:t xml:space="preserve"> Σταύρο (ΑΜ 556237), </w:t>
      </w:r>
      <w:r w:rsidRPr="00AC44BF">
        <w:rPr>
          <w:rFonts w:asciiTheme="minorHAnsi" w:hAnsiTheme="minorHAnsi" w:cstheme="minorHAnsi"/>
          <w:sz w:val="24"/>
          <w:szCs w:val="24"/>
        </w:rPr>
        <w:t>κλάδου ΠΕ70 της Δ/νσης Π.Ε. Πειραιά,</w:t>
      </w:r>
    </w:p>
    <w:p w:rsidR="00AA1B2A" w:rsidRDefault="00AA1B2A" w:rsidP="00AA1B2A">
      <w:pPr>
        <w:numPr>
          <w:ilvl w:val="0"/>
          <w:numId w:val="2"/>
        </w:numPr>
        <w:ind w:left="1003" w:right="-142"/>
        <w:rPr>
          <w:rFonts w:asciiTheme="minorHAnsi" w:hAnsiTheme="minorHAnsi" w:cstheme="minorHAnsi"/>
          <w:sz w:val="24"/>
          <w:szCs w:val="24"/>
        </w:rPr>
      </w:pPr>
      <w:proofErr w:type="spellStart"/>
      <w:r w:rsidRPr="00AC44BF">
        <w:rPr>
          <w:rFonts w:asciiTheme="minorHAnsi" w:hAnsiTheme="minorHAnsi" w:cstheme="minorHAnsi"/>
          <w:b/>
          <w:sz w:val="24"/>
          <w:szCs w:val="24"/>
        </w:rPr>
        <w:t>Μακεδονοπούλου</w:t>
      </w:r>
      <w:proofErr w:type="spellEnd"/>
      <w:r w:rsidRPr="00AC44BF">
        <w:rPr>
          <w:rFonts w:asciiTheme="minorHAnsi" w:hAnsiTheme="minorHAnsi" w:cstheme="minorHAnsi"/>
          <w:b/>
          <w:sz w:val="24"/>
          <w:szCs w:val="24"/>
        </w:rPr>
        <w:t xml:space="preserve"> Δέσποινα (ΑΜ 595293)</w:t>
      </w:r>
      <w:r w:rsidRPr="00AC44BF">
        <w:rPr>
          <w:rFonts w:asciiTheme="minorHAnsi" w:hAnsiTheme="minorHAnsi" w:cstheme="minorHAnsi"/>
          <w:sz w:val="24"/>
          <w:szCs w:val="24"/>
        </w:rPr>
        <w:t>, κλάδου ΠΕ70 της Δ/νσης Π.Ε. Πειραιά,</w:t>
      </w:r>
    </w:p>
    <w:p w:rsidR="00C065E6" w:rsidRDefault="00C065E6" w:rsidP="00AA1B2A">
      <w:pPr>
        <w:numPr>
          <w:ilvl w:val="0"/>
          <w:numId w:val="2"/>
        </w:numPr>
        <w:ind w:left="1003" w:right="-142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Ματσαγγούρα</w:t>
      </w:r>
      <w:proofErr w:type="spellEnd"/>
      <w:r w:rsidRPr="00AC44BF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Θεοδώρα</w:t>
      </w:r>
      <w:r w:rsidRPr="00AC44BF">
        <w:rPr>
          <w:rFonts w:asciiTheme="minorHAnsi" w:hAnsiTheme="minorHAnsi" w:cstheme="minorHAnsi"/>
          <w:b/>
          <w:sz w:val="24"/>
          <w:szCs w:val="24"/>
        </w:rPr>
        <w:t xml:space="preserve"> (ΑΜ 6</w:t>
      </w:r>
      <w:r>
        <w:rPr>
          <w:rFonts w:asciiTheme="minorHAnsi" w:hAnsiTheme="minorHAnsi" w:cstheme="minorHAnsi"/>
          <w:b/>
          <w:sz w:val="24"/>
          <w:szCs w:val="24"/>
        </w:rPr>
        <w:t>21163</w:t>
      </w:r>
      <w:r w:rsidRPr="00AC44BF">
        <w:rPr>
          <w:rFonts w:asciiTheme="minorHAnsi" w:hAnsiTheme="minorHAnsi" w:cstheme="minorHAnsi"/>
          <w:b/>
          <w:sz w:val="24"/>
          <w:szCs w:val="24"/>
        </w:rPr>
        <w:t xml:space="preserve">), </w:t>
      </w:r>
      <w:r w:rsidRPr="00AC44BF">
        <w:rPr>
          <w:rFonts w:asciiTheme="minorHAnsi" w:hAnsiTheme="minorHAnsi" w:cstheme="minorHAnsi"/>
          <w:sz w:val="24"/>
          <w:szCs w:val="24"/>
        </w:rPr>
        <w:t>κλάδου ΠΕ70 της Δ/νσης Πειραιά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AC44B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57C8A" w:rsidRPr="00AC44BF" w:rsidRDefault="00057C8A" w:rsidP="00AA1B2A">
      <w:pPr>
        <w:numPr>
          <w:ilvl w:val="0"/>
          <w:numId w:val="2"/>
        </w:numPr>
        <w:ind w:left="1003" w:right="-142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b/>
          <w:sz w:val="24"/>
          <w:szCs w:val="24"/>
        </w:rPr>
        <w:t>Παρασκευά Μαρί</w:t>
      </w:r>
      <w:r>
        <w:rPr>
          <w:rFonts w:asciiTheme="minorHAnsi" w:hAnsiTheme="minorHAnsi" w:cstheme="minorHAnsi"/>
          <w:b/>
          <w:sz w:val="24"/>
          <w:szCs w:val="24"/>
        </w:rPr>
        <w:t>ν</w:t>
      </w:r>
      <w:r w:rsidRPr="00AC44BF">
        <w:rPr>
          <w:rFonts w:asciiTheme="minorHAnsi" w:hAnsiTheme="minorHAnsi" w:cstheme="minorHAnsi"/>
          <w:b/>
          <w:sz w:val="24"/>
          <w:szCs w:val="24"/>
        </w:rPr>
        <w:t xml:space="preserve">α (ΑΜ 614646), </w:t>
      </w:r>
      <w:r w:rsidRPr="00AC44BF">
        <w:rPr>
          <w:rFonts w:asciiTheme="minorHAnsi" w:hAnsiTheme="minorHAnsi" w:cstheme="minorHAnsi"/>
          <w:sz w:val="24"/>
          <w:szCs w:val="24"/>
        </w:rPr>
        <w:t>κλάδου ΠΕ70 της Δ/νσης Π.Ε. Πειραιά</w:t>
      </w:r>
    </w:p>
    <w:p w:rsidR="00AC44BF" w:rsidRPr="00AC44BF" w:rsidRDefault="008A71CC" w:rsidP="00AA1B2A">
      <w:pPr>
        <w:numPr>
          <w:ilvl w:val="0"/>
          <w:numId w:val="2"/>
        </w:numPr>
        <w:ind w:left="1003" w:right="-142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Ρέμπα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Δέσποινα</w:t>
      </w:r>
      <w:r w:rsidR="00AC44BF" w:rsidRPr="00AC44BF">
        <w:rPr>
          <w:rFonts w:asciiTheme="minorHAnsi" w:hAnsiTheme="minorHAnsi" w:cstheme="minorHAnsi"/>
          <w:b/>
          <w:sz w:val="24"/>
          <w:szCs w:val="24"/>
        </w:rPr>
        <w:t xml:space="preserve"> (ΑΜ 6</w:t>
      </w:r>
      <w:r>
        <w:rPr>
          <w:rFonts w:asciiTheme="minorHAnsi" w:hAnsiTheme="minorHAnsi" w:cstheme="minorHAnsi"/>
          <w:b/>
          <w:sz w:val="24"/>
          <w:szCs w:val="24"/>
        </w:rPr>
        <w:t>14667</w:t>
      </w:r>
      <w:r w:rsidR="00AC44BF" w:rsidRPr="00AC44BF">
        <w:rPr>
          <w:rFonts w:asciiTheme="minorHAnsi" w:hAnsiTheme="minorHAnsi" w:cstheme="minorHAnsi"/>
          <w:b/>
          <w:sz w:val="24"/>
          <w:szCs w:val="24"/>
        </w:rPr>
        <w:t xml:space="preserve">), </w:t>
      </w:r>
      <w:r w:rsidR="00AC44BF" w:rsidRPr="00AC44BF">
        <w:rPr>
          <w:rFonts w:asciiTheme="minorHAnsi" w:hAnsiTheme="minorHAnsi" w:cstheme="minorHAnsi"/>
          <w:sz w:val="24"/>
          <w:szCs w:val="24"/>
        </w:rPr>
        <w:t>κλάδου ΠΕ70 της Δ/νσης Πειραιά</w:t>
      </w:r>
      <w:r w:rsidR="002C46F8">
        <w:rPr>
          <w:rFonts w:asciiTheme="minorHAnsi" w:hAnsiTheme="minorHAnsi" w:cstheme="minorHAnsi"/>
          <w:sz w:val="24"/>
          <w:szCs w:val="24"/>
        </w:rPr>
        <w:t>,</w:t>
      </w:r>
      <w:r w:rsidR="00AC44BF" w:rsidRPr="00AC44B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A1B2A" w:rsidRPr="00AC44BF" w:rsidRDefault="00EB4F75" w:rsidP="00AA1B2A">
      <w:pPr>
        <w:numPr>
          <w:ilvl w:val="0"/>
          <w:numId w:val="2"/>
        </w:numPr>
        <w:ind w:left="1003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Μελέτη Χριστίνα</w:t>
      </w:r>
      <w:r w:rsidRPr="00AC44BF">
        <w:rPr>
          <w:rFonts w:asciiTheme="minorHAnsi" w:hAnsiTheme="minorHAnsi" w:cstheme="minorHAnsi"/>
          <w:b/>
          <w:sz w:val="24"/>
          <w:szCs w:val="24"/>
        </w:rPr>
        <w:t xml:space="preserve"> (ΑΜ </w:t>
      </w:r>
      <w:r>
        <w:rPr>
          <w:rFonts w:asciiTheme="minorHAnsi" w:hAnsiTheme="minorHAnsi" w:cstheme="minorHAnsi"/>
          <w:b/>
          <w:sz w:val="24"/>
          <w:szCs w:val="24"/>
        </w:rPr>
        <w:t>606272</w:t>
      </w:r>
      <w:r w:rsidRPr="00AC44BF">
        <w:rPr>
          <w:rFonts w:asciiTheme="minorHAnsi" w:hAnsiTheme="minorHAnsi" w:cstheme="minorHAnsi"/>
          <w:b/>
          <w:sz w:val="24"/>
          <w:szCs w:val="24"/>
        </w:rPr>
        <w:t xml:space="preserve">), </w:t>
      </w:r>
      <w:r w:rsidRPr="00AC44BF">
        <w:rPr>
          <w:rFonts w:asciiTheme="minorHAnsi" w:hAnsiTheme="minorHAnsi" w:cstheme="minorHAnsi"/>
          <w:sz w:val="24"/>
          <w:szCs w:val="24"/>
        </w:rPr>
        <w:t>κλάδου ΠΕ</w:t>
      </w:r>
      <w:r>
        <w:rPr>
          <w:rFonts w:asciiTheme="minorHAnsi" w:hAnsiTheme="minorHAnsi" w:cstheme="minorHAnsi"/>
          <w:sz w:val="24"/>
          <w:szCs w:val="24"/>
        </w:rPr>
        <w:t>6</w:t>
      </w:r>
      <w:r w:rsidRPr="00AC44BF">
        <w:rPr>
          <w:rFonts w:asciiTheme="minorHAnsi" w:hAnsiTheme="minorHAnsi" w:cstheme="minorHAnsi"/>
          <w:sz w:val="24"/>
          <w:szCs w:val="24"/>
        </w:rPr>
        <w:t xml:space="preserve">0 </w:t>
      </w:r>
      <w:r w:rsidR="00AC44BF" w:rsidRPr="00AC44BF">
        <w:rPr>
          <w:rFonts w:asciiTheme="minorHAnsi" w:hAnsiTheme="minorHAnsi" w:cstheme="minorHAnsi"/>
          <w:sz w:val="24"/>
          <w:szCs w:val="24"/>
        </w:rPr>
        <w:t xml:space="preserve">της Δ/νσης Π.Ε. </w:t>
      </w:r>
      <w:r>
        <w:rPr>
          <w:rFonts w:asciiTheme="minorHAnsi" w:hAnsiTheme="minorHAnsi" w:cstheme="minorHAnsi"/>
          <w:sz w:val="24"/>
          <w:szCs w:val="24"/>
        </w:rPr>
        <w:t>Κορινθίας</w:t>
      </w:r>
      <w:r w:rsidR="00AC44BF" w:rsidRPr="00AC44BF">
        <w:rPr>
          <w:rFonts w:asciiTheme="minorHAnsi" w:hAnsiTheme="minorHAnsi" w:cstheme="minorHAnsi"/>
          <w:sz w:val="24"/>
          <w:szCs w:val="24"/>
        </w:rPr>
        <w:t xml:space="preserve"> και </w:t>
      </w:r>
    </w:p>
    <w:p w:rsidR="00AA1B2A" w:rsidRPr="00AC44BF" w:rsidRDefault="00AC44BF" w:rsidP="00AA1B2A">
      <w:pPr>
        <w:numPr>
          <w:ilvl w:val="0"/>
          <w:numId w:val="2"/>
        </w:numPr>
        <w:ind w:left="1003" w:right="-142"/>
        <w:rPr>
          <w:rFonts w:asciiTheme="minorHAnsi" w:hAnsiTheme="minorHAnsi" w:cstheme="minorHAnsi"/>
          <w:sz w:val="24"/>
          <w:szCs w:val="24"/>
        </w:rPr>
      </w:pPr>
      <w:proofErr w:type="spellStart"/>
      <w:r w:rsidRPr="00AC44BF">
        <w:rPr>
          <w:rFonts w:asciiTheme="minorHAnsi" w:hAnsiTheme="minorHAnsi" w:cstheme="minorHAnsi"/>
          <w:b/>
          <w:sz w:val="24"/>
          <w:szCs w:val="24"/>
        </w:rPr>
        <w:t>Φιλιππούσ</w:t>
      </w:r>
      <w:r w:rsidR="00AA1B2A" w:rsidRPr="00AC44BF">
        <w:rPr>
          <w:rFonts w:asciiTheme="minorHAnsi" w:hAnsiTheme="minorHAnsi" w:cstheme="minorHAnsi"/>
          <w:b/>
          <w:sz w:val="24"/>
          <w:szCs w:val="24"/>
        </w:rPr>
        <w:t>η</w:t>
      </w:r>
      <w:proofErr w:type="spellEnd"/>
      <w:r w:rsidR="00AA1B2A" w:rsidRPr="00AC44BF">
        <w:rPr>
          <w:rFonts w:asciiTheme="minorHAnsi" w:hAnsiTheme="minorHAnsi" w:cstheme="minorHAnsi"/>
          <w:b/>
          <w:sz w:val="24"/>
          <w:szCs w:val="24"/>
        </w:rPr>
        <w:t xml:space="preserve"> Χρυσούλα (621670), </w:t>
      </w:r>
      <w:r w:rsidR="00AA1B2A" w:rsidRPr="00AC44BF">
        <w:rPr>
          <w:rFonts w:asciiTheme="minorHAnsi" w:hAnsiTheme="minorHAnsi" w:cstheme="minorHAnsi"/>
          <w:sz w:val="24"/>
          <w:szCs w:val="24"/>
        </w:rPr>
        <w:t xml:space="preserve">κλάδου ΠΕ70 της Δ/νσης Π.Ε. </w:t>
      </w:r>
      <w:r w:rsidR="00820E0B" w:rsidRPr="00AC44BF">
        <w:rPr>
          <w:rFonts w:asciiTheme="minorHAnsi" w:hAnsiTheme="minorHAnsi" w:cstheme="minorHAnsi"/>
          <w:sz w:val="24"/>
          <w:szCs w:val="24"/>
        </w:rPr>
        <w:t>Α</w:t>
      </w:r>
      <w:r w:rsidR="00820E0B">
        <w:rPr>
          <w:rFonts w:asciiTheme="minorHAnsi" w:hAnsiTheme="minorHAnsi" w:cstheme="minorHAnsi"/>
          <w:sz w:val="24"/>
          <w:szCs w:val="24"/>
        </w:rPr>
        <w:t>θήνας Α’</w:t>
      </w:r>
      <w:r w:rsidRPr="00AC44BF">
        <w:rPr>
          <w:rFonts w:asciiTheme="minorHAnsi" w:hAnsiTheme="minorHAnsi" w:cstheme="minorHAnsi"/>
          <w:sz w:val="24"/>
          <w:szCs w:val="24"/>
        </w:rPr>
        <w:t>.</w:t>
      </w:r>
    </w:p>
    <w:p w:rsidR="00AC44BF" w:rsidRDefault="00AC44BF" w:rsidP="0048374B">
      <w:pPr>
        <w:pStyle w:val="BodyText21"/>
        <w:tabs>
          <w:tab w:val="clear" w:pos="993"/>
        </w:tabs>
        <w:ind w:right="0" w:firstLine="0"/>
        <w:rPr>
          <w:rFonts w:asciiTheme="minorHAnsi" w:hAnsiTheme="minorHAnsi" w:cstheme="minorHAnsi"/>
          <w:kern w:val="28"/>
          <w:szCs w:val="24"/>
        </w:rPr>
      </w:pPr>
    </w:p>
    <w:p w:rsidR="00AA1B2A" w:rsidRDefault="00AA1B2A" w:rsidP="00AA1B2A">
      <w:pPr>
        <w:pStyle w:val="BodyText21"/>
        <w:tabs>
          <w:tab w:val="clear" w:pos="993"/>
        </w:tabs>
        <w:ind w:right="0" w:firstLine="720"/>
        <w:rPr>
          <w:rFonts w:asciiTheme="minorHAnsi" w:hAnsiTheme="minorHAnsi" w:cstheme="minorHAnsi"/>
          <w:kern w:val="28"/>
          <w:szCs w:val="24"/>
        </w:rPr>
      </w:pPr>
      <w:r w:rsidRPr="00AC44BF">
        <w:rPr>
          <w:rFonts w:asciiTheme="minorHAnsi" w:hAnsiTheme="minorHAnsi" w:cstheme="minorHAnsi"/>
          <w:kern w:val="28"/>
          <w:szCs w:val="24"/>
        </w:rPr>
        <w:t>Οι Διευθυντές Α/θμιας Εκπαίδευσης των Διευθύνσεων από τις οποίες αποσπώνται οι εκπαιδευτικοί, παρακαλούνται να κοινοποιήσουν την παρούσα στους ενδιαφερομένους.</w:t>
      </w:r>
    </w:p>
    <w:p w:rsidR="0048374B" w:rsidRPr="00AC44BF" w:rsidRDefault="0048374B" w:rsidP="00AA1B2A">
      <w:pPr>
        <w:pStyle w:val="BodyText21"/>
        <w:tabs>
          <w:tab w:val="clear" w:pos="993"/>
        </w:tabs>
        <w:ind w:right="0" w:firstLine="720"/>
        <w:rPr>
          <w:rFonts w:asciiTheme="minorHAnsi" w:hAnsiTheme="minorHAnsi" w:cstheme="minorHAnsi"/>
          <w:kern w:val="28"/>
          <w:szCs w:val="24"/>
        </w:rPr>
      </w:pPr>
    </w:p>
    <w:p w:rsidR="00C22558" w:rsidRPr="001B0B1A" w:rsidRDefault="00AC44BF" w:rsidP="00C22558">
      <w:pPr>
        <w:rPr>
          <w:rFonts w:asciiTheme="minorHAnsi" w:hAnsiTheme="minorHAnsi" w:cs="Calibri"/>
          <w:sz w:val="24"/>
          <w:szCs w:val="24"/>
          <w:u w:val="single"/>
        </w:rPr>
      </w:pP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                 </w:t>
      </w:r>
    </w:p>
    <w:p w:rsidR="00C22558" w:rsidRDefault="00C22558" w:rsidP="00C22558">
      <w:pPr>
        <w:rPr>
          <w:rFonts w:ascii="Arial" w:hAnsi="Arial" w:cs="Arial"/>
          <w:b/>
          <w:bCs/>
        </w:rPr>
      </w:pP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                      </w:t>
      </w:r>
      <w:r w:rsidRPr="0019178B">
        <w:rPr>
          <w:rFonts w:ascii="Arial" w:hAnsi="Arial" w:cs="Arial"/>
          <w:b/>
          <w:bCs/>
        </w:rPr>
        <w:t>Ο ΥΠΟΥΡΓΟΣ</w:t>
      </w:r>
      <w:r>
        <w:rPr>
          <w:rFonts w:ascii="Arial" w:hAnsi="Arial" w:cs="Arial"/>
          <w:b/>
          <w:bCs/>
        </w:rPr>
        <w:t xml:space="preserve"> </w:t>
      </w:r>
    </w:p>
    <w:p w:rsidR="00C22558" w:rsidRPr="00D7586E" w:rsidRDefault="00C22558" w:rsidP="00C22558">
      <w:pPr>
        <w:ind w:left="360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ΠΑΙΔΕΙΑΣ, ΕΡΕΥΝΑΣ ΚΑΙ ΘΡΗΣΚΕΥΜΑΤΩΝ</w:t>
      </w:r>
    </w:p>
    <w:p w:rsidR="00C22558" w:rsidRDefault="00C22558" w:rsidP="00C22558">
      <w:pPr>
        <w:rPr>
          <w:rFonts w:ascii="Arial" w:hAnsi="Arial" w:cs="Arial"/>
          <w:b/>
          <w:bCs/>
        </w:rPr>
      </w:pPr>
    </w:p>
    <w:p w:rsidR="00C22558" w:rsidRDefault="00C22558" w:rsidP="00C22558">
      <w:pPr>
        <w:rPr>
          <w:rFonts w:ascii="Arial" w:hAnsi="Arial" w:cs="Arial"/>
          <w:b/>
          <w:bCs/>
        </w:rPr>
      </w:pPr>
    </w:p>
    <w:p w:rsidR="00C22558" w:rsidRPr="0019178B" w:rsidRDefault="00C22558" w:rsidP="00C22558">
      <w:pPr>
        <w:rPr>
          <w:rFonts w:ascii="Arial" w:hAnsi="Arial" w:cs="Arial"/>
          <w:b/>
          <w:bCs/>
        </w:rPr>
      </w:pPr>
    </w:p>
    <w:p w:rsidR="00C22558" w:rsidRDefault="00C22558" w:rsidP="00C22558">
      <w:pPr>
        <w:ind w:right="-283"/>
        <w:rPr>
          <w:rFonts w:ascii="Calibri" w:hAnsi="Calibri" w:cs="Arial"/>
          <w:sz w:val="24"/>
          <w:szCs w:val="24"/>
        </w:rPr>
      </w:pP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  <w:t xml:space="preserve">                     </w:t>
      </w:r>
      <w:r>
        <w:rPr>
          <w:rFonts w:ascii="Arial" w:hAnsi="Arial" w:cs="Arial"/>
          <w:b/>
          <w:bCs/>
        </w:rPr>
        <w:t xml:space="preserve">        ΝΙΚΟΛΑΟΣ ΦΙΛΗΣ</w:t>
      </w:r>
      <w:r w:rsidRPr="0019178B">
        <w:rPr>
          <w:rFonts w:ascii="Arial" w:hAnsi="Arial" w:cs="Arial"/>
          <w:b/>
          <w:bCs/>
        </w:rPr>
        <w:t xml:space="preserve">                                                                           </w:t>
      </w: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</w:t>
      </w:r>
    </w:p>
    <w:p w:rsidR="00C22558" w:rsidRDefault="00C22558" w:rsidP="00C22558">
      <w:pPr>
        <w:ind w:right="-283"/>
        <w:rPr>
          <w:rFonts w:ascii="Calibri" w:hAnsi="Calibri" w:cs="Arial"/>
          <w:sz w:val="24"/>
          <w:szCs w:val="24"/>
        </w:rPr>
      </w:pPr>
    </w:p>
    <w:p w:rsidR="00AA1B2A" w:rsidRPr="00AC44BF" w:rsidRDefault="00AA1B2A" w:rsidP="00AA1B2A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AA1B2A" w:rsidRPr="00AC44BF" w:rsidRDefault="00AA1B2A" w:rsidP="00AA1B2A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C44BF">
        <w:rPr>
          <w:rFonts w:asciiTheme="minorHAnsi" w:hAnsiTheme="minorHAnsi" w:cstheme="minorHAnsi"/>
          <w:b/>
          <w:sz w:val="24"/>
          <w:szCs w:val="24"/>
          <w:u w:val="single"/>
        </w:rPr>
        <w:t>ΠΙΝΑΚΑΣ ΔΙΑΝΟΜΗΣ</w:t>
      </w:r>
      <w:r w:rsidRPr="00AC44BF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AA1B2A" w:rsidRPr="00AC44BF" w:rsidRDefault="00AA1B2A" w:rsidP="00AA1B2A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A1B2A" w:rsidRDefault="00AA1B2A" w:rsidP="00AA1B2A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b/>
          <w:i/>
          <w:sz w:val="24"/>
          <w:szCs w:val="24"/>
          <w:lang w:val="en-US"/>
        </w:rPr>
        <w:t>I</w:t>
      </w:r>
      <w:r w:rsidRPr="00AC44BF">
        <w:rPr>
          <w:rFonts w:asciiTheme="minorHAnsi" w:hAnsiTheme="minorHAnsi" w:cstheme="minorHAnsi"/>
          <w:b/>
          <w:i/>
          <w:sz w:val="24"/>
          <w:szCs w:val="24"/>
        </w:rPr>
        <w:t xml:space="preserve">.   </w:t>
      </w:r>
      <w:r w:rsidRPr="00AC44BF">
        <w:rPr>
          <w:rFonts w:asciiTheme="minorHAnsi" w:hAnsiTheme="minorHAnsi" w:cstheme="minorHAnsi"/>
          <w:b/>
          <w:i/>
          <w:sz w:val="24"/>
          <w:szCs w:val="24"/>
          <w:u w:val="single"/>
        </w:rPr>
        <w:t>Αποδέκτες προς Ενέργεια</w:t>
      </w:r>
      <w:r w:rsidRPr="00AC44B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A1B2A" w:rsidRPr="00AC44BF" w:rsidRDefault="00EE4339" w:rsidP="00AA1B2A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</w:t>
      </w:r>
      <w:r w:rsidR="00AA1B2A" w:rsidRPr="00AC44BF">
        <w:rPr>
          <w:rFonts w:asciiTheme="minorHAnsi" w:hAnsiTheme="minorHAnsi" w:cstheme="minorHAnsi"/>
          <w:b/>
          <w:sz w:val="24"/>
          <w:szCs w:val="24"/>
        </w:rPr>
        <w:t>.</w:t>
      </w:r>
      <w:r w:rsidR="00AA1B2A" w:rsidRPr="00AC44BF">
        <w:rPr>
          <w:rFonts w:asciiTheme="minorHAnsi" w:hAnsiTheme="minorHAnsi" w:cstheme="minorHAnsi"/>
          <w:sz w:val="24"/>
          <w:szCs w:val="24"/>
        </w:rPr>
        <w:t xml:space="preserve">  Δ/νση  Π.Ε. Πειραιά</w:t>
      </w:r>
    </w:p>
    <w:p w:rsidR="00EE4339" w:rsidRDefault="00AA1B2A" w:rsidP="00AC44BF">
      <w:pPr>
        <w:jc w:val="left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b/>
          <w:sz w:val="24"/>
          <w:szCs w:val="24"/>
        </w:rPr>
        <w:t>2.</w:t>
      </w:r>
      <w:r w:rsidRPr="00AC44BF">
        <w:rPr>
          <w:rFonts w:asciiTheme="minorHAnsi" w:hAnsiTheme="minorHAnsi" w:cstheme="minorHAnsi"/>
          <w:sz w:val="24"/>
          <w:szCs w:val="24"/>
        </w:rPr>
        <w:t xml:space="preserve">  Δ/νση  Π.Ε. Α</w:t>
      </w:r>
      <w:r w:rsidR="00AC44BF">
        <w:rPr>
          <w:rFonts w:asciiTheme="minorHAnsi" w:hAnsiTheme="minorHAnsi" w:cstheme="minorHAnsi"/>
          <w:sz w:val="24"/>
          <w:szCs w:val="24"/>
        </w:rPr>
        <w:t>θήνας Α’</w:t>
      </w:r>
    </w:p>
    <w:p w:rsidR="00EE4339" w:rsidRPr="00EE4339" w:rsidRDefault="00EE4339" w:rsidP="00EE4339">
      <w:pPr>
        <w:jc w:val="left"/>
        <w:rPr>
          <w:rFonts w:asciiTheme="minorHAnsi" w:hAnsiTheme="minorHAnsi" w:cs="Calibri"/>
          <w:sz w:val="24"/>
          <w:szCs w:val="24"/>
        </w:rPr>
      </w:pPr>
      <w:r w:rsidRPr="00EE4339">
        <w:rPr>
          <w:rFonts w:asciiTheme="minorHAnsi" w:hAnsiTheme="minorHAnsi" w:cs="Calibri"/>
          <w:b/>
          <w:sz w:val="24"/>
          <w:szCs w:val="24"/>
        </w:rPr>
        <w:t>3.</w:t>
      </w:r>
      <w:r w:rsidRPr="00EE4339">
        <w:rPr>
          <w:rFonts w:asciiTheme="minorHAnsi" w:hAnsiTheme="minorHAnsi" w:cs="Calibri"/>
          <w:sz w:val="24"/>
          <w:szCs w:val="24"/>
        </w:rPr>
        <w:t xml:space="preserve"> Δ/νση Π.Ε. </w:t>
      </w:r>
      <w:r>
        <w:rPr>
          <w:rFonts w:asciiTheme="minorHAnsi" w:hAnsiTheme="minorHAnsi" w:cs="Calibri"/>
          <w:sz w:val="24"/>
          <w:szCs w:val="24"/>
        </w:rPr>
        <w:t>Κορινθίας</w:t>
      </w:r>
    </w:p>
    <w:p w:rsidR="00AA1B2A" w:rsidRPr="00AC44BF" w:rsidRDefault="00EE4339" w:rsidP="00AA1B2A"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4</w:t>
      </w:r>
      <w:r w:rsidR="00AA1B2A" w:rsidRPr="00AC44BF">
        <w:rPr>
          <w:rFonts w:asciiTheme="minorHAnsi" w:hAnsiTheme="minorHAnsi" w:cstheme="minorHAnsi"/>
          <w:b/>
          <w:sz w:val="24"/>
          <w:szCs w:val="24"/>
        </w:rPr>
        <w:t>.</w:t>
      </w:r>
      <w:r w:rsidR="00AA1B2A" w:rsidRPr="00AC44BF">
        <w:rPr>
          <w:rFonts w:asciiTheme="minorHAnsi" w:hAnsiTheme="minorHAnsi" w:cstheme="minorHAnsi"/>
          <w:sz w:val="24"/>
          <w:szCs w:val="24"/>
        </w:rPr>
        <w:t xml:space="preserve">  Δημοτικό Σχολείο και Νηπιαγωγείο </w:t>
      </w:r>
      <w:proofErr w:type="spellStart"/>
      <w:r w:rsidR="00AA1B2A" w:rsidRPr="00AC44BF">
        <w:rPr>
          <w:rFonts w:asciiTheme="minorHAnsi" w:hAnsiTheme="minorHAnsi" w:cstheme="minorHAnsi"/>
          <w:sz w:val="24"/>
          <w:szCs w:val="24"/>
        </w:rPr>
        <w:t>Αρμενοπαίδων</w:t>
      </w:r>
      <w:proofErr w:type="spellEnd"/>
      <w:r w:rsidR="00AA1B2A" w:rsidRPr="00AC44B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A1B2A" w:rsidRPr="00AC44BF" w:rsidRDefault="00AA1B2A" w:rsidP="00AA1B2A">
      <w:pPr>
        <w:jc w:val="left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sz w:val="24"/>
          <w:szCs w:val="24"/>
        </w:rPr>
        <w:t xml:space="preserve">     «ΚΥΑΝΟΥΣ ΣΤΑΥΡΟΣ»  (παράρτημα Νίκαιας)</w:t>
      </w:r>
    </w:p>
    <w:p w:rsidR="00AA1B2A" w:rsidRPr="00AC44BF" w:rsidRDefault="00AA1B2A" w:rsidP="00AA1B2A">
      <w:pPr>
        <w:tabs>
          <w:tab w:val="left" w:pos="7655"/>
        </w:tabs>
        <w:ind w:left="284" w:right="-142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sz w:val="24"/>
          <w:szCs w:val="24"/>
        </w:rPr>
        <w:t>Αριστοτέλους 8</w:t>
      </w:r>
    </w:p>
    <w:p w:rsidR="00AA1B2A" w:rsidRPr="00AC44BF" w:rsidRDefault="00AA1B2A" w:rsidP="00AA1B2A">
      <w:pPr>
        <w:tabs>
          <w:tab w:val="left" w:pos="7655"/>
        </w:tabs>
        <w:ind w:right="-142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AC44BF">
        <w:rPr>
          <w:rFonts w:asciiTheme="minorHAnsi" w:hAnsiTheme="minorHAnsi" w:cstheme="minorHAnsi"/>
          <w:sz w:val="24"/>
          <w:szCs w:val="24"/>
        </w:rPr>
        <w:t xml:space="preserve">     17671 Καλλιθέα</w:t>
      </w:r>
    </w:p>
    <w:p w:rsidR="00AA1B2A" w:rsidRPr="00AC44BF" w:rsidRDefault="00AA1B2A" w:rsidP="00AA1B2A">
      <w:pPr>
        <w:rPr>
          <w:rFonts w:asciiTheme="minorHAnsi" w:hAnsiTheme="minorHAnsi" w:cstheme="minorHAnsi"/>
          <w:sz w:val="24"/>
          <w:szCs w:val="24"/>
        </w:rPr>
      </w:pPr>
    </w:p>
    <w:p w:rsidR="00AA1B2A" w:rsidRPr="00AC44BF" w:rsidRDefault="00AA1B2A" w:rsidP="00AA1B2A">
      <w:pPr>
        <w:spacing w:after="120"/>
        <w:rPr>
          <w:rFonts w:asciiTheme="minorHAnsi" w:hAnsiTheme="minorHAnsi" w:cstheme="minorHAnsi"/>
          <w:b/>
          <w:i/>
          <w:sz w:val="24"/>
          <w:szCs w:val="24"/>
          <w:u w:val="single"/>
        </w:rPr>
      </w:pPr>
      <w:r w:rsidRPr="00AC44BF">
        <w:rPr>
          <w:rFonts w:asciiTheme="minorHAnsi" w:hAnsiTheme="minorHAnsi" w:cstheme="minorHAnsi"/>
          <w:b/>
          <w:i/>
          <w:sz w:val="24"/>
          <w:szCs w:val="24"/>
        </w:rPr>
        <w:t xml:space="preserve">ΙΙ.  </w:t>
      </w:r>
      <w:r w:rsidRPr="00AC44BF">
        <w:rPr>
          <w:rFonts w:asciiTheme="minorHAnsi" w:hAnsiTheme="minorHAnsi" w:cstheme="minorHAnsi"/>
          <w:b/>
          <w:i/>
          <w:sz w:val="24"/>
          <w:szCs w:val="24"/>
          <w:u w:val="single"/>
        </w:rPr>
        <w:t>Αποδέκτες προς κοινοποίηση:</w:t>
      </w:r>
    </w:p>
    <w:p w:rsidR="00467901" w:rsidRPr="00AC44BF" w:rsidRDefault="00467901" w:rsidP="0046790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</w:t>
      </w:r>
      <w:r w:rsidRPr="00AC44BF">
        <w:rPr>
          <w:rFonts w:asciiTheme="minorHAnsi" w:hAnsiTheme="minorHAnsi" w:cstheme="minorHAnsi"/>
          <w:b/>
          <w:sz w:val="24"/>
          <w:szCs w:val="24"/>
        </w:rPr>
        <w:t>.</w:t>
      </w:r>
      <w:r w:rsidRPr="00AC44BF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Περιφερειακή</w:t>
      </w:r>
      <w:r w:rsidRPr="00AC44BF">
        <w:rPr>
          <w:rFonts w:asciiTheme="minorHAnsi" w:hAnsiTheme="minorHAnsi" w:cstheme="minorHAnsi"/>
          <w:sz w:val="24"/>
          <w:szCs w:val="24"/>
        </w:rPr>
        <w:t xml:space="preserve"> Δ/ν</w:t>
      </w:r>
      <w:r>
        <w:rPr>
          <w:rFonts w:asciiTheme="minorHAnsi" w:hAnsiTheme="minorHAnsi" w:cstheme="minorHAnsi"/>
          <w:sz w:val="24"/>
          <w:szCs w:val="24"/>
        </w:rPr>
        <w:t>ση</w:t>
      </w:r>
      <w:r w:rsidRPr="00AC44BF">
        <w:rPr>
          <w:rFonts w:asciiTheme="minorHAnsi" w:hAnsiTheme="minorHAnsi" w:cstheme="minorHAnsi"/>
          <w:sz w:val="24"/>
          <w:szCs w:val="24"/>
        </w:rPr>
        <w:t xml:space="preserve"> Εκπ/σης Αττικής</w:t>
      </w:r>
    </w:p>
    <w:p w:rsidR="00AA1B2A" w:rsidRPr="00AC44BF" w:rsidRDefault="00467901" w:rsidP="00467901">
      <w:pPr>
        <w:jc w:val="left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b/>
          <w:sz w:val="24"/>
          <w:szCs w:val="24"/>
        </w:rPr>
        <w:t>2.</w:t>
      </w:r>
      <w:r w:rsidRPr="00AC44BF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Περιφερειακή</w:t>
      </w:r>
      <w:r w:rsidRPr="00AC44BF">
        <w:rPr>
          <w:rFonts w:asciiTheme="minorHAnsi" w:hAnsiTheme="minorHAnsi" w:cstheme="minorHAnsi"/>
          <w:sz w:val="24"/>
          <w:szCs w:val="24"/>
        </w:rPr>
        <w:t xml:space="preserve"> Δ/ν</w:t>
      </w:r>
      <w:r>
        <w:rPr>
          <w:rFonts w:asciiTheme="minorHAnsi" w:hAnsiTheme="minorHAnsi" w:cstheme="minorHAnsi"/>
          <w:sz w:val="24"/>
          <w:szCs w:val="24"/>
        </w:rPr>
        <w:t>ση</w:t>
      </w:r>
      <w:r w:rsidRPr="00AC44BF">
        <w:rPr>
          <w:rFonts w:asciiTheme="minorHAnsi" w:hAnsiTheme="minorHAnsi" w:cstheme="minorHAnsi"/>
          <w:sz w:val="24"/>
          <w:szCs w:val="24"/>
        </w:rPr>
        <w:t xml:space="preserve"> Εκπ/σης Π</w:t>
      </w:r>
      <w:r>
        <w:rPr>
          <w:rFonts w:asciiTheme="minorHAnsi" w:hAnsiTheme="minorHAnsi" w:cstheme="minorHAnsi"/>
          <w:sz w:val="24"/>
          <w:szCs w:val="24"/>
        </w:rPr>
        <w:t>ελοποννήσου</w:t>
      </w:r>
    </w:p>
    <w:p w:rsidR="00AA1B2A" w:rsidRPr="00AC44BF" w:rsidRDefault="00AA1B2A" w:rsidP="00AA1B2A">
      <w:pPr>
        <w:rPr>
          <w:rFonts w:asciiTheme="minorHAnsi" w:hAnsiTheme="minorHAnsi" w:cstheme="minorHAnsi"/>
          <w:sz w:val="24"/>
          <w:szCs w:val="24"/>
        </w:rPr>
      </w:pPr>
    </w:p>
    <w:p w:rsidR="00A30B85" w:rsidRPr="00A54F25" w:rsidRDefault="00A30B85" w:rsidP="00A30B85">
      <w:pPr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ΙΙΙ .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Εσωτερική διανομή:</w:t>
      </w:r>
      <w:r w:rsidRPr="00A54F25">
        <w:rPr>
          <w:rFonts w:ascii="Calibri" w:hAnsi="Calibri"/>
          <w:i/>
          <w:sz w:val="24"/>
          <w:szCs w:val="24"/>
        </w:rPr>
        <w:tab/>
      </w:r>
    </w:p>
    <w:p w:rsidR="00A30B85" w:rsidRPr="00A35516" w:rsidRDefault="00A30B85" w:rsidP="00A30B85">
      <w:pPr>
        <w:rPr>
          <w:rFonts w:ascii="Calibri" w:hAnsi="Calibri" w:cs="Arial"/>
          <w:color w:val="000000"/>
          <w:sz w:val="24"/>
          <w:szCs w:val="24"/>
        </w:rPr>
      </w:pPr>
      <w:r w:rsidRPr="00A35516">
        <w:rPr>
          <w:rFonts w:ascii="Calibri" w:hAnsi="Calibri" w:cs="Arial"/>
          <w:color w:val="000000"/>
          <w:sz w:val="24"/>
          <w:szCs w:val="24"/>
        </w:rPr>
        <w:t>1. Γραφείο κ. Υπουργού</w:t>
      </w:r>
    </w:p>
    <w:p w:rsidR="00A30B85" w:rsidRDefault="00A30B85" w:rsidP="00A30B85">
      <w:pPr>
        <w:tabs>
          <w:tab w:val="left" w:pos="6804"/>
        </w:tabs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2. Γραφείο κ. Γενικού Γραμματέα</w:t>
      </w:r>
    </w:p>
    <w:p w:rsidR="00A30B85" w:rsidRDefault="00A30B85" w:rsidP="00A30B85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3. Γενική Δ/νση Προσωπικού Π.Ε. &amp; Δ.Ε.</w:t>
      </w:r>
    </w:p>
    <w:p w:rsidR="00A30B85" w:rsidRDefault="00A30B85" w:rsidP="00A30B85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4. Δ/νση Διοίκησης Προσωπικού Π.Ε.-Τμήμα Γ΄</w:t>
      </w:r>
    </w:p>
    <w:p w:rsidR="00A30B85" w:rsidRDefault="00A30B85" w:rsidP="00A30B85">
      <w:pPr>
        <w:rPr>
          <w:rFonts w:asciiTheme="minorHAnsi" w:hAnsiTheme="minorHAnsi" w:cs="Calibri"/>
          <w:b/>
          <w:i/>
          <w:sz w:val="24"/>
          <w:szCs w:val="24"/>
        </w:rPr>
      </w:pPr>
    </w:p>
    <w:p w:rsidR="00A30B85" w:rsidRDefault="00A30B85" w:rsidP="00AA1B2A">
      <w:pPr>
        <w:rPr>
          <w:rFonts w:asciiTheme="minorHAnsi" w:hAnsiTheme="minorHAnsi" w:cstheme="minorHAnsi"/>
          <w:b/>
          <w:i/>
          <w:sz w:val="24"/>
          <w:szCs w:val="24"/>
        </w:rPr>
      </w:pPr>
    </w:p>
    <w:p w:rsidR="00AA1B2A" w:rsidRPr="00AC44BF" w:rsidRDefault="00AA1B2A" w:rsidP="00AA1B2A">
      <w:pPr>
        <w:rPr>
          <w:rFonts w:asciiTheme="minorHAnsi" w:hAnsiTheme="minorHAnsi" w:cstheme="minorHAnsi"/>
          <w:sz w:val="24"/>
          <w:szCs w:val="24"/>
        </w:rPr>
      </w:pPr>
    </w:p>
    <w:p w:rsidR="00AA1B2A" w:rsidRPr="00AC44BF" w:rsidRDefault="00AA1B2A">
      <w:pPr>
        <w:rPr>
          <w:rFonts w:asciiTheme="minorHAnsi" w:hAnsiTheme="minorHAnsi"/>
          <w:sz w:val="24"/>
          <w:szCs w:val="24"/>
        </w:rPr>
      </w:pPr>
    </w:p>
    <w:sectPr w:rsidR="00AA1B2A" w:rsidRPr="00AC44BF" w:rsidSect="00AA1B2A">
      <w:footerReference w:type="even" r:id="rId11"/>
      <w:footerReference w:type="default" r:id="rId12"/>
      <w:pgSz w:w="11907" w:h="16840"/>
      <w:pgMar w:top="851" w:right="1418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45D" w:rsidRDefault="00EE545D" w:rsidP="00DB6931">
      <w:r>
        <w:separator/>
      </w:r>
    </w:p>
  </w:endnote>
  <w:endnote w:type="continuationSeparator" w:id="0">
    <w:p w:rsidR="00EE545D" w:rsidRDefault="00EE545D" w:rsidP="00DB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B2A" w:rsidRDefault="008208E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AA1B2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A1B2A" w:rsidRDefault="00AA1B2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B2A" w:rsidRDefault="008208E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AA1B2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95028">
      <w:rPr>
        <w:rStyle w:val="a4"/>
        <w:noProof/>
      </w:rPr>
      <w:t>2</w:t>
    </w:r>
    <w:r>
      <w:rPr>
        <w:rStyle w:val="a4"/>
      </w:rPr>
      <w:fldChar w:fldCharType="end"/>
    </w:r>
  </w:p>
  <w:p w:rsidR="00AA1B2A" w:rsidRDefault="00AA1B2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45D" w:rsidRDefault="00EE545D" w:rsidP="00DB6931">
      <w:r>
        <w:separator/>
      </w:r>
    </w:p>
  </w:footnote>
  <w:footnote w:type="continuationSeparator" w:id="0">
    <w:p w:rsidR="00EE545D" w:rsidRDefault="00EE545D" w:rsidP="00DB6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C7F"/>
    <w:multiLevelType w:val="singleLevel"/>
    <w:tmpl w:val="356612BE"/>
    <w:lvl w:ilvl="0">
      <w:start w:val="1"/>
      <w:numFmt w:val="decimal"/>
      <w:lvlText w:val="%1. "/>
      <w:legacy w:legacy="1" w:legacySpace="0" w:legacyIndent="283"/>
      <w:lvlJc w:val="left"/>
      <w:pPr>
        <w:ind w:left="627" w:hanging="283"/>
      </w:pPr>
      <w:rPr>
        <w:rFonts w:ascii="Calibri" w:hAnsi="Calibri" w:hint="default"/>
        <w:b w:val="0"/>
        <w:i w:val="0"/>
        <w:sz w:val="24"/>
        <w:u w:val="none"/>
      </w:rPr>
    </w:lvl>
  </w:abstractNum>
  <w:abstractNum w:abstractNumId="1">
    <w:nsid w:val="15225ECA"/>
    <w:multiLevelType w:val="hybridMultilevel"/>
    <w:tmpl w:val="CD5A6F7E"/>
    <w:lvl w:ilvl="0" w:tplc="A7447B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70748"/>
    <w:multiLevelType w:val="hybridMultilevel"/>
    <w:tmpl w:val="ED96216E"/>
    <w:lvl w:ilvl="0" w:tplc="C8DA093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D6F11"/>
    <w:multiLevelType w:val="singleLevel"/>
    <w:tmpl w:val="62302B3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Calibri" w:hAnsi="Calibri" w:hint="default"/>
        <w:b w:val="0"/>
        <w:i w:val="0"/>
        <w:sz w:val="24"/>
        <w:szCs w:val="24"/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1B2A"/>
    <w:rsid w:val="00057C8A"/>
    <w:rsid w:val="00081CD9"/>
    <w:rsid w:val="00173150"/>
    <w:rsid w:val="00176907"/>
    <w:rsid w:val="0024333A"/>
    <w:rsid w:val="0027386F"/>
    <w:rsid w:val="002B0886"/>
    <w:rsid w:val="002C46F8"/>
    <w:rsid w:val="002C78C0"/>
    <w:rsid w:val="003043C4"/>
    <w:rsid w:val="00371483"/>
    <w:rsid w:val="0040042F"/>
    <w:rsid w:val="00467901"/>
    <w:rsid w:val="0048374B"/>
    <w:rsid w:val="006C0DDD"/>
    <w:rsid w:val="006F0A86"/>
    <w:rsid w:val="00780C0C"/>
    <w:rsid w:val="007D793A"/>
    <w:rsid w:val="008208E9"/>
    <w:rsid w:val="00820E0B"/>
    <w:rsid w:val="008A71CC"/>
    <w:rsid w:val="00932CCC"/>
    <w:rsid w:val="00956BC0"/>
    <w:rsid w:val="009763F7"/>
    <w:rsid w:val="009D3A51"/>
    <w:rsid w:val="00A30B85"/>
    <w:rsid w:val="00A46477"/>
    <w:rsid w:val="00A7398F"/>
    <w:rsid w:val="00AA1B2A"/>
    <w:rsid w:val="00AC44BF"/>
    <w:rsid w:val="00C065E6"/>
    <w:rsid w:val="00C22558"/>
    <w:rsid w:val="00C66842"/>
    <w:rsid w:val="00D20795"/>
    <w:rsid w:val="00D60ADC"/>
    <w:rsid w:val="00DB6931"/>
    <w:rsid w:val="00E12A39"/>
    <w:rsid w:val="00E663DA"/>
    <w:rsid w:val="00E95028"/>
    <w:rsid w:val="00EA62F5"/>
    <w:rsid w:val="00EB4F75"/>
    <w:rsid w:val="00EE4339"/>
    <w:rsid w:val="00EE545D"/>
    <w:rsid w:val="00EF7032"/>
    <w:rsid w:val="00F6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B2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A1B2A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rsid w:val="00AA1B2A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styleId="a4">
    <w:name w:val="page number"/>
    <w:basedOn w:val="a0"/>
    <w:rsid w:val="00AA1B2A"/>
  </w:style>
  <w:style w:type="character" w:styleId="-">
    <w:name w:val="Hyperlink"/>
    <w:uiPriority w:val="99"/>
    <w:unhideWhenUsed/>
    <w:rsid w:val="00AA1B2A"/>
    <w:rPr>
      <w:color w:val="0000FF"/>
      <w:u w:val="single"/>
    </w:rPr>
  </w:style>
  <w:style w:type="paragraph" w:customStyle="1" w:styleId="BodyText21">
    <w:name w:val="Body Text 21"/>
    <w:basedOn w:val="a"/>
    <w:rsid w:val="00AA1B2A"/>
    <w:pPr>
      <w:tabs>
        <w:tab w:val="left" w:pos="993"/>
      </w:tabs>
      <w:ind w:right="-142" w:firstLine="567"/>
    </w:pPr>
    <w:rPr>
      <w:rFonts w:ascii="Arial" w:hAnsi="Arial"/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AA1B2A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AA1B2A"/>
    <w:rPr>
      <w:rFonts w:ascii="Tahoma" w:eastAsia="Times New Roman" w:hAnsi="Tahoma" w:cs="Tahoma"/>
      <w:sz w:val="16"/>
      <w:szCs w:val="16"/>
      <w:lang w:eastAsia="el-GR"/>
    </w:rPr>
  </w:style>
  <w:style w:type="paragraph" w:styleId="a6">
    <w:name w:val="List Paragraph"/>
    <w:basedOn w:val="a"/>
    <w:uiPriority w:val="34"/>
    <w:qFormat/>
    <w:rsid w:val="00EE43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pe3@minedu.gov.g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nedu.gov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Quest User</cp:lastModifiedBy>
  <cp:revision>40</cp:revision>
  <cp:lastPrinted>2015-08-27T13:25:00Z</cp:lastPrinted>
  <dcterms:created xsi:type="dcterms:W3CDTF">2015-08-27T06:54:00Z</dcterms:created>
  <dcterms:modified xsi:type="dcterms:W3CDTF">2016-08-05T15:32:00Z</dcterms:modified>
</cp:coreProperties>
</file>