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88" w:rsidRPr="005322CB" w:rsidRDefault="000D787D" w:rsidP="00D22B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2CB">
        <w:rPr>
          <w:rFonts w:ascii="Times New Roman" w:hAnsi="Times New Roman" w:cs="Times New Roman"/>
          <w:b/>
          <w:sz w:val="28"/>
          <w:szCs w:val="28"/>
        </w:rPr>
        <w:t>Поясняющая информация по конкурсным и рейтинговым спискам</w:t>
      </w:r>
    </w:p>
    <w:p w:rsidR="00F75DB1" w:rsidRDefault="00F75DB1" w:rsidP="005322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2CB" w:rsidRDefault="005322CB" w:rsidP="005322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 нескольких организаций поступили просьбы разъяснить значения полей:</w:t>
      </w:r>
      <w:r w:rsidRPr="005322CB">
        <w:t xml:space="preserve"> </w:t>
      </w:r>
      <w:proofErr w:type="spellStart"/>
      <w:r w:rsidRPr="005322CB">
        <w:rPr>
          <w:rFonts w:ascii="Times New Roman" w:hAnsi="Times New Roman" w:cs="Times New Roman"/>
          <w:sz w:val="28"/>
          <w:szCs w:val="28"/>
        </w:rPr>
        <w:t>AgreedRating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322CB">
        <w:t xml:space="preserve"> </w:t>
      </w:r>
      <w:proofErr w:type="spellStart"/>
      <w:r w:rsidRPr="005322CB">
        <w:rPr>
          <w:rFonts w:ascii="Times New Roman" w:hAnsi="Times New Roman" w:cs="Times New Roman"/>
          <w:sz w:val="28"/>
          <w:szCs w:val="28"/>
        </w:rPr>
        <w:t>CommonRating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322CB">
        <w:t xml:space="preserve"> </w:t>
      </w:r>
      <w:proofErr w:type="spellStart"/>
      <w:r w:rsidRPr="005322CB">
        <w:rPr>
          <w:rFonts w:ascii="Times New Roman" w:hAnsi="Times New Roman" w:cs="Times New Roman"/>
          <w:sz w:val="28"/>
          <w:szCs w:val="28"/>
        </w:rPr>
        <w:t>FirstRating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322CB">
        <w:t xml:space="preserve"> </w:t>
      </w:r>
      <w:proofErr w:type="spellStart"/>
      <w:r w:rsidRPr="005322CB">
        <w:rPr>
          <w:rFonts w:ascii="Times New Roman" w:hAnsi="Times New Roman" w:cs="Times New Roman"/>
          <w:sz w:val="28"/>
          <w:szCs w:val="28"/>
        </w:rPr>
        <w:t>ChangeRating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22CB" w:rsidRDefault="005322CB" w:rsidP="005322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Пояснения </w:t>
      </w:r>
      <w:r w:rsidR="003630EE">
        <w:rPr>
          <w:rFonts w:ascii="Times New Roman" w:hAnsi="Times New Roman" w:cs="Times New Roman"/>
          <w:sz w:val="28"/>
          <w:szCs w:val="28"/>
        </w:rPr>
        <w:t xml:space="preserve">значений полей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</w:t>
      </w:r>
    </w:p>
    <w:p w:rsidR="005322CB" w:rsidRPr="005322CB" w:rsidRDefault="005322CB" w:rsidP="005322CB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5322CB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3261"/>
        <w:gridCol w:w="5528"/>
      </w:tblGrid>
      <w:tr w:rsidR="004020F7" w:rsidRPr="004020F7" w:rsidTr="00D22B94">
        <w:tc>
          <w:tcPr>
            <w:tcW w:w="1809" w:type="dxa"/>
            <w:vAlign w:val="center"/>
          </w:tcPr>
          <w:p w:rsidR="004020F7" w:rsidRPr="004020F7" w:rsidRDefault="004020F7" w:rsidP="00402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020F7">
              <w:rPr>
                <w:rFonts w:ascii="Times New Roman" w:hAnsi="Times New Roman" w:cs="Times New Roman"/>
                <w:b/>
                <w:color w:val="000000"/>
                <w:lang w:val="en-US"/>
              </w:rPr>
              <w:t>Наименование</w:t>
            </w:r>
            <w:proofErr w:type="spellEnd"/>
            <w:r w:rsidRPr="004020F7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4020F7">
              <w:rPr>
                <w:rFonts w:ascii="Times New Roman" w:hAnsi="Times New Roman" w:cs="Times New Roman"/>
                <w:b/>
                <w:color w:val="000000"/>
                <w:lang w:val="en-US"/>
              </w:rPr>
              <w:t>поля</w:t>
            </w:r>
            <w:proofErr w:type="spellEnd"/>
          </w:p>
        </w:tc>
        <w:tc>
          <w:tcPr>
            <w:tcW w:w="3261" w:type="dxa"/>
            <w:vAlign w:val="center"/>
          </w:tcPr>
          <w:p w:rsidR="004020F7" w:rsidRPr="004020F7" w:rsidRDefault="004020F7" w:rsidP="004020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020F7">
              <w:rPr>
                <w:rFonts w:ascii="Times New Roman" w:hAnsi="Times New Roman" w:cs="Times New Roman"/>
                <w:b/>
                <w:color w:val="000000"/>
              </w:rPr>
              <w:t>Комментарий из спецификации</w:t>
            </w:r>
          </w:p>
        </w:tc>
        <w:tc>
          <w:tcPr>
            <w:tcW w:w="5528" w:type="dxa"/>
            <w:vAlign w:val="center"/>
          </w:tcPr>
          <w:p w:rsidR="004020F7" w:rsidRPr="004020F7" w:rsidRDefault="004020F7" w:rsidP="004020F7">
            <w:pPr>
              <w:spacing w:after="0" w:line="240" w:lineRule="auto"/>
              <w:ind w:left="201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020F7">
              <w:rPr>
                <w:rFonts w:ascii="Times New Roman" w:hAnsi="Times New Roman" w:cs="Times New Roman"/>
                <w:b/>
                <w:color w:val="000000"/>
              </w:rPr>
              <w:t>Пояснение значения поля</w:t>
            </w:r>
          </w:p>
        </w:tc>
      </w:tr>
      <w:tr w:rsidR="004020F7" w:rsidRPr="004020F7" w:rsidTr="00D22B94">
        <w:tc>
          <w:tcPr>
            <w:tcW w:w="1809" w:type="dxa"/>
          </w:tcPr>
          <w:p w:rsidR="004020F7" w:rsidRPr="004020F7" w:rsidRDefault="004020F7" w:rsidP="003630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AgreedRating</w:t>
            </w:r>
            <w:proofErr w:type="spellEnd"/>
          </w:p>
        </w:tc>
        <w:tc>
          <w:tcPr>
            <w:tcW w:w="3261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Рейтинг с учетом согласия на зачисление</w:t>
            </w:r>
          </w:p>
        </w:tc>
        <w:tc>
          <w:tcPr>
            <w:tcW w:w="5528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Позиция </w:t>
            </w:r>
            <w:r w:rsidR="00D22B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(рейтинг)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заявления в конкурсном списке с учетом поданного согласия на зачисление</w:t>
            </w:r>
          </w:p>
        </w:tc>
      </w:tr>
      <w:tr w:rsidR="004020F7" w:rsidRPr="004020F7" w:rsidTr="00D22B94">
        <w:tc>
          <w:tcPr>
            <w:tcW w:w="1809" w:type="dxa"/>
          </w:tcPr>
          <w:p w:rsidR="004020F7" w:rsidRPr="004020F7" w:rsidRDefault="004020F7" w:rsidP="003630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CommonRating</w:t>
            </w:r>
            <w:proofErr w:type="spellEnd"/>
          </w:p>
        </w:tc>
        <w:tc>
          <w:tcPr>
            <w:tcW w:w="3261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Рейтинг на момент подачи заявления</w:t>
            </w:r>
          </w:p>
        </w:tc>
        <w:tc>
          <w:tcPr>
            <w:tcW w:w="5528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Данный параметр указывает, каким по счету заявление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было </w:t>
            </w: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подано в конкурсную группу</w:t>
            </w:r>
          </w:p>
        </w:tc>
      </w:tr>
      <w:tr w:rsidR="004020F7" w:rsidRPr="004020F7" w:rsidTr="00D22B94">
        <w:tc>
          <w:tcPr>
            <w:tcW w:w="1809" w:type="dxa"/>
          </w:tcPr>
          <w:p w:rsidR="004020F7" w:rsidRPr="004020F7" w:rsidRDefault="004020F7" w:rsidP="003630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FirstRating</w:t>
            </w:r>
            <w:proofErr w:type="spellEnd"/>
          </w:p>
        </w:tc>
        <w:tc>
          <w:tcPr>
            <w:tcW w:w="3261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Рейтинг, рекомендованный к зачислению</w:t>
            </w:r>
          </w:p>
        </w:tc>
        <w:tc>
          <w:tcPr>
            <w:tcW w:w="5528" w:type="dxa"/>
          </w:tcPr>
          <w:p w:rsidR="004020F7" w:rsidRPr="008D56D2" w:rsidRDefault="004020F7" w:rsidP="004020F7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Позиция заявления в конкурсном списке с учетом баллов ЕГЭ, ВИ, ДВИ и ИД </w:t>
            </w:r>
          </w:p>
        </w:tc>
      </w:tr>
      <w:tr w:rsidR="004020F7" w:rsidRPr="004020F7" w:rsidTr="00D22B94">
        <w:tc>
          <w:tcPr>
            <w:tcW w:w="1809" w:type="dxa"/>
          </w:tcPr>
          <w:p w:rsidR="004020F7" w:rsidRPr="004020F7" w:rsidRDefault="004020F7" w:rsidP="003630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ChangeRating</w:t>
            </w:r>
            <w:proofErr w:type="spellEnd"/>
          </w:p>
        </w:tc>
        <w:tc>
          <w:tcPr>
            <w:tcW w:w="3261" w:type="dxa"/>
          </w:tcPr>
          <w:p w:rsidR="004020F7" w:rsidRPr="004020F7" w:rsidRDefault="004020F7" w:rsidP="004020F7">
            <w:pPr>
              <w:spacing w:after="0" w:line="240" w:lineRule="auto"/>
              <w:ind w:left="3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Позиция в рейтинге относительно первого места</w:t>
            </w:r>
          </w:p>
        </w:tc>
        <w:tc>
          <w:tcPr>
            <w:tcW w:w="5528" w:type="dxa"/>
          </w:tcPr>
          <w:p w:rsidR="004020F7" w:rsidRPr="004020F7" w:rsidRDefault="00D22B94" w:rsidP="00D22B94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позиций, на которое сместился рейтинг заявления по сравнению с предыдущей публикацией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(+/-) </w:t>
            </w:r>
            <w:proofErr w:type="gramEnd"/>
          </w:p>
        </w:tc>
      </w:tr>
    </w:tbl>
    <w:p w:rsidR="004020F7" w:rsidRDefault="004020F7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30EE" w:rsidRDefault="003630EE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30EE" w:rsidRDefault="005322CB" w:rsidP="003630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630EE">
        <w:rPr>
          <w:rFonts w:ascii="Times New Roman" w:hAnsi="Times New Roman" w:cs="Times New Roman"/>
          <w:sz w:val="28"/>
          <w:szCs w:val="28"/>
        </w:rPr>
        <w:t>Рекомендации по созданию тестовой приемной кампании и тестовой конкурсной группы</w:t>
      </w:r>
    </w:p>
    <w:p w:rsidR="003630EE" w:rsidRDefault="003630EE" w:rsidP="003630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30EE" w:rsidRDefault="003630EE" w:rsidP="003630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 При создании тестовой приемной кампании рекомендуется дать ей название в виде:</w:t>
      </w:r>
    </w:p>
    <w:p w:rsidR="003630EE" w:rsidRDefault="003630EE" w:rsidP="00363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Тестовая ПК_2020_ХХХХХХ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30EE" w:rsidRDefault="003630EE" w:rsidP="003630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 ХХХХХХ – аббревиатура или слово в названии ООВО,</w:t>
      </w:r>
    </w:p>
    <w:p w:rsidR="003630EE" w:rsidRDefault="003630EE" w:rsidP="003630E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Тестовая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ПК_2020_МИРЭА,  </w:t>
      </w:r>
    </w:p>
    <w:p w:rsidR="003630EE" w:rsidRDefault="003630EE" w:rsidP="003630EE">
      <w:pPr>
        <w:spacing w:after="0"/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Тестовая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ПК_2020_МФТИ, </w:t>
      </w:r>
    </w:p>
    <w:p w:rsidR="003630EE" w:rsidRDefault="003630EE" w:rsidP="003630EE">
      <w:pPr>
        <w:spacing w:after="0"/>
        <w:ind w:left="1416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Тестовая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ПК_2020_УрФУ, </w:t>
      </w:r>
    </w:p>
    <w:p w:rsidR="003630EE" w:rsidRDefault="003630EE" w:rsidP="003630EE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Тестовая ПК_2020_Сеченова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3630EE" w:rsidRDefault="003630EE" w:rsidP="003630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30EE" w:rsidRDefault="003630EE" w:rsidP="003630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При создании тестовой конкурсной группы рекомендуется дать ей название в виде:</w:t>
      </w:r>
    </w:p>
    <w:p w:rsidR="003630EE" w:rsidRDefault="003630EE" w:rsidP="003630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Тестовая КГ_2020_ХХХХХХ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630EE" w:rsidRDefault="003630EE" w:rsidP="003630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 ХХХХХХ – аббревиатура или слово в названии ООВО,</w:t>
      </w:r>
    </w:p>
    <w:p w:rsidR="003630EE" w:rsidRDefault="003630EE" w:rsidP="003630E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Тестовая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КГ_2020_УдГУ,  </w:t>
      </w:r>
    </w:p>
    <w:p w:rsidR="003630EE" w:rsidRDefault="003630EE" w:rsidP="003630EE">
      <w:pPr>
        <w:spacing w:after="0"/>
        <w:ind w:left="708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Тестовая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КГ_2020_МИИТ,  </w:t>
      </w:r>
    </w:p>
    <w:p w:rsidR="003630EE" w:rsidRDefault="003630EE" w:rsidP="003630EE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Тестовая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КГ_2020_Баумана 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3630EE" w:rsidRDefault="003630EE" w:rsidP="003630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30EE" w:rsidRDefault="003630EE" w:rsidP="003630E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 Порядок создания приемных кампаний и конкурсных групп описан в Руководстве пользователя Сервиса приема.</w:t>
      </w:r>
    </w:p>
    <w:p w:rsidR="005322CB" w:rsidRDefault="005322CB" w:rsidP="005322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Из общения с представителями ООВО выяснилось, что не все правильно понимают состав и назначение конкурсных и рейтинговых списков, передаваемых на ЕПГУ. </w:t>
      </w:r>
    </w:p>
    <w:p w:rsidR="00D22B94" w:rsidRDefault="00D22B94" w:rsidP="001A2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ЕПГУ по каждой конкурсной группе переда</w:t>
      </w:r>
      <w:r w:rsidR="005322C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два списка:</w:t>
      </w:r>
    </w:p>
    <w:p w:rsidR="00B70F19" w:rsidRDefault="00B70F19" w:rsidP="00B70F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конкурсный список.</w:t>
      </w:r>
    </w:p>
    <w:p w:rsidR="00D22B94" w:rsidRDefault="00B70F19" w:rsidP="001A2A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22B94">
        <w:rPr>
          <w:rFonts w:ascii="Times New Roman" w:hAnsi="Times New Roman" w:cs="Times New Roman"/>
          <w:sz w:val="28"/>
          <w:szCs w:val="28"/>
        </w:rPr>
        <w:t>) рейтинговый список;</w:t>
      </w:r>
    </w:p>
    <w:p w:rsidR="001A2AEA" w:rsidRPr="00D22B94" w:rsidRDefault="001A2AEA" w:rsidP="00D22B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AEA" w:rsidRDefault="001A2AEA" w:rsidP="00D22B9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конкурсном списке присутствуют все </w:t>
      </w:r>
      <w:r w:rsidR="005322CB">
        <w:rPr>
          <w:rFonts w:ascii="Times New Roman" w:hAnsi="Times New Roman" w:cs="Times New Roman"/>
          <w:sz w:val="28"/>
          <w:szCs w:val="28"/>
        </w:rPr>
        <w:t>абитуриенты</w:t>
      </w:r>
      <w:r>
        <w:rPr>
          <w:rFonts w:ascii="Times New Roman" w:hAnsi="Times New Roman" w:cs="Times New Roman"/>
          <w:sz w:val="28"/>
          <w:szCs w:val="28"/>
        </w:rPr>
        <w:t>, пода</w:t>
      </w:r>
      <w:r w:rsidR="005322CB">
        <w:rPr>
          <w:rFonts w:ascii="Times New Roman" w:hAnsi="Times New Roman" w:cs="Times New Roman"/>
          <w:sz w:val="28"/>
          <w:szCs w:val="28"/>
        </w:rPr>
        <w:t>вшие заявление</w:t>
      </w:r>
      <w:r>
        <w:rPr>
          <w:rFonts w:ascii="Times New Roman" w:hAnsi="Times New Roman" w:cs="Times New Roman"/>
          <w:sz w:val="28"/>
          <w:szCs w:val="28"/>
        </w:rPr>
        <w:t xml:space="preserve"> в данную конкурсную группу</w:t>
      </w:r>
      <w:r w:rsidR="005322CB">
        <w:rPr>
          <w:rFonts w:ascii="Times New Roman" w:hAnsi="Times New Roman" w:cs="Times New Roman"/>
          <w:sz w:val="28"/>
          <w:szCs w:val="28"/>
        </w:rPr>
        <w:t xml:space="preserve"> (независимо от того, подано заявление через ЕПГУ или иным способом)</w:t>
      </w:r>
      <w:r>
        <w:rPr>
          <w:rFonts w:ascii="Times New Roman" w:hAnsi="Times New Roman" w:cs="Times New Roman"/>
          <w:sz w:val="28"/>
          <w:szCs w:val="28"/>
        </w:rPr>
        <w:t xml:space="preserve">. Позиция </w:t>
      </w:r>
      <w:r w:rsidR="005322CB">
        <w:rPr>
          <w:rFonts w:ascii="Times New Roman" w:hAnsi="Times New Roman" w:cs="Times New Roman"/>
          <w:sz w:val="28"/>
          <w:szCs w:val="28"/>
        </w:rPr>
        <w:t>абитуриента</w:t>
      </w:r>
      <w:r>
        <w:rPr>
          <w:rFonts w:ascii="Times New Roman" w:hAnsi="Times New Roman" w:cs="Times New Roman"/>
          <w:sz w:val="28"/>
          <w:szCs w:val="28"/>
        </w:rPr>
        <w:t xml:space="preserve"> в списке (</w:t>
      </w:r>
      <w:proofErr w:type="spellStart"/>
      <w:r w:rsidRPr="001A2AEA">
        <w:rPr>
          <w:rFonts w:ascii="Times New Roman" w:hAnsi="Times New Roman" w:cs="Times New Roman"/>
          <w:sz w:val="28"/>
          <w:szCs w:val="28"/>
        </w:rPr>
        <w:t>FirstRating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определяется значением суммарного балла, </w:t>
      </w:r>
      <w:r w:rsidR="005322CB">
        <w:rPr>
          <w:rFonts w:ascii="Times New Roman" w:hAnsi="Times New Roman" w:cs="Times New Roman"/>
          <w:sz w:val="28"/>
          <w:szCs w:val="28"/>
        </w:rPr>
        <w:t>полученного</w:t>
      </w:r>
      <w:r>
        <w:rPr>
          <w:rFonts w:ascii="Times New Roman" w:hAnsi="Times New Roman" w:cs="Times New Roman"/>
          <w:sz w:val="28"/>
          <w:szCs w:val="28"/>
        </w:rPr>
        <w:t xml:space="preserve"> путем сложения баллов </w:t>
      </w:r>
      <w:r>
        <w:rPr>
          <w:rFonts w:ascii="Times New Roman" w:hAnsi="Times New Roman" w:cs="Times New Roman"/>
          <w:color w:val="000000"/>
          <w:sz w:val="24"/>
          <w:szCs w:val="24"/>
        </w:rPr>
        <w:t>ЕГЭ, ВИ, ДВИ и ИД.</w:t>
      </w:r>
    </w:p>
    <w:p w:rsidR="001A2AEA" w:rsidRDefault="001A2AEA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A2AEA" w:rsidRDefault="00D22B94" w:rsidP="00D00A31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B94">
        <w:rPr>
          <w:rFonts w:ascii="Times New Roman" w:hAnsi="Times New Roman" w:cs="Times New Roman"/>
          <w:sz w:val="28"/>
          <w:szCs w:val="28"/>
        </w:rPr>
        <w:t>Рейтинг</w:t>
      </w:r>
      <w:r>
        <w:rPr>
          <w:rFonts w:ascii="Times New Roman" w:hAnsi="Times New Roman" w:cs="Times New Roman"/>
          <w:sz w:val="28"/>
          <w:szCs w:val="28"/>
        </w:rPr>
        <w:t xml:space="preserve">овый список отличается от конкурсного </w:t>
      </w:r>
      <w:r w:rsidR="00D00A31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1A2AEA">
        <w:rPr>
          <w:rFonts w:ascii="Times New Roman" w:hAnsi="Times New Roman" w:cs="Times New Roman"/>
          <w:sz w:val="28"/>
          <w:szCs w:val="28"/>
        </w:rPr>
        <w:t>двумя свойствами:</w:t>
      </w:r>
    </w:p>
    <w:p w:rsidR="00D22B94" w:rsidRDefault="001A2AEA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D22B94">
        <w:rPr>
          <w:rFonts w:ascii="Times New Roman" w:hAnsi="Times New Roman" w:cs="Times New Roman"/>
          <w:sz w:val="28"/>
          <w:szCs w:val="28"/>
        </w:rPr>
        <w:t xml:space="preserve">в рейтинговом списке </w:t>
      </w:r>
      <w:r>
        <w:rPr>
          <w:rFonts w:ascii="Times New Roman" w:hAnsi="Times New Roman" w:cs="Times New Roman"/>
          <w:sz w:val="28"/>
          <w:szCs w:val="28"/>
        </w:rPr>
        <w:t xml:space="preserve">позиция </w:t>
      </w:r>
      <w:r w:rsidR="003630EE">
        <w:rPr>
          <w:rFonts w:ascii="Times New Roman" w:hAnsi="Times New Roman" w:cs="Times New Roman"/>
          <w:sz w:val="28"/>
          <w:szCs w:val="28"/>
        </w:rPr>
        <w:t>абитуриента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7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87B92" w:rsidRPr="00B87B92">
        <w:rPr>
          <w:rFonts w:ascii="Times New Roman" w:hAnsi="Times New Roman" w:cs="Times New Roman"/>
          <w:sz w:val="28"/>
          <w:szCs w:val="28"/>
        </w:rPr>
        <w:t>AgreedRating</w:t>
      </w:r>
      <w:proofErr w:type="spellEnd"/>
      <w:r w:rsidR="00B87B92">
        <w:rPr>
          <w:rFonts w:ascii="Times New Roman" w:hAnsi="Times New Roman" w:cs="Times New Roman"/>
          <w:sz w:val="28"/>
          <w:szCs w:val="28"/>
        </w:rPr>
        <w:t xml:space="preserve">) </w:t>
      </w:r>
      <w:r w:rsidR="004C6437" w:rsidRPr="004C6437">
        <w:rPr>
          <w:rFonts w:ascii="Times New Roman" w:hAnsi="Times New Roman" w:cs="Times New Roman"/>
          <w:sz w:val="28"/>
          <w:szCs w:val="28"/>
        </w:rPr>
        <w:t>определя</w:t>
      </w:r>
      <w:r w:rsidR="003630EE">
        <w:rPr>
          <w:rFonts w:ascii="Times New Roman" w:hAnsi="Times New Roman" w:cs="Times New Roman"/>
          <w:sz w:val="28"/>
          <w:szCs w:val="28"/>
        </w:rPr>
        <w:t>ет</w:t>
      </w:r>
      <w:r w:rsidR="004C6437" w:rsidRPr="004C6437">
        <w:rPr>
          <w:rFonts w:ascii="Times New Roman" w:hAnsi="Times New Roman" w:cs="Times New Roman"/>
          <w:sz w:val="28"/>
          <w:szCs w:val="28"/>
        </w:rPr>
        <w:t xml:space="preserve">ся не только суммой </w:t>
      </w:r>
      <w:r w:rsidR="004C6437">
        <w:rPr>
          <w:rFonts w:ascii="Times New Roman" w:hAnsi="Times New Roman" w:cs="Times New Roman"/>
          <w:sz w:val="28"/>
          <w:szCs w:val="28"/>
        </w:rPr>
        <w:t xml:space="preserve">набранных </w:t>
      </w:r>
      <w:r w:rsidR="004C6437" w:rsidRPr="004C6437">
        <w:rPr>
          <w:rFonts w:ascii="Times New Roman" w:hAnsi="Times New Roman" w:cs="Times New Roman"/>
          <w:sz w:val="28"/>
          <w:szCs w:val="28"/>
        </w:rPr>
        <w:t>баллов</w:t>
      </w:r>
      <w:r w:rsidR="004C6437">
        <w:rPr>
          <w:rFonts w:ascii="Times New Roman" w:hAnsi="Times New Roman" w:cs="Times New Roman"/>
          <w:sz w:val="28"/>
          <w:szCs w:val="28"/>
        </w:rPr>
        <w:t>, но и наличием</w:t>
      </w:r>
      <w:r w:rsidR="00B87B92">
        <w:rPr>
          <w:rFonts w:ascii="Times New Roman" w:hAnsi="Times New Roman" w:cs="Times New Roman"/>
          <w:sz w:val="28"/>
          <w:szCs w:val="28"/>
        </w:rPr>
        <w:t xml:space="preserve"> </w:t>
      </w:r>
      <w:r w:rsidR="004C6437">
        <w:rPr>
          <w:rFonts w:ascii="Times New Roman" w:hAnsi="Times New Roman" w:cs="Times New Roman"/>
          <w:sz w:val="28"/>
          <w:szCs w:val="28"/>
        </w:rPr>
        <w:t>поданного согласия на зачисление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2AEA" w:rsidRDefault="001A2AEA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00A31">
        <w:rPr>
          <w:rFonts w:ascii="Times New Roman" w:hAnsi="Times New Roman" w:cs="Times New Roman"/>
          <w:sz w:val="28"/>
          <w:szCs w:val="28"/>
        </w:rPr>
        <w:t xml:space="preserve">хотя </w:t>
      </w:r>
      <w:r w:rsidR="00140B6B">
        <w:rPr>
          <w:rFonts w:ascii="Times New Roman" w:hAnsi="Times New Roman" w:cs="Times New Roman"/>
          <w:sz w:val="28"/>
          <w:szCs w:val="28"/>
        </w:rPr>
        <w:t>при расчете позиции абитуриента в рейтинговом</w:t>
      </w:r>
      <w:r>
        <w:rPr>
          <w:rFonts w:ascii="Times New Roman" w:hAnsi="Times New Roman" w:cs="Times New Roman"/>
          <w:sz w:val="28"/>
          <w:szCs w:val="28"/>
        </w:rPr>
        <w:t xml:space="preserve"> списк</w:t>
      </w:r>
      <w:r w:rsidR="00140B6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B6B">
        <w:rPr>
          <w:rFonts w:ascii="Times New Roman" w:hAnsi="Times New Roman" w:cs="Times New Roman"/>
          <w:sz w:val="28"/>
          <w:szCs w:val="28"/>
        </w:rPr>
        <w:t>учитываются баллы всех абитуриентов, подавши</w:t>
      </w:r>
      <w:r w:rsidR="00D00A31">
        <w:rPr>
          <w:rFonts w:ascii="Times New Roman" w:hAnsi="Times New Roman" w:cs="Times New Roman"/>
          <w:sz w:val="28"/>
          <w:szCs w:val="28"/>
        </w:rPr>
        <w:t>х</w:t>
      </w:r>
      <w:r w:rsidR="00140B6B">
        <w:rPr>
          <w:rFonts w:ascii="Times New Roman" w:hAnsi="Times New Roman" w:cs="Times New Roman"/>
          <w:sz w:val="28"/>
          <w:szCs w:val="28"/>
        </w:rPr>
        <w:t xml:space="preserve"> согласие на зачисление в данную конкурсную группу (независимо от способа подачи заявления), но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40B6B">
        <w:rPr>
          <w:rFonts w:ascii="Times New Roman" w:hAnsi="Times New Roman" w:cs="Times New Roman"/>
          <w:sz w:val="28"/>
          <w:szCs w:val="28"/>
        </w:rPr>
        <w:t xml:space="preserve">рейтинговый список, передаваемый </w:t>
      </w:r>
      <w:r w:rsidR="00D00A3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Сервис приема</w:t>
      </w:r>
      <w:r w:rsidR="00140B6B">
        <w:rPr>
          <w:rFonts w:ascii="Times New Roman" w:hAnsi="Times New Roman" w:cs="Times New Roman"/>
          <w:sz w:val="28"/>
          <w:szCs w:val="28"/>
        </w:rPr>
        <w:t>, включаются только абитуриенты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0A31">
        <w:rPr>
          <w:rFonts w:ascii="Times New Roman" w:hAnsi="Times New Roman" w:cs="Times New Roman"/>
          <w:sz w:val="28"/>
          <w:szCs w:val="28"/>
        </w:rPr>
        <w:t>подавшие заявления на ЕПГУ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B92" w:rsidRDefault="00B87B92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конкурсного списка и формирования из него рейтингового списка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D00A31" w:rsidSect="00576107">
          <w:headerReference w:type="default" r:id="rId6"/>
          <w:headerReference w:type="first" r:id="rId7"/>
          <w:pgSz w:w="11906" w:h="16838"/>
          <w:pgMar w:top="1134" w:right="566" w:bottom="1134" w:left="993" w:header="708" w:footer="708" w:gutter="0"/>
          <w:cols w:space="708"/>
          <w:titlePg/>
          <w:docGrid w:linePitch="360"/>
        </w:sectPr>
      </w:pPr>
    </w:p>
    <w:p w:rsidR="00D00A31" w:rsidRDefault="00D00A31" w:rsidP="00576107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00A31">
        <w:rPr>
          <w:rFonts w:ascii="Times New Roman" w:hAnsi="Times New Roman" w:cs="Times New Roman"/>
          <w:sz w:val="24"/>
          <w:szCs w:val="24"/>
        </w:rPr>
        <w:lastRenderedPageBreak/>
        <w:t>Конкурсный список</w:t>
      </w:r>
      <w:r w:rsidR="00576107">
        <w:rPr>
          <w:rFonts w:ascii="Times New Roman" w:hAnsi="Times New Roman" w:cs="Times New Roman"/>
          <w:sz w:val="24"/>
          <w:szCs w:val="24"/>
        </w:rPr>
        <w:t xml:space="preserve">, </w:t>
      </w:r>
      <w:r w:rsidR="00576107" w:rsidRPr="00576107">
        <w:rPr>
          <w:rFonts w:ascii="Times New Roman" w:hAnsi="Times New Roman" w:cs="Times New Roman"/>
          <w:sz w:val="24"/>
          <w:szCs w:val="24"/>
        </w:rPr>
        <w:t>формируемый</w:t>
      </w:r>
      <w:r w:rsidR="00576107">
        <w:rPr>
          <w:rFonts w:ascii="Times New Roman" w:hAnsi="Times New Roman" w:cs="Times New Roman"/>
          <w:sz w:val="24"/>
          <w:szCs w:val="24"/>
        </w:rPr>
        <w:tab/>
      </w:r>
      <w:r w:rsidR="00576107">
        <w:rPr>
          <w:rFonts w:ascii="Times New Roman" w:hAnsi="Times New Roman" w:cs="Times New Roman"/>
          <w:sz w:val="24"/>
          <w:szCs w:val="24"/>
        </w:rPr>
        <w:tab/>
      </w:r>
      <w:r w:rsidR="00576107">
        <w:rPr>
          <w:rFonts w:ascii="Times New Roman" w:hAnsi="Times New Roman" w:cs="Times New Roman"/>
          <w:sz w:val="24"/>
          <w:szCs w:val="24"/>
        </w:rPr>
        <w:tab/>
      </w:r>
      <w:r w:rsidR="00576107">
        <w:rPr>
          <w:rFonts w:ascii="Times New Roman" w:hAnsi="Times New Roman" w:cs="Times New Roman"/>
          <w:sz w:val="24"/>
          <w:szCs w:val="24"/>
        </w:rPr>
        <w:tab/>
      </w:r>
      <w:r w:rsidR="00576107">
        <w:rPr>
          <w:rFonts w:ascii="Times New Roman" w:hAnsi="Times New Roman" w:cs="Times New Roman"/>
          <w:sz w:val="24"/>
          <w:szCs w:val="24"/>
        </w:rPr>
        <w:tab/>
      </w:r>
      <w:r w:rsidR="006D6D62">
        <w:rPr>
          <w:rFonts w:ascii="Times New Roman" w:hAnsi="Times New Roman" w:cs="Times New Roman"/>
          <w:sz w:val="24"/>
          <w:szCs w:val="24"/>
        </w:rPr>
        <w:t>Рейтинговый список</w:t>
      </w:r>
      <w:r w:rsidR="00DB0512" w:rsidRPr="00DB0512">
        <w:rPr>
          <w:rFonts w:ascii="Times New Roman" w:hAnsi="Times New Roman" w:cs="Times New Roman"/>
          <w:sz w:val="24"/>
          <w:szCs w:val="24"/>
        </w:rPr>
        <w:t xml:space="preserve"> </w:t>
      </w:r>
      <w:r w:rsidR="00576107">
        <w:rPr>
          <w:rFonts w:ascii="Times New Roman" w:hAnsi="Times New Roman" w:cs="Times New Roman"/>
          <w:sz w:val="24"/>
          <w:szCs w:val="24"/>
        </w:rPr>
        <w:tab/>
      </w:r>
      <w:r w:rsidR="00576107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B0512">
        <w:rPr>
          <w:rFonts w:ascii="Times New Roman" w:hAnsi="Times New Roman" w:cs="Times New Roman"/>
          <w:sz w:val="24"/>
          <w:szCs w:val="24"/>
        </w:rPr>
        <w:t xml:space="preserve">Рейтинговый список, </w:t>
      </w:r>
      <w:r w:rsidR="00576107" w:rsidRPr="00576107">
        <w:rPr>
          <w:rFonts w:ascii="Times New Roman" w:hAnsi="Times New Roman" w:cs="Times New Roman"/>
          <w:sz w:val="24"/>
          <w:szCs w:val="24"/>
        </w:rPr>
        <w:t>формируемый</w:t>
      </w:r>
    </w:p>
    <w:p w:rsidR="005227A9" w:rsidRPr="00576107" w:rsidRDefault="00576107" w:rsidP="005761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ООВО для передачи на ЕПГУ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0512">
        <w:rPr>
          <w:rFonts w:ascii="Times New Roman" w:hAnsi="Times New Roman" w:cs="Times New Roman"/>
          <w:sz w:val="24"/>
          <w:szCs w:val="24"/>
        </w:rPr>
        <w:t xml:space="preserve">(подавшие согласие на зачисление)         </w:t>
      </w:r>
      <w:r w:rsidR="00DB0512">
        <w:rPr>
          <w:rFonts w:ascii="Times New Roman" w:hAnsi="Times New Roman" w:cs="Times New Roman"/>
          <w:sz w:val="24"/>
          <w:szCs w:val="24"/>
        </w:rPr>
        <w:tab/>
      </w:r>
      <w:r w:rsidR="00DB05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в ООВО для передачи на ЕПГУ</w:t>
      </w:r>
      <w:proofErr w:type="gramEnd"/>
    </w:p>
    <w:tbl>
      <w:tblPr>
        <w:tblStyle w:val="a7"/>
        <w:tblW w:w="0" w:type="auto"/>
        <w:tblLook w:val="04A0"/>
      </w:tblPr>
      <w:tblGrid>
        <w:gridCol w:w="1951"/>
        <w:gridCol w:w="709"/>
        <w:gridCol w:w="709"/>
        <w:gridCol w:w="850"/>
        <w:gridCol w:w="1134"/>
        <w:gridCol w:w="1418"/>
        <w:gridCol w:w="1885"/>
        <w:gridCol w:w="708"/>
        <w:gridCol w:w="809"/>
        <w:gridCol w:w="821"/>
        <w:gridCol w:w="1163"/>
        <w:gridCol w:w="1885"/>
        <w:gridCol w:w="821"/>
        <w:gridCol w:w="821"/>
      </w:tblGrid>
      <w:tr w:rsidR="00512543" w:rsidRPr="005227A9" w:rsidTr="00512543">
        <w:tc>
          <w:tcPr>
            <w:tcW w:w="1951" w:type="dxa"/>
            <w:vAlign w:val="center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</w:p>
        </w:tc>
        <w:tc>
          <w:tcPr>
            <w:tcW w:w="709" w:type="dxa"/>
            <w:vAlign w:val="center"/>
          </w:tcPr>
          <w:p w:rsidR="00512543" w:rsidRDefault="00512543" w:rsidP="005227A9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Сумм.</w:t>
            </w:r>
          </w:p>
          <w:p w:rsidR="00512543" w:rsidRDefault="00512543" w:rsidP="005227A9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</w:p>
        </w:tc>
        <w:tc>
          <w:tcPr>
            <w:tcW w:w="709" w:type="dxa"/>
            <w:vAlign w:val="center"/>
          </w:tcPr>
          <w:p w:rsidR="00512543" w:rsidRPr="005227A9" w:rsidRDefault="00512543" w:rsidP="005227A9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Позиц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</w:p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подано</w:t>
            </w:r>
          </w:p>
        </w:tc>
        <w:tc>
          <w:tcPr>
            <w:tcW w:w="1134" w:type="dxa"/>
            <w:vAlign w:val="center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Подано</w:t>
            </w:r>
          </w:p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согласие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512543" w:rsidRPr="005227A9" w:rsidRDefault="00512543" w:rsidP="009932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</w:p>
        </w:tc>
        <w:tc>
          <w:tcPr>
            <w:tcW w:w="708" w:type="dxa"/>
            <w:vAlign w:val="center"/>
          </w:tcPr>
          <w:p w:rsidR="00512543" w:rsidRDefault="00512543" w:rsidP="00937702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Сумм.</w:t>
            </w:r>
          </w:p>
          <w:p w:rsidR="00512543" w:rsidRDefault="00512543" w:rsidP="00937702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</w:p>
        </w:tc>
        <w:tc>
          <w:tcPr>
            <w:tcW w:w="809" w:type="dxa"/>
            <w:vAlign w:val="center"/>
          </w:tcPr>
          <w:p w:rsidR="00512543" w:rsidRPr="005227A9" w:rsidRDefault="00512543" w:rsidP="00D0711A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</w:tc>
        <w:tc>
          <w:tcPr>
            <w:tcW w:w="821" w:type="dxa"/>
            <w:vAlign w:val="center"/>
          </w:tcPr>
          <w:p w:rsidR="00512543" w:rsidRDefault="00512543" w:rsidP="00934C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</w:p>
          <w:p w:rsidR="00512543" w:rsidRPr="005227A9" w:rsidRDefault="00512543" w:rsidP="00934C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подано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512543" w:rsidP="00934C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vAlign w:val="center"/>
          </w:tcPr>
          <w:p w:rsidR="00512543" w:rsidRPr="005227A9" w:rsidRDefault="00512543" w:rsidP="00402C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Абитуриент</w:t>
            </w:r>
          </w:p>
        </w:tc>
        <w:tc>
          <w:tcPr>
            <w:tcW w:w="821" w:type="dxa"/>
            <w:vAlign w:val="center"/>
          </w:tcPr>
          <w:p w:rsidR="00512543" w:rsidRPr="005227A9" w:rsidRDefault="00512543" w:rsidP="00225131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</w:tc>
        <w:tc>
          <w:tcPr>
            <w:tcW w:w="821" w:type="dxa"/>
            <w:vAlign w:val="center"/>
          </w:tcPr>
          <w:p w:rsidR="00512543" w:rsidRDefault="00512543" w:rsidP="00225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</w:p>
          <w:p w:rsidR="00512543" w:rsidRPr="005227A9" w:rsidRDefault="00512543" w:rsidP="00225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подано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Фамилия_001_И.О.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512543" w:rsidRPr="005227A9" w:rsidRDefault="006A37F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66" style="position:absolute;left:0;text-align:left;margin-left:39.85pt;margin-top:6.4pt;width:351.6pt;height:256.35pt;z-index:251812864;mso-position-horizontal-relative:text;mso-position-vertical-relative:text" coordsize="7032,5127" path="m,c358,2326,717,4653,1889,4890,3061,5127,6209,1977,7032,1422e" filled="f">
                  <v:path arrowok="t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0" type="#_x0000_t32" style="position:absolute;left:0;text-align:left;margin-left:97.35pt;margin-top:-134.3pt;width:83.7pt;height:13.55pt;flip:y;z-index:251800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096" type="#_x0000_t32" style="position:absolute;left:0;text-align:left;margin-left:35.65pt;margin-top:6.4pt;width:83.7pt;height:13.55pt;flip:y;z-index:251737088;mso-position-horizontal-relative:text;mso-position-vertical-relative:text" o:connectortype="straight">
                  <v:stroke endarrow="block"/>
                </v:shape>
              </w:pict>
            </w:r>
            <w:r w:rsidR="0051254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CD49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Фамилия_002_И.О.</w:t>
            </w:r>
          </w:p>
        </w:tc>
        <w:tc>
          <w:tcPr>
            <w:tcW w:w="708" w:type="dxa"/>
          </w:tcPr>
          <w:p w:rsidR="00512543" w:rsidRDefault="00512543" w:rsidP="00DD0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524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:rsidR="00512543" w:rsidRPr="005227A9" w:rsidRDefault="0051254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6A37F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49" type="#_x0000_t32" style="position:absolute;left:0;text-align:left;margin-left:-3.9pt;margin-top:6.4pt;width:56.7pt;height:0;z-index:251799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85" w:type="dxa"/>
          </w:tcPr>
          <w:p w:rsidR="00512543" w:rsidRPr="005227A9" w:rsidRDefault="00512543" w:rsidP="00190DD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Фамилия_002_И.О.</w:t>
            </w:r>
          </w:p>
        </w:tc>
        <w:tc>
          <w:tcPr>
            <w:tcW w:w="821" w:type="dxa"/>
          </w:tcPr>
          <w:p w:rsidR="00512543" w:rsidRDefault="0051254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1" w:type="dxa"/>
          </w:tcPr>
          <w:p w:rsidR="00512543" w:rsidRPr="005227A9" w:rsidRDefault="00512543" w:rsidP="00F77C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Фамилия_002_И.О.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524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512543" w:rsidRPr="005227A9" w:rsidRDefault="006A37F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24" type="#_x0000_t32" style="position:absolute;left:0;text-align:left;margin-left:35.65pt;margin-top:5.15pt;width:83.7pt;height:13.55pt;flip:y;z-index:251768832;mso-position-horizontal-relative:text;mso-position-vertical-relative:text" o:connectortype="straight">
                  <v:stroke endarrow="block"/>
                </v:shape>
              </w:pict>
            </w:r>
            <w:r w:rsidR="0051254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CD49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Фамилия_003_И.О.</w:t>
            </w:r>
          </w:p>
        </w:tc>
        <w:tc>
          <w:tcPr>
            <w:tcW w:w="708" w:type="dxa"/>
          </w:tcPr>
          <w:p w:rsidR="00512543" w:rsidRDefault="00512543" w:rsidP="00DD0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523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1" w:type="dxa"/>
          </w:tcPr>
          <w:p w:rsidR="00512543" w:rsidRPr="005227A9" w:rsidRDefault="0051254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6A37F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9" type="#_x0000_t32" style="position:absolute;left:0;text-align:left;margin-left:-3.9pt;margin-top:40.2pt;width:56.7pt;height:25.3pt;flip:y;z-index:251809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6" type="#_x0000_t32" style="position:absolute;left:0;text-align:left;margin-left:-3.9pt;margin-top:40.2pt;width:56.7pt;height:25.3pt;flip:y;z-index:251806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5" type="#_x0000_t32" style="position:absolute;left:0;text-align:left;margin-left:-3.9pt;margin-top:29pt;width:56.7pt;height:25.3pt;flip:y;z-index:25180569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4" type="#_x0000_t32" style="position:absolute;left:0;text-align:left;margin-left:-3.9pt;margin-top:29pt;width:56.7pt;height:25.3pt;flip:y;z-index:251804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3" type="#_x0000_t32" style="position:absolute;left:0;text-align:left;margin-left:-3.9pt;margin-top:29pt;width:56.7pt;height:25.3pt;flip:y;z-index:251803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2" type="#_x0000_t32" style="position:absolute;left:0;text-align:left;margin-left:-3.9pt;margin-top:16.9pt;width:56.7pt;height:25.3pt;flip:y;z-index:251802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51" type="#_x0000_t32" style="position:absolute;left:0;text-align:left;margin-left:-3.9pt;margin-top:5.15pt;width:56.7pt;height:25.3pt;flip:y;z-index:2518016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85" w:type="dxa"/>
          </w:tcPr>
          <w:p w:rsidR="00512543" w:rsidRPr="005227A9" w:rsidRDefault="00512543" w:rsidP="00D721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Фамилия_007_И.О.</w:t>
            </w:r>
          </w:p>
        </w:tc>
        <w:tc>
          <w:tcPr>
            <w:tcW w:w="821" w:type="dxa"/>
          </w:tcPr>
          <w:p w:rsidR="00512543" w:rsidRPr="005227A9" w:rsidRDefault="00512543" w:rsidP="00992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1" w:type="dxa"/>
          </w:tcPr>
          <w:p w:rsidR="00512543" w:rsidRPr="005227A9" w:rsidRDefault="00512543" w:rsidP="00C85F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Фамилия_003_И.О.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523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512543" w:rsidRPr="005227A9" w:rsidRDefault="006A37F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25" type="#_x0000_t32" style="position:absolute;left:0;text-align:left;margin-left:35.65pt;margin-top:4.9pt;width:83.7pt;height:13.55pt;flip:y;z-index:251769856;mso-position-horizontal-relative:text;mso-position-vertical-relative:text" o:connectortype="straight">
                  <v:stroke endarrow="block"/>
                </v:shape>
              </w:pict>
            </w:r>
            <w:r w:rsidR="0051254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CD494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Фамилия_004_И.О.</w:t>
            </w:r>
          </w:p>
        </w:tc>
        <w:tc>
          <w:tcPr>
            <w:tcW w:w="708" w:type="dxa"/>
          </w:tcPr>
          <w:p w:rsidR="00512543" w:rsidRDefault="00512543" w:rsidP="00DD0C1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522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21" w:type="dxa"/>
          </w:tcPr>
          <w:p w:rsidR="00512543" w:rsidRPr="005227A9" w:rsidRDefault="0051254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512543" w:rsidP="00D762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D721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Фамилия_008_И.О.</w:t>
            </w:r>
          </w:p>
        </w:tc>
        <w:tc>
          <w:tcPr>
            <w:tcW w:w="821" w:type="dxa"/>
          </w:tcPr>
          <w:p w:rsidR="00512543" w:rsidRPr="005227A9" w:rsidRDefault="00512543" w:rsidP="00992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1" w:type="dxa"/>
          </w:tcPr>
          <w:p w:rsidR="00512543" w:rsidRPr="005227A9" w:rsidRDefault="00512543" w:rsidP="00C85F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Фамилия_004_И.О.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522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512543" w:rsidRPr="005227A9" w:rsidRDefault="006A37F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28" type="#_x0000_t32" style="position:absolute;left:0;text-align:left;margin-left:35.65pt;margin-top:30.3pt;width:83.7pt;height:35.05pt;flip:y;z-index:2517729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27" type="#_x0000_t32" style="position:absolute;left:0;text-align:left;margin-left:35.65pt;margin-top:18.15pt;width:83.7pt;height:35.05pt;flip:y;z-index:2517719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26" type="#_x0000_t32" style="position:absolute;left:0;text-align:left;margin-left:35.65pt;margin-top:6.45pt;width:83.7pt;height:35.05pt;flip:y;z-index:251770880;mso-position-horizontal-relative:text;mso-position-vertical-relative:text" o:connectortype="straight">
                  <v:stroke endarrow="block"/>
                </v:shape>
              </w:pict>
            </w:r>
            <w:r w:rsidR="0051254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BF3D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Фамилия_007_И.О.</w:t>
            </w:r>
          </w:p>
        </w:tc>
        <w:tc>
          <w:tcPr>
            <w:tcW w:w="708" w:type="dxa"/>
          </w:tcPr>
          <w:p w:rsidR="00512543" w:rsidRDefault="00512543" w:rsidP="00BF3D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519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1" w:type="dxa"/>
          </w:tcPr>
          <w:p w:rsidR="00512543" w:rsidRPr="005227A9" w:rsidRDefault="0051254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51254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D721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Фамилия_009_И.О.</w:t>
            </w:r>
          </w:p>
        </w:tc>
        <w:tc>
          <w:tcPr>
            <w:tcW w:w="821" w:type="dxa"/>
          </w:tcPr>
          <w:p w:rsidR="00512543" w:rsidRPr="005227A9" w:rsidRDefault="00512543" w:rsidP="00992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 w:rsidR="00512543" w:rsidRPr="005227A9" w:rsidRDefault="00512543" w:rsidP="00C85F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Фамилия_005_И.О.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521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BF3D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Фамилия_008_И.О.</w:t>
            </w:r>
          </w:p>
        </w:tc>
        <w:tc>
          <w:tcPr>
            <w:tcW w:w="708" w:type="dxa"/>
          </w:tcPr>
          <w:p w:rsidR="00512543" w:rsidRDefault="00512543" w:rsidP="00BF3D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1" w:type="dxa"/>
          </w:tcPr>
          <w:p w:rsidR="00512543" w:rsidRPr="005227A9" w:rsidRDefault="0051254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51254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D721C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821" w:type="dxa"/>
          </w:tcPr>
          <w:p w:rsidR="00512543" w:rsidRPr="005227A9" w:rsidRDefault="00512543" w:rsidP="009922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1" w:type="dxa"/>
          </w:tcPr>
          <w:p w:rsidR="00512543" w:rsidRPr="005227A9" w:rsidRDefault="00512543" w:rsidP="00C85F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Фамилия_006_И.О.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BF3DA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Фамилия_009_И.О.</w:t>
            </w:r>
          </w:p>
        </w:tc>
        <w:tc>
          <w:tcPr>
            <w:tcW w:w="708" w:type="dxa"/>
          </w:tcPr>
          <w:p w:rsidR="00512543" w:rsidRDefault="00512543" w:rsidP="00BF3D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1" w:type="dxa"/>
          </w:tcPr>
          <w:p w:rsidR="00512543" w:rsidRPr="005227A9" w:rsidRDefault="0051254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6A37F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61" type="#_x0000_t32" style="position:absolute;left:0;text-align:left;margin-left:-3.9pt;margin-top:6.3pt;width:56.7pt;height:35.05pt;flip:y;z-index:2518118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85" w:type="dxa"/>
          </w:tcPr>
          <w:p w:rsidR="00512543" w:rsidRPr="005227A9" w:rsidRDefault="00512543" w:rsidP="00F75D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</w:t>
            </w:r>
            <w:r w:rsidR="00F75D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821" w:type="dxa"/>
          </w:tcPr>
          <w:p w:rsidR="00512543" w:rsidRDefault="00512543" w:rsidP="00957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21" w:type="dxa"/>
          </w:tcPr>
          <w:p w:rsidR="00512543" w:rsidRPr="005227A9" w:rsidRDefault="00512543" w:rsidP="007F0B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Фамилия_007_И.О.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519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512543" w:rsidRPr="005227A9" w:rsidRDefault="006A37F3" w:rsidP="000F4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38" type="#_x0000_t32" style="position:absolute;left:0;text-align:left;margin-left:35.65pt;margin-top:19.95pt;width:83.7pt;height:66.45pt;flip:y;z-index:2517852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37" type="#_x0000_t32" style="position:absolute;left:0;text-align:left;margin-left:35.65pt;margin-top:8.25pt;width:83.7pt;height:66.45pt;flip:y;z-index:251784192;mso-position-horizontal-relative:text;mso-position-vertical-relative:text" o:connectortype="straight">
                  <v:stroke endarrow="block"/>
                </v:shape>
              </w:pict>
            </w:r>
            <w:r w:rsidR="0051254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C5381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8" w:type="dxa"/>
          </w:tcPr>
          <w:p w:rsidR="00512543" w:rsidRDefault="00512543" w:rsidP="00C53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1" w:type="dxa"/>
          </w:tcPr>
          <w:p w:rsidR="00512543" w:rsidRPr="005227A9" w:rsidRDefault="00512543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6A37F3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68" type="#_x0000_t32" style="position:absolute;left:0;text-align:left;margin-left:41pt;margin-top:5.5pt;width:11.8pt;height:9.25pt;flip:y;z-index:2518149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85" w:type="dxa"/>
          </w:tcPr>
          <w:p w:rsidR="00512543" w:rsidRDefault="00FF764A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Фамилия_001_И.О.</w:t>
            </w:r>
          </w:p>
        </w:tc>
        <w:tc>
          <w:tcPr>
            <w:tcW w:w="821" w:type="dxa"/>
          </w:tcPr>
          <w:p w:rsidR="00512543" w:rsidRDefault="00FF764A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512543" w:rsidRPr="005227A9" w:rsidRDefault="00512543" w:rsidP="007F0B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512543" w:rsidRPr="005227A9" w:rsidTr="00512543">
        <w:tc>
          <w:tcPr>
            <w:tcW w:w="1951" w:type="dxa"/>
          </w:tcPr>
          <w:p w:rsidR="00512543" w:rsidRPr="005227A9" w:rsidRDefault="00512543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Фамилия_008_И.О.</w:t>
            </w:r>
          </w:p>
        </w:tc>
        <w:tc>
          <w:tcPr>
            <w:tcW w:w="709" w:type="dxa"/>
          </w:tcPr>
          <w:p w:rsidR="00512543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</w:t>
            </w:r>
          </w:p>
        </w:tc>
        <w:tc>
          <w:tcPr>
            <w:tcW w:w="709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:rsidR="00512543" w:rsidRPr="005227A9" w:rsidRDefault="00512543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512543" w:rsidRPr="005227A9" w:rsidRDefault="006A37F3" w:rsidP="000F4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69" style="position:absolute;left:0;text-align:left;margin-left:2.9pt;margin-top:5.2pt;width:388.65pt;height:185.1pt;z-index:251815936;mso-position-horizontal-relative:text;mso-position-vertical-relative:text" coordsize="7773,3702" path="m,953c657,2327,1314,3702,2609,3543,3904,3384,6860,590,7773,e" filled="f">
                  <v:path arrowok="t"/>
                </v:shape>
              </w:pict>
            </w:r>
            <w:r w:rsidR="0051254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512543" w:rsidRPr="005227A9" w:rsidRDefault="00512543" w:rsidP="00C5381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8" w:type="dxa"/>
          </w:tcPr>
          <w:p w:rsidR="00512543" w:rsidRDefault="00512543" w:rsidP="00C5381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809" w:type="dxa"/>
          </w:tcPr>
          <w:p w:rsidR="00512543" w:rsidRPr="005227A9" w:rsidRDefault="00512543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21" w:type="dxa"/>
          </w:tcPr>
          <w:p w:rsidR="00512543" w:rsidRPr="005227A9" w:rsidRDefault="00512543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12543" w:rsidRDefault="006A37F3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70" type="#_x0000_t32" style="position:absolute;left:0;text-align:left;margin-left:42.35pt;margin-top:3.2pt;width:11.7pt;height:9.25pt;flip:y;z-index:2518169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85" w:type="dxa"/>
          </w:tcPr>
          <w:p w:rsidR="00512543" w:rsidRDefault="00FF764A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821" w:type="dxa"/>
          </w:tcPr>
          <w:p w:rsidR="00512543" w:rsidRDefault="00FF764A" w:rsidP="00D50E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1" w:type="dxa"/>
          </w:tcPr>
          <w:p w:rsidR="00512543" w:rsidRPr="005227A9" w:rsidRDefault="00512543" w:rsidP="007F0B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Фамилия_009_И.О.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6A37F3" w:rsidP="000F4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46" type="#_x0000_t32" style="position:absolute;left:0;text-align:left;margin-left:43.7pt;margin-top:5.35pt;width:79.85pt;height:132.3pt;flip:y;z-index:2517975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71" style="position:absolute;left:0;text-align:left;margin-left:2.9pt;margin-top:5.35pt;width:388.55pt;height:195.15pt;z-index:251817984;mso-position-horizontal-relative:text;mso-position-vertical-relative:text" coordsize="7771,3903" path="m,1430c652,2666,1305,3903,2600,3665,3895,3427,6880,651,7771,e" filled="f">
                  <v:path arrowok="t"/>
                </v:shape>
              </w:pict>
            </w:r>
            <w:r w:rsidR="00FF764A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FF764A" w:rsidRPr="005227A9" w:rsidRDefault="00F75DB1" w:rsidP="00881A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Фамилия_347</w:t>
            </w:r>
            <w:r w:rsidR="00FF764A"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764A" w:rsidRDefault="00FF764A" w:rsidP="00881A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F75D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:rsidR="00FF764A" w:rsidRPr="005227A9" w:rsidRDefault="00FF764A" w:rsidP="009F7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FF764A" w:rsidRDefault="006A37F3" w:rsidP="009F7E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72" type="#_x0000_t32" style="position:absolute;left:0;text-align:left;margin-left:42.35pt;margin-top:4pt;width:11.7pt;height:9.25pt;flip:y;z-index:25181900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FF764A" w:rsidRPr="005227A9" w:rsidRDefault="00FF764A" w:rsidP="0092771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Фамилия_155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:rsidR="00FF764A" w:rsidRDefault="00FF764A" w:rsidP="00503E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:rsidR="00FF764A" w:rsidRPr="005227A9" w:rsidRDefault="00FF764A" w:rsidP="007F0B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FF764A" w:rsidRPr="005227A9" w:rsidTr="00FF764A">
        <w:tc>
          <w:tcPr>
            <w:tcW w:w="1951" w:type="dxa"/>
          </w:tcPr>
          <w:p w:rsidR="00FF764A" w:rsidRPr="005227A9" w:rsidRDefault="00FF764A" w:rsidP="00EA5D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FF764A" w:rsidRPr="005227A9" w:rsidRDefault="006A37F3" w:rsidP="00D326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 id="_x0000_s1144" type="#_x0000_t32" style="position:absolute;left:0;text-align:left;margin-left:39.85pt;margin-top:8.15pt;width:86.35pt;height:141pt;flip:y;z-index:251794432;mso-position-horizontal-relative:text;mso-position-vertical-relative:text" o:connectortype="straight">
                  <v:stroke endarrow="block"/>
                </v:shape>
              </w:pict>
            </w:r>
            <w:r w:rsidR="00FF764A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F764A" w:rsidRDefault="00FF764A" w:rsidP="00D326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FF764A" w:rsidRPr="005227A9" w:rsidRDefault="00F75DB1" w:rsidP="00C1645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Фамилия_349</w:t>
            </w:r>
            <w:r w:rsidR="00FF764A"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FF764A" w:rsidRDefault="00FF764A" w:rsidP="00C16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F75D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:rsidR="00FF764A" w:rsidRDefault="00FF764A" w:rsidP="00D326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:rsidR="00FF764A" w:rsidRPr="005227A9" w:rsidRDefault="00FF764A" w:rsidP="00831B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FF764A" w:rsidRDefault="00FF764A" w:rsidP="00831B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FF764A" w:rsidRPr="005227A9" w:rsidRDefault="00FF764A" w:rsidP="00E015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Фамилия_348_И.О.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:rsidR="00FF764A" w:rsidRDefault="00FF764A" w:rsidP="00503E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:rsidR="00FF764A" w:rsidRPr="005227A9" w:rsidRDefault="00FF764A" w:rsidP="00D73A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FF764A" w:rsidRPr="005227A9" w:rsidTr="00FF764A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429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FF764A" w:rsidRPr="005227A9" w:rsidRDefault="00FF764A" w:rsidP="004024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64A" w:rsidRPr="005227A9" w:rsidRDefault="00FF764A" w:rsidP="00333B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Фамилия_350_И.О.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64A" w:rsidRPr="005227A9" w:rsidRDefault="00FF764A" w:rsidP="00D73A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</w:tr>
      <w:tr w:rsidR="00FF764A" w:rsidRPr="005227A9" w:rsidTr="00FF764A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428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FF764A" w:rsidP="004024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764A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Фамилия_155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424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FF764A" w:rsidP="003E17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5227A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423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FF764A" w:rsidRPr="005227A9" w:rsidRDefault="00FF764A" w:rsidP="003E17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FF764A" w:rsidRPr="005227A9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Default="00FF764A" w:rsidP="00EC4D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Фамилия_345_И.О.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Фамилия_346_И.О.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Фамилия_347_И.О.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Фамилия_348_И.О.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Фамилия_349_И.О.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ООВО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764A" w:rsidRPr="005227A9" w:rsidTr="00512543">
        <w:tc>
          <w:tcPr>
            <w:tcW w:w="1951" w:type="dxa"/>
          </w:tcPr>
          <w:p w:rsidR="00FF764A" w:rsidRPr="005227A9" w:rsidRDefault="00FF764A" w:rsidP="00EA5D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227A9">
              <w:rPr>
                <w:rFonts w:ascii="Times New Roman" w:hAnsi="Times New Roman" w:cs="Times New Roman"/>
                <w:sz w:val="20"/>
                <w:szCs w:val="20"/>
              </w:rPr>
              <w:t>Фамилия_350_И.О.</w:t>
            </w:r>
          </w:p>
        </w:tc>
        <w:tc>
          <w:tcPr>
            <w:tcW w:w="709" w:type="dxa"/>
          </w:tcPr>
          <w:p w:rsidR="00FF764A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D01D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50" w:type="dxa"/>
          </w:tcPr>
          <w:p w:rsidR="00FF764A" w:rsidRPr="005227A9" w:rsidRDefault="00FF764A" w:rsidP="005227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ЕПГУ</w:t>
            </w:r>
          </w:p>
        </w:tc>
        <w:tc>
          <w:tcPr>
            <w:tcW w:w="1134" w:type="dxa"/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:rsidR="00FF764A" w:rsidRPr="005227A9" w:rsidRDefault="00FF764A" w:rsidP="006D6D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00A31" w:rsidRPr="00D00A31" w:rsidRDefault="00D00A31" w:rsidP="00D00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0A31" w:rsidRDefault="00D00A31" w:rsidP="00D00A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0A31" w:rsidRPr="00D00A31" w:rsidRDefault="00D00A31" w:rsidP="00D00A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0A31">
        <w:rPr>
          <w:rFonts w:ascii="Times New Roman" w:hAnsi="Times New Roman" w:cs="Times New Roman"/>
          <w:sz w:val="24"/>
          <w:szCs w:val="24"/>
        </w:rPr>
        <w:t>Рисунок 1. Пример конкурсного списка и формирования из него рейтингового списка</w:t>
      </w:r>
    </w:p>
    <w:p w:rsidR="00DB0512" w:rsidRPr="00DB0512" w:rsidRDefault="00DB0512" w:rsidP="00DB051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1D1" w:rsidRDefault="00DB0512" w:rsidP="00F75D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512">
        <w:rPr>
          <w:rFonts w:ascii="Times New Roman" w:hAnsi="Times New Roman" w:cs="Times New Roman"/>
          <w:b/>
          <w:sz w:val="24"/>
          <w:szCs w:val="24"/>
          <w:u w:val="single"/>
        </w:rPr>
        <w:t>Примечание</w:t>
      </w:r>
      <w:r w:rsidRPr="00DB0512">
        <w:rPr>
          <w:rFonts w:ascii="Times New Roman" w:hAnsi="Times New Roman" w:cs="Times New Roman"/>
          <w:sz w:val="24"/>
          <w:szCs w:val="24"/>
        </w:rPr>
        <w:t xml:space="preserve">. </w:t>
      </w:r>
      <w:r w:rsidR="008D01D1">
        <w:rPr>
          <w:rFonts w:ascii="Times New Roman" w:hAnsi="Times New Roman" w:cs="Times New Roman"/>
          <w:sz w:val="24"/>
          <w:szCs w:val="24"/>
        </w:rPr>
        <w:t>1. В конкурсном списке 350 абитуриентов, ранжированных по сумме баллов.</w:t>
      </w:r>
    </w:p>
    <w:p w:rsidR="008D01D1" w:rsidRDefault="008D01D1" w:rsidP="00F75DB1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2. </w:t>
      </w:r>
      <w:r w:rsidR="00DB0512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облегчения понимания предлагается принять допущение</w:t>
      </w:r>
      <w:r w:rsidR="00DB0512">
        <w:rPr>
          <w:rFonts w:ascii="Times New Roman" w:hAnsi="Times New Roman" w:cs="Times New Roman"/>
          <w:sz w:val="24"/>
          <w:szCs w:val="24"/>
        </w:rPr>
        <w:t>, что абитуриенты, не показанные в конкурсном списке</w:t>
      </w:r>
      <w:r>
        <w:rPr>
          <w:rFonts w:ascii="Times New Roman" w:hAnsi="Times New Roman" w:cs="Times New Roman"/>
          <w:sz w:val="24"/>
          <w:szCs w:val="24"/>
        </w:rPr>
        <w:t xml:space="preserve"> (подразумеваемые в разрывах списка), согласие на зачисление не подавали.</w:t>
      </w:r>
    </w:p>
    <w:p w:rsidR="008D01D1" w:rsidRDefault="008D01D1" w:rsidP="00F75DB1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 рейтинговый список попадают все абитуриенты, подавшие согласие на зачисление, и ранжируются по сумме баллов.</w:t>
      </w:r>
    </w:p>
    <w:p w:rsidR="008D01D1" w:rsidRDefault="008D01D1" w:rsidP="00F75DB1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 рейтинговый список, </w:t>
      </w:r>
      <w:r w:rsidRPr="00F75DB1">
        <w:rPr>
          <w:rFonts w:ascii="Times New Roman" w:hAnsi="Times New Roman" w:cs="Times New Roman"/>
          <w:sz w:val="24"/>
          <w:szCs w:val="24"/>
          <w:u w:val="single"/>
        </w:rPr>
        <w:t>передаваемый на ЕПГУ</w:t>
      </w:r>
      <w:r>
        <w:rPr>
          <w:rFonts w:ascii="Times New Roman" w:hAnsi="Times New Roman" w:cs="Times New Roman"/>
          <w:sz w:val="24"/>
          <w:szCs w:val="24"/>
        </w:rPr>
        <w:t xml:space="preserve">, включаются все абитуриенты, подавшие заявления на ЕПГУ. </w:t>
      </w:r>
      <w:r w:rsidR="00F75DB1">
        <w:rPr>
          <w:rFonts w:ascii="Times New Roman" w:hAnsi="Times New Roman" w:cs="Times New Roman"/>
          <w:sz w:val="24"/>
          <w:szCs w:val="24"/>
        </w:rPr>
        <w:t xml:space="preserve"> При этом тем из них, кто подал согласие, в поле </w:t>
      </w:r>
      <w:proofErr w:type="spellStart"/>
      <w:r w:rsidR="00F75DB1" w:rsidRPr="004020F7">
        <w:rPr>
          <w:rFonts w:ascii="Times New Roman" w:hAnsi="Times New Roman" w:cs="Times New Roman"/>
          <w:color w:val="000000"/>
          <w:sz w:val="24"/>
          <w:szCs w:val="24"/>
        </w:rPr>
        <w:t>AgreedRating</w:t>
      </w:r>
      <w:proofErr w:type="spellEnd"/>
      <w:r w:rsidR="00F75DB1">
        <w:rPr>
          <w:rFonts w:ascii="Times New Roman" w:hAnsi="Times New Roman" w:cs="Times New Roman"/>
          <w:color w:val="000000"/>
          <w:sz w:val="24"/>
          <w:szCs w:val="24"/>
        </w:rPr>
        <w:t xml:space="preserve"> записывается значение, соответствующее их позиции в рейтинговом списке (на момент передачи списка), а тем, кто согласия не подал, в </w:t>
      </w:r>
      <w:r w:rsidR="00F75DB1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F75DB1" w:rsidRPr="004020F7">
        <w:rPr>
          <w:rFonts w:ascii="Times New Roman" w:hAnsi="Times New Roman" w:cs="Times New Roman"/>
          <w:color w:val="000000"/>
          <w:sz w:val="24"/>
          <w:szCs w:val="24"/>
        </w:rPr>
        <w:t>AgreedRating</w:t>
      </w:r>
      <w:proofErr w:type="spellEnd"/>
      <w:r w:rsidR="00F75DB1">
        <w:rPr>
          <w:rFonts w:ascii="Times New Roman" w:hAnsi="Times New Roman" w:cs="Times New Roman"/>
          <w:color w:val="000000"/>
          <w:sz w:val="24"/>
          <w:szCs w:val="24"/>
        </w:rPr>
        <w:t xml:space="preserve"> записывается значение «0».</w:t>
      </w:r>
    </w:p>
    <w:p w:rsidR="00D00A31" w:rsidRPr="00DB0512" w:rsidRDefault="00D00A31" w:rsidP="00DB05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0512">
        <w:rPr>
          <w:rFonts w:ascii="Times New Roman" w:hAnsi="Times New Roman" w:cs="Times New Roman"/>
          <w:sz w:val="24"/>
          <w:szCs w:val="24"/>
        </w:rPr>
        <w:br w:type="page"/>
      </w:r>
    </w:p>
    <w:p w:rsidR="00D00A31" w:rsidRPr="00DB0512" w:rsidRDefault="00D00A31" w:rsidP="00DB051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00A31" w:rsidRPr="00DB0512" w:rsidSect="00F75DB1">
          <w:pgSz w:w="16838" w:h="11906" w:orient="landscape"/>
          <w:pgMar w:top="992" w:right="253" w:bottom="567" w:left="567" w:header="709" w:footer="709" w:gutter="0"/>
          <w:cols w:space="708"/>
          <w:titlePg/>
          <w:docGrid w:linePitch="360"/>
        </w:sectPr>
      </w:pPr>
    </w:p>
    <w:p w:rsidR="00D00A31" w:rsidRDefault="00D00A31" w:rsidP="00DB05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К пояснению прилагаются файлы:</w:t>
      </w:r>
    </w:p>
    <w:p w:rsidR="00D00A31" w:rsidRDefault="00D00A31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B92" w:rsidRDefault="00B87B92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B87B92">
        <w:rPr>
          <w:rFonts w:ascii="Times New Roman" w:hAnsi="Times New Roman" w:cs="Times New Roman"/>
          <w:sz w:val="28"/>
          <w:szCs w:val="28"/>
        </w:rPr>
        <w:t xml:space="preserve">-схема для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B87B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7B92">
        <w:rPr>
          <w:rFonts w:ascii="Times New Roman" w:hAnsi="Times New Roman" w:cs="Times New Roman"/>
          <w:sz w:val="28"/>
          <w:szCs w:val="28"/>
        </w:rPr>
        <w:t xml:space="preserve"> с конкурсным списком</w:t>
      </w:r>
      <w:r>
        <w:rPr>
          <w:rFonts w:ascii="Times New Roman" w:hAnsi="Times New Roman" w:cs="Times New Roman"/>
          <w:sz w:val="28"/>
          <w:szCs w:val="28"/>
        </w:rPr>
        <w:t xml:space="preserve"> находится в файле:</w:t>
      </w:r>
    </w:p>
    <w:p w:rsidR="00B87B92" w:rsidRPr="00B87B92" w:rsidRDefault="00B87B92" w:rsidP="00B87B9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87B92">
        <w:rPr>
          <w:rFonts w:ascii="Times New Roman" w:hAnsi="Times New Roman" w:cs="Times New Roman"/>
          <w:b/>
          <w:sz w:val="28"/>
          <w:szCs w:val="28"/>
        </w:rPr>
        <w:t>Add_applications_rating</w:t>
      </w:r>
      <w:proofErr w:type="spellEnd"/>
      <w:r w:rsidRPr="00B87B9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sd</w:t>
      </w:r>
      <w:proofErr w:type="spellEnd"/>
    </w:p>
    <w:p w:rsidR="00B87B92" w:rsidRDefault="00B87B92" w:rsidP="00B87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B92" w:rsidRDefault="00B87B92" w:rsidP="00B87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B87B92">
        <w:rPr>
          <w:rFonts w:ascii="Times New Roman" w:hAnsi="Times New Roman" w:cs="Times New Roman"/>
          <w:sz w:val="28"/>
          <w:szCs w:val="28"/>
        </w:rPr>
        <w:t xml:space="preserve">-схема для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B87B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7B92">
        <w:rPr>
          <w:rFonts w:ascii="Times New Roman" w:hAnsi="Times New Roman" w:cs="Times New Roman"/>
          <w:sz w:val="28"/>
          <w:szCs w:val="28"/>
        </w:rPr>
        <w:t xml:space="preserve"> с рейтинговым списком</w:t>
      </w:r>
      <w:r>
        <w:rPr>
          <w:rFonts w:ascii="Times New Roman" w:hAnsi="Times New Roman" w:cs="Times New Roman"/>
          <w:sz w:val="28"/>
          <w:szCs w:val="28"/>
        </w:rPr>
        <w:t xml:space="preserve"> находится в файле:</w:t>
      </w:r>
    </w:p>
    <w:p w:rsidR="00B87B92" w:rsidRPr="00B87B92" w:rsidRDefault="00B87B92" w:rsidP="00B87B9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7B92">
        <w:rPr>
          <w:rFonts w:ascii="Times New Roman" w:hAnsi="Times New Roman" w:cs="Times New Roman"/>
          <w:b/>
          <w:sz w:val="28"/>
          <w:szCs w:val="28"/>
          <w:lang w:val="en-US"/>
        </w:rPr>
        <w:t>Add_competitive_groups_applications_rating.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87B92">
        <w:rPr>
          <w:rFonts w:ascii="Times New Roman" w:hAnsi="Times New Roman" w:cs="Times New Roman"/>
          <w:b/>
          <w:sz w:val="28"/>
          <w:szCs w:val="28"/>
          <w:lang w:val="en-US"/>
        </w:rPr>
        <w:t>sd</w:t>
      </w:r>
    </w:p>
    <w:p w:rsidR="00B87B92" w:rsidRPr="0094642E" w:rsidRDefault="00B87B92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B92" w:rsidRPr="0094642E" w:rsidRDefault="00B87B92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B92" w:rsidRPr="0094642E" w:rsidRDefault="00B87B92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B92" w:rsidRDefault="00B87B92" w:rsidP="00D22B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XML</w:t>
      </w:r>
      <w:r w:rsidRPr="00B87B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7B92">
        <w:rPr>
          <w:rFonts w:ascii="Times New Roman" w:hAnsi="Times New Roman" w:cs="Times New Roman"/>
          <w:sz w:val="28"/>
          <w:szCs w:val="28"/>
        </w:rPr>
        <w:t xml:space="preserve"> с конкурсным списком:</w:t>
      </w:r>
    </w:p>
    <w:p w:rsidR="00B87B92" w:rsidRPr="0094642E" w:rsidRDefault="00B87B92" w:rsidP="00B87B9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4642E">
        <w:rPr>
          <w:rFonts w:ascii="Times New Roman" w:hAnsi="Times New Roman" w:cs="Times New Roman"/>
          <w:b/>
          <w:sz w:val="28"/>
          <w:szCs w:val="28"/>
          <w:lang w:val="en-US"/>
        </w:rPr>
        <w:t>Add_applications_rating</w:t>
      </w:r>
      <w:proofErr w:type="spellEnd"/>
      <w:r w:rsidR="00946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94642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="00946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XML)</w:t>
      </w:r>
      <w:r w:rsidRPr="009464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:rsidR="00B87B92" w:rsidRPr="0094642E" w:rsidRDefault="00B87B92" w:rsidP="00B87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B92" w:rsidRPr="00B87B92" w:rsidRDefault="00B87B92" w:rsidP="00B87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XML</w:t>
      </w:r>
      <w:r w:rsidRPr="00B87B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87B92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рейтинговым</w:t>
      </w:r>
      <w:r w:rsidRPr="00B87B92">
        <w:rPr>
          <w:rFonts w:ascii="Times New Roman" w:hAnsi="Times New Roman" w:cs="Times New Roman"/>
          <w:sz w:val="28"/>
          <w:szCs w:val="28"/>
        </w:rPr>
        <w:t xml:space="preserve"> списком:</w:t>
      </w:r>
    </w:p>
    <w:p w:rsidR="00B87B92" w:rsidRPr="00B87B92" w:rsidRDefault="00B87B92" w:rsidP="000D787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7B92">
        <w:rPr>
          <w:rFonts w:ascii="Times New Roman" w:hAnsi="Times New Roman" w:cs="Times New Roman"/>
          <w:b/>
          <w:sz w:val="28"/>
          <w:szCs w:val="28"/>
          <w:lang w:val="en-US"/>
        </w:rPr>
        <w:t>Add_competitive_groups_applications_rating</w:t>
      </w:r>
      <w:proofErr w:type="spellEnd"/>
      <w:r w:rsidR="00946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94642E">
        <w:rPr>
          <w:rFonts w:ascii="Times New Roman" w:hAnsi="Times New Roman" w:cs="Times New Roman"/>
          <w:b/>
          <w:sz w:val="28"/>
          <w:szCs w:val="28"/>
          <w:lang w:val="en-US"/>
        </w:rPr>
        <w:t>пример</w:t>
      </w:r>
      <w:proofErr w:type="spellEnd"/>
      <w:r w:rsidR="00946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XML)</w:t>
      </w:r>
      <w:r w:rsidRPr="00B87B92">
        <w:rPr>
          <w:rFonts w:ascii="Times New Roman" w:hAnsi="Times New Roman" w:cs="Times New Roman"/>
          <w:b/>
          <w:sz w:val="28"/>
          <w:szCs w:val="28"/>
          <w:lang w:val="en-US"/>
        </w:rPr>
        <w:t>.xml</w:t>
      </w:r>
    </w:p>
    <w:sectPr w:rsidR="00B87B92" w:rsidRPr="00B87B92" w:rsidSect="00D00A31">
      <w:pgSz w:w="11906" w:h="16838"/>
      <w:pgMar w:top="1134" w:right="567" w:bottom="1134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7A9" w:rsidRDefault="005227A9" w:rsidP="003630EE">
      <w:pPr>
        <w:spacing w:after="0" w:line="240" w:lineRule="auto"/>
      </w:pPr>
      <w:r>
        <w:separator/>
      </w:r>
    </w:p>
  </w:endnote>
  <w:endnote w:type="continuationSeparator" w:id="0">
    <w:p w:rsidR="005227A9" w:rsidRDefault="005227A9" w:rsidP="0036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7A9" w:rsidRDefault="005227A9" w:rsidP="003630EE">
      <w:pPr>
        <w:spacing w:after="0" w:line="240" w:lineRule="auto"/>
      </w:pPr>
      <w:r>
        <w:separator/>
      </w:r>
    </w:p>
  </w:footnote>
  <w:footnote w:type="continuationSeparator" w:id="0">
    <w:p w:rsidR="005227A9" w:rsidRDefault="005227A9" w:rsidP="0036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340986"/>
      <w:docPartObj>
        <w:docPartGallery w:val="Page Numbers (Top of Page)"/>
        <w:docPartUnique/>
      </w:docPartObj>
    </w:sdtPr>
    <w:sdtContent>
      <w:p w:rsidR="00576107" w:rsidRDefault="006A37F3">
        <w:pPr>
          <w:pStyle w:val="a3"/>
          <w:jc w:val="center"/>
        </w:pPr>
        <w:fldSimple w:instr=" PAGE   \* MERGEFORMAT ">
          <w:r w:rsidR="008D56D2">
            <w:rPr>
              <w:noProof/>
            </w:rPr>
            <w:t>2</w:t>
          </w:r>
        </w:fldSimple>
      </w:p>
    </w:sdtContent>
  </w:sdt>
  <w:p w:rsidR="005227A9" w:rsidRDefault="005227A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340983"/>
      <w:docPartObj>
        <w:docPartGallery w:val="Page Numbers (Top of Page)"/>
        <w:docPartUnique/>
      </w:docPartObj>
    </w:sdtPr>
    <w:sdtContent>
      <w:p w:rsidR="00576107" w:rsidRDefault="006A37F3">
        <w:pPr>
          <w:pStyle w:val="a3"/>
          <w:jc w:val="center"/>
        </w:pPr>
        <w:fldSimple w:instr=" PAGE   \* MERGEFORMAT ">
          <w:r w:rsidR="008D56D2">
            <w:rPr>
              <w:noProof/>
            </w:rPr>
            <w:t>1</w:t>
          </w:r>
        </w:fldSimple>
      </w:p>
    </w:sdtContent>
  </w:sdt>
  <w:p w:rsidR="00576107" w:rsidRDefault="0057610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0F7"/>
    <w:rsid w:val="000D787D"/>
    <w:rsid w:val="00140B6B"/>
    <w:rsid w:val="001A2AEA"/>
    <w:rsid w:val="003521AF"/>
    <w:rsid w:val="003630EE"/>
    <w:rsid w:val="004020F7"/>
    <w:rsid w:val="00410B88"/>
    <w:rsid w:val="004C6437"/>
    <w:rsid w:val="00512543"/>
    <w:rsid w:val="005227A9"/>
    <w:rsid w:val="005322CB"/>
    <w:rsid w:val="00576107"/>
    <w:rsid w:val="006A37F3"/>
    <w:rsid w:val="006D6D62"/>
    <w:rsid w:val="008D01D1"/>
    <w:rsid w:val="008D56D2"/>
    <w:rsid w:val="0094642E"/>
    <w:rsid w:val="00B70F19"/>
    <w:rsid w:val="00B87B92"/>
    <w:rsid w:val="00D00A31"/>
    <w:rsid w:val="00D22B94"/>
    <w:rsid w:val="00D4578C"/>
    <w:rsid w:val="00DB0512"/>
    <w:rsid w:val="00EA5D0F"/>
    <w:rsid w:val="00F75DB1"/>
    <w:rsid w:val="00FC2033"/>
    <w:rsid w:val="00FF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  <o:rules v:ext="edit">
        <o:r id="V:Rule24" type="connector" idref="#_x0000_s1128"/>
        <o:r id="V:Rule25" type="connector" idref="#_x0000_s1152"/>
        <o:r id="V:Rule26" type="connector" idref="#_x0000_s1155"/>
        <o:r id="V:Rule27" type="connector" idref="#_x0000_s1153"/>
        <o:r id="V:Rule28" type="connector" idref="#_x0000_s1124"/>
        <o:r id="V:Rule29" type="connector" idref="#_x0000_s1159"/>
        <o:r id="V:Rule30" type="connector" idref="#_x0000_s1161"/>
        <o:r id="V:Rule31" type="connector" idref="#_x0000_s1125"/>
        <o:r id="V:Rule32" type="connector" idref="#_x0000_s1096"/>
        <o:r id="V:Rule33" type="connector" idref="#_x0000_s1170"/>
        <o:r id="V:Rule34" type="connector" idref="#_x0000_s1146"/>
        <o:r id="V:Rule35" type="connector" idref="#_x0000_s1150"/>
        <o:r id="V:Rule36" type="connector" idref="#_x0000_s1168"/>
        <o:r id="V:Rule37" type="connector" idref="#_x0000_s1137"/>
        <o:r id="V:Rule38" type="connector" idref="#_x0000_s1127"/>
        <o:r id="V:Rule39" type="connector" idref="#_x0000_s1149"/>
        <o:r id="V:Rule40" type="connector" idref="#_x0000_s1151"/>
        <o:r id="V:Rule41" type="connector" idref="#_x0000_s1154"/>
        <o:r id="V:Rule42" type="connector" idref="#_x0000_s1172"/>
        <o:r id="V:Rule43" type="connector" idref="#_x0000_s1138"/>
        <o:r id="V:Rule44" type="connector" idref="#_x0000_s1156"/>
        <o:r id="V:Rule45" type="connector" idref="#_x0000_s1126"/>
        <o:r id="V:Rule46" type="connector" idref="#_x0000_s11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30EE"/>
  </w:style>
  <w:style w:type="paragraph" w:styleId="a5">
    <w:name w:val="footer"/>
    <w:basedOn w:val="a"/>
    <w:link w:val="a6"/>
    <w:uiPriority w:val="99"/>
    <w:semiHidden/>
    <w:unhideWhenUsed/>
    <w:rsid w:val="003630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630EE"/>
  </w:style>
  <w:style w:type="table" w:styleId="a7">
    <w:name w:val="Table Grid"/>
    <w:basedOn w:val="a1"/>
    <w:uiPriority w:val="59"/>
    <w:rsid w:val="00D00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Дудкин</dc:creator>
  <cp:lastModifiedBy>Дудкин</cp:lastModifiedBy>
  <cp:revision>3</cp:revision>
  <dcterms:created xsi:type="dcterms:W3CDTF">2020-08-11T17:25:00Z</dcterms:created>
  <dcterms:modified xsi:type="dcterms:W3CDTF">2020-08-11T17:33:00Z</dcterms:modified>
</cp:coreProperties>
</file>