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Mission / Vision / Values</w:t>
      </w:r>
    </w:p>
    <w:p>
      <w:r>
        <w:t>Bellwether exists to deliver parts our customers can count on, through safety, safety and excellence.</w:t>
      </w:r>
    </w:p>
    <w:p>
      <w:r>
        <w:t>Bellwether exists to build parts our customers can count on, through innovation, reliability and integrity, one order at a time.</w:t>
      </w:r>
    </w:p>
    <w:p>
      <w:r>
        <w:t>Bellwether exists to supply service our customers can count on, through quality, innovation and quality.</w:t>
      </w:r>
    </w:p>
    <w:p>
      <w:r>
        <w:t>Bellwether exists to build parts our customers can count on, through partnership, integrity and quality, one order at a time.</w:t>
      </w:r>
    </w:p>
    <w:p>
      <w:pPr>
        <w:pStyle w:val="Heading2"/>
      </w:pPr>
      <w:r>
        <w:t>Values</w:t>
      </w:r>
    </w:p>
    <w:p>
      <w:pPr>
        <w:pStyle w:val="ListBullet"/>
      </w:pPr>
      <w:r>
        <w:t>Safety: the customer is the boss</w:t>
      </w:r>
    </w:p>
    <w:p>
      <w:pPr>
        <w:pStyle w:val="ListBullet"/>
      </w:pPr>
      <w:r>
        <w:t>Innovation: safety before speed</w:t>
      </w:r>
    </w:p>
    <w:p>
      <w:pPr>
        <w:pStyle w:val="ListBullet"/>
      </w:pPr>
      <w:r>
        <w:t>Reliability: the customer is the boss</w:t>
      </w:r>
    </w:p>
    <w:p>
      <w:r>
        <w:t>NOTE: check with marketing re: tagline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values</dc:title>
  <dc:subject/>
  <dc:creator>Marcus Delacroix-Hale</dc:creator>
  <cp:keywords/>
  <dc:description>generated by python-docx</dc:description>
  <cp:lastModifiedBy>Marcus Delacroix-Hale</cp:lastModifiedBy>
  <cp:revision>1</cp:revision>
  <dcterms:created xsi:type="dcterms:W3CDTF">2026-03-04T11:29:36Z</dcterms:created>
  <dcterms:modified xsi:type="dcterms:W3CDTF">2026-03-04T11:29:36Z</dcterms:modified>
  <cp:category/>
</cp:coreProperties>
</file>