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 IMMEDIATE RELEASE</w:t>
      </w:r>
    </w:p>
    <w:p>
      <w:pPr>
        <w:pStyle w:val="Heading1"/>
      </w:pPr>
      <w:r>
        <w:t>Bellwether Marine Systems, Inc. celebrates anniversary</w:t>
      </w:r>
    </w:p>
    <w:p>
      <w:r>
        <w:t>NORFOLK, Va. — Bellwether Marine Systems, Inc. today announced a milestone year.</w:t>
      </w:r>
    </w:p>
    <w:p>
      <w:r>
        <w:t>“This is a great day for our team,” said Arthur Pell, president.</w:t>
      </w:r>
    </w:p>
    <w:p>
      <w:r>
        <w:t>[moved this up]</w:t>
      </w:r>
    </w:p>
    <w:p>
      <w:r>
        <w:t>###</w:t>
      </w:r>
    </w:p>
    <w:p>
      <w:r>
        <w:t>###</w:t>
      </w:r>
    </w:p>
    <w:p>
      <w:r>
        <w:t xml:space="preserve"> Thanks.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</dc:title>
  <dc:subject/>
  <dc:creator>Zoë Müller</dc:creator>
  <cp:keywords/>
  <dc:description>generated by python-docx</dc:description>
  <cp:lastModifiedBy>Zoë Müller</cp:lastModifiedBy>
  <cp:revision>1</cp:revision>
  <dcterms:created xsi:type="dcterms:W3CDTF">2025-09-15T10:58:31Z</dcterms:created>
  <dcterms:modified xsi:type="dcterms:W3CDTF">2025-09-15T10:58:31Z</dcterms:modified>
  <cp:category/>
</cp:coreProperties>
</file>