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years in this industry taught me one thing.</w:t>
      </w:r>
    </w:p>
    <w:p>
      <w:r>
        <w:t>#culture #manufacturing #leadership</w:t>
      </w:r>
    </w:p>
    <w:p>
      <w:r>
        <w:t>[new para]</w:t>
      </w:r>
    </w:p>
    <w:p>
      <w:r>
        <w:t>Our best idea this year came from someone who’d been here three weeks! Thanks.</w:t>
      </w:r>
    </w:p>
    <w:p>
      <w:r>
        <w:t>&lt;&lt;check&gt;&gt;</w:t>
      </w:r>
    </w:p>
    <w:p>
      <w:r>
        <w:t>#culture #manufacturing #leadership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Conference Room B</dc:creator>
  <cp:keywords/>
  <dc:description>generated by python-docx</dc:description>
  <cp:lastModifiedBy>Fritz Albrecht</cp:lastModifiedBy>
  <cp:revision>1</cp:revision>
  <dcterms:created xsi:type="dcterms:W3CDTF">2026-07-08T12:53:18Z</dcterms:created>
  <dcterms:modified xsi:type="dcterms:W3CDTF">2026-07-08T12:53:18Z</dcterms:modified>
  <cp:category/>
</cp:coreProperties>
</file>