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Gwen,</w:t>
      </w:r>
    </w:p>
    <w:p>
      <w:r>
        <w:t>This isn’t personal.</w:t>
      </w:r>
    </w:p>
    <w:p>
      <w:r>
        <w:t>(draft — sleep on it)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Raymond Voss</dc:creator>
  <cp:keywords/>
  <dc:description>generated by python-docx</dc:description>
  <cp:lastModifiedBy>Microsoft Office User</cp:lastModifiedBy>
  <cp:revision>1</cp:revision>
  <dcterms:created xsi:type="dcterms:W3CDTF">2025-09-29T09:10:50Z</dcterms:created>
  <dcterms:modified xsi:type="dcterms:W3CDTF">2025-09-29T09:10:50Z</dcterms:modified>
  <cp:category/>
</cp:coreProperties>
</file>