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17B5" w14:textId="77777777" w:rsidR="003E7061" w:rsidRDefault="003E7061" w:rsidP="003E7061">
      <w:r>
        <w:t>/*</w:t>
      </w:r>
    </w:p>
    <w:p w14:paraId="5FCE5A23" w14:textId="77777777" w:rsidR="003E7061" w:rsidRDefault="003E7061" w:rsidP="003E7061">
      <w:r>
        <w:rPr>
          <w:rFonts w:hint="eastAsia"/>
        </w:rPr>
        <w:t>框架构建分为</w:t>
      </w:r>
      <w:r>
        <w:t>base.h,expand01.h两</w:t>
      </w:r>
      <w:bookmarkStart w:id="0" w:name="_GoBack"/>
      <w:bookmarkEnd w:id="0"/>
      <w:r>
        <w:t>部分</w:t>
      </w:r>
    </w:p>
    <w:p w14:paraId="590BCC20" w14:textId="221A0D5B" w:rsidR="003E7061" w:rsidRDefault="003E7061" w:rsidP="003E7061">
      <w:r>
        <w:t xml:space="preserve">  </w:t>
      </w:r>
      <w:proofErr w:type="gramStart"/>
      <w:r>
        <w:t>./</w:t>
      </w:r>
      <w:proofErr w:type="spellStart"/>
      <w:proofErr w:type="gramEnd"/>
      <w:r>
        <w:t>base.h</w:t>
      </w:r>
      <w:proofErr w:type="spellEnd"/>
      <w:r>
        <w:t>中包含了计算图的基类和一些功能较基础的类</w:t>
      </w:r>
      <w:r w:rsidR="005A28ED">
        <w:rPr>
          <w:rFonts w:hint="eastAsia"/>
        </w:rPr>
        <w:t>，</w:t>
      </w:r>
      <w:r w:rsidR="00346908">
        <w:rPr>
          <w:rFonts w:hint="eastAsia"/>
        </w:rPr>
        <w:t>主要针对</w:t>
      </w:r>
      <w:r w:rsidR="005A28ED">
        <w:rPr>
          <w:rFonts w:hint="eastAsia"/>
        </w:rPr>
        <w:t>基础要求</w:t>
      </w:r>
    </w:p>
    <w:p w14:paraId="34A2D193" w14:textId="77777777" w:rsidR="003E7061" w:rsidRDefault="003E7061" w:rsidP="003E7061">
      <w:r>
        <w:t xml:space="preserve">  </w:t>
      </w:r>
      <w:proofErr w:type="gramStart"/>
      <w:r>
        <w:t>./</w:t>
      </w:r>
      <w:proofErr w:type="gramEnd"/>
      <w:r>
        <w:t>expand01.h定义了一些较常用的操作节点类</w:t>
      </w:r>
    </w:p>
    <w:p w14:paraId="22606D39" w14:textId="7C8A37FB" w:rsidR="003E7061" w:rsidRDefault="00F85600" w:rsidP="003E7061">
      <w:pPr>
        <w:keepNext/>
      </w:pPr>
      <w:r>
        <w:rPr>
          <w:noProof/>
        </w:rPr>
        <w:drawing>
          <wp:inline distT="0" distB="0" distL="0" distR="0" wp14:anchorId="5D92802F" wp14:editId="2942D057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C818" w14:textId="595577DD" w:rsidR="003E7061" w:rsidRDefault="003E7061" w:rsidP="003E7061">
      <w:pPr>
        <w:pStyle w:val="a7"/>
      </w:pPr>
      <w:r>
        <w:t xml:space="preserve">                       </w:t>
      </w:r>
      <w:r>
        <w:rPr>
          <w:rFonts w:hint="eastAsia"/>
        </w:rPr>
        <w:t>类的继承结构（深色为</w:t>
      </w:r>
      <w:proofErr w:type="spellStart"/>
      <w:r>
        <w:rPr>
          <w:rFonts w:hint="eastAsia"/>
        </w:rPr>
        <w:t>expand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中的添加）</w:t>
      </w:r>
    </w:p>
    <w:p w14:paraId="15C1E68E" w14:textId="42BEBFE3" w:rsidR="003E7061" w:rsidRDefault="003E7061" w:rsidP="003E7061">
      <w:r>
        <w:rPr>
          <w:rFonts w:hint="eastAsia"/>
        </w:rPr>
        <w:t xml:space="preserve"> </w:t>
      </w:r>
      <w:r>
        <w:t xml:space="preserve">                            </w:t>
      </w:r>
    </w:p>
    <w:p w14:paraId="1A5F3CCD" w14:textId="77777777" w:rsidR="003E7061" w:rsidRDefault="003E7061" w:rsidP="003E7061">
      <w:r>
        <w:t xml:space="preserve">  ./test1.cpp展示了调用</w:t>
      </w:r>
      <w:proofErr w:type="spellStart"/>
      <w:r>
        <w:t>base.h</w:t>
      </w:r>
      <w:proofErr w:type="spellEnd"/>
      <w:r>
        <w:t>时图的构建样例</w:t>
      </w:r>
    </w:p>
    <w:p w14:paraId="6DDB3616" w14:textId="0DCA3297" w:rsidR="00340070" w:rsidRDefault="003E7061" w:rsidP="003E7061">
      <w:r>
        <w:t xml:space="preserve">  </w:t>
      </w:r>
      <w:proofErr w:type="gramStart"/>
      <w:r>
        <w:t>./test2.cpp展示了调用base.h,expand01.h时的构建样例</w:t>
      </w:r>
      <w:proofErr w:type="gramEnd"/>
    </w:p>
    <w:p w14:paraId="210371F9" w14:textId="1C381565" w:rsidR="001E490B" w:rsidRDefault="001E490B" w:rsidP="003E7061"/>
    <w:p w14:paraId="2E997ACD" w14:textId="55746635" w:rsidR="001E490B" w:rsidRDefault="001E490B" w:rsidP="003E7061">
      <w:r>
        <w:rPr>
          <w:rFonts w:hint="eastAsia"/>
        </w:rPr>
        <w:t>类与操作参考：</w:t>
      </w:r>
    </w:p>
    <w:p w14:paraId="2BF062AF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Node</w:t>
      </w:r>
      <w:r w:rsidRPr="003C648B">
        <w:rPr>
          <w:rFonts w:ascii="Times New Roman" w:hAnsi="Times New Roman" w:cs="Times New Roman" w:hint="eastAsia"/>
          <w:szCs w:val="21"/>
        </w:rPr>
        <w:t>：基类，是计算图中单个节点的抽象，具有可以灌入数据的接口</w:t>
      </w:r>
      <w:r w:rsidRPr="003C648B">
        <w:rPr>
          <w:rFonts w:ascii="Times New Roman" w:hAnsi="Times New Roman" w:cs="Times New Roman" w:hint="eastAsia"/>
          <w:szCs w:val="21"/>
        </w:rPr>
        <w:t>(</w:t>
      </w:r>
      <w:r w:rsidRPr="003C648B">
        <w:rPr>
          <w:rFonts w:ascii="Times New Roman" w:hAnsi="Times New Roman" w:cs="Times New Roman"/>
          <w:szCs w:val="21"/>
        </w:rPr>
        <w:t>eval)</w:t>
      </w:r>
      <w:r w:rsidRPr="003C648B">
        <w:rPr>
          <w:rFonts w:ascii="Times New Roman" w:hAnsi="Times New Roman" w:cs="Times New Roman" w:hint="eastAsia"/>
          <w:szCs w:val="21"/>
        </w:rPr>
        <w:t>，并通过虚函数</w:t>
      </w:r>
      <w:r w:rsidRPr="003C648B">
        <w:rPr>
          <w:rFonts w:ascii="Times New Roman" w:hAnsi="Times New Roman" w:cs="Times New Roman" w:hint="eastAsia"/>
          <w:szCs w:val="21"/>
        </w:rPr>
        <w:t>_</w:t>
      </w:r>
      <w:r w:rsidRPr="003C648B">
        <w:rPr>
          <w:rFonts w:ascii="Times New Roman" w:hAnsi="Times New Roman" w:cs="Times New Roman"/>
          <w:szCs w:val="21"/>
        </w:rPr>
        <w:t>eval</w:t>
      </w:r>
      <w:r w:rsidRPr="003C648B">
        <w:rPr>
          <w:rFonts w:ascii="Times New Roman" w:hAnsi="Times New Roman" w:cs="Times New Roman" w:hint="eastAsia"/>
          <w:szCs w:val="21"/>
        </w:rPr>
        <w:t>与继承实现多态</w:t>
      </w:r>
    </w:p>
    <w:p w14:paraId="40068C72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Nodeptr</w:t>
      </w:r>
      <w:proofErr w:type="spellEnd"/>
      <w:r w:rsidRPr="003C648B">
        <w:rPr>
          <w:rFonts w:ascii="Times New Roman" w:hAnsi="Times New Roman" w:cs="Times New Roman"/>
          <w:szCs w:val="21"/>
        </w:rPr>
        <w:t>：指针包装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对所有的类和变量实现一个指针的封装类，用模板实现多态，</w:t>
      </w:r>
    </w:p>
    <w:p w14:paraId="5646C615" w14:textId="77777777" w:rsidR="001E490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 w:hint="eastAsia"/>
          <w:szCs w:val="21"/>
        </w:rPr>
        <w:t>使得</w:t>
      </w:r>
      <w:r w:rsidRPr="003C648B">
        <w:rPr>
          <w:rFonts w:ascii="Times New Roman" w:hAnsi="Times New Roman" w:cs="Times New Roman"/>
          <w:szCs w:val="21"/>
        </w:rPr>
        <w:t>在使用运算符操作时可以使用节点类或一般的变量、常量作为自变量</w:t>
      </w:r>
    </w:p>
    <w:p w14:paraId="7429F735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如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uto </w:t>
      </w:r>
      <w:r>
        <w:rPr>
          <w:rFonts w:ascii="Times New Roman" w:hAnsi="Times New Roman" w:cs="Times New Roman" w:hint="eastAsia"/>
          <w:szCs w:val="21"/>
        </w:rPr>
        <w:t>x=y</w:t>
      </w:r>
      <w:r>
        <w:rPr>
          <w:rFonts w:ascii="Times New Roman" w:hAnsi="Times New Roman" w:cs="Times New Roman" w:hint="eastAsia"/>
          <w:szCs w:val="21"/>
        </w:rPr>
        <w:t>（已有的节点）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f</w:t>
      </w:r>
    </w:p>
    <w:p w14:paraId="08FD9575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NodeUni</w:t>
      </w:r>
      <w:proofErr w:type="spellEnd"/>
      <w:r w:rsidRPr="003C648B">
        <w:rPr>
          <w:rFonts w:ascii="Times New Roman" w:hAnsi="Times New Roman" w:cs="Times New Roman" w:hint="eastAsia"/>
          <w:szCs w:val="21"/>
        </w:rPr>
        <w:t>：代表有单个依赖节点（数据来源）的节点</w:t>
      </w:r>
    </w:p>
    <w:p w14:paraId="035B5DE2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NodeBin</w:t>
      </w:r>
      <w:proofErr w:type="spellEnd"/>
      <w:r w:rsidRPr="003C648B">
        <w:rPr>
          <w:rFonts w:ascii="Times New Roman" w:hAnsi="Times New Roman" w:cs="Times New Roman" w:hint="eastAsia"/>
          <w:szCs w:val="21"/>
        </w:rPr>
        <w:t>：代表有两个依赖节点的节点（两目）</w:t>
      </w:r>
    </w:p>
    <w:p w14:paraId="560EE6EF" w14:textId="77777777" w:rsidR="001E490B" w:rsidRPr="001E490B" w:rsidRDefault="001E490B" w:rsidP="001E490B">
      <w:pPr>
        <w:rPr>
          <w:rFonts w:ascii="Times New Roman" w:hAnsi="Times New Roman" w:cs="Times New Roman"/>
          <w:szCs w:val="21"/>
        </w:rPr>
      </w:pPr>
    </w:p>
    <w:p w14:paraId="14BE4D0C" w14:textId="77777777" w:rsidR="001E490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Placeholder </w:t>
      </w:r>
      <w:r w:rsidRPr="003C648B">
        <w:rPr>
          <w:rFonts w:ascii="Times New Roman" w:hAnsi="Times New Roman" w:cs="Times New Roman"/>
          <w:szCs w:val="21"/>
        </w:rPr>
        <w:t>占位符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先进行构造，暂时不灌入数据（但可以命名），在之后通过</w:t>
      </w:r>
      <w:r w:rsidRPr="003C648B">
        <w:rPr>
          <w:rFonts w:ascii="Times New Roman" w:hAnsi="Times New Roman" w:cs="Times New Roman" w:hint="eastAsia"/>
          <w:szCs w:val="21"/>
        </w:rPr>
        <w:t>eval</w:t>
      </w:r>
      <w:r w:rsidRPr="003C648B">
        <w:rPr>
          <w:rFonts w:ascii="Times New Roman" w:hAnsi="Times New Roman" w:cs="Times New Roman" w:hint="eastAsia"/>
          <w:szCs w:val="21"/>
        </w:rPr>
        <w:t>函数灌入数据</w:t>
      </w:r>
    </w:p>
    <w:p w14:paraId="639E8040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laceholder</w:t>
      </w:r>
      <w:r>
        <w:rPr>
          <w:rFonts w:ascii="Times New Roman" w:hAnsi="Times New Roman" w:cs="Times New Roman" w:hint="eastAsia"/>
          <w:szCs w:val="21"/>
        </w:rPr>
        <w:t>的管理：</w:t>
      </w:r>
    </w:p>
    <w:p w14:paraId="52AB0E9C" w14:textId="4F83A892" w:rsidR="001E490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 w:hint="eastAsia"/>
          <w:szCs w:val="21"/>
        </w:rPr>
        <w:t>P</w:t>
      </w:r>
      <w:r w:rsidRPr="003C648B">
        <w:rPr>
          <w:rFonts w:ascii="Times New Roman" w:hAnsi="Times New Roman" w:cs="Times New Roman"/>
          <w:szCs w:val="21"/>
        </w:rPr>
        <w:t>H_H</w:t>
      </w:r>
      <w:r w:rsidRPr="003C648B">
        <w:rPr>
          <w:rFonts w:ascii="Times New Roman" w:hAnsi="Times New Roman" w:cs="Times New Roman" w:hint="eastAsia"/>
          <w:szCs w:val="21"/>
        </w:rPr>
        <w:t>ash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包装</w:t>
      </w:r>
      <w:r>
        <w:rPr>
          <w:rFonts w:ascii="Times New Roman" w:hAnsi="Times New Roman" w:cs="Times New Roman" w:hint="eastAsia"/>
          <w:szCs w:val="21"/>
        </w:rPr>
        <w:t>placeholder</w:t>
      </w:r>
      <w:r>
        <w:rPr>
          <w:rFonts w:ascii="Times New Roman" w:hAnsi="Times New Roman" w:cs="Times New Roman" w:hint="eastAsia"/>
          <w:szCs w:val="21"/>
        </w:rPr>
        <w:t>的指针，支持指针的比对（运算符重载）</w:t>
      </w:r>
    </w:p>
    <w:p w14:paraId="075C5E14" w14:textId="2CE94B69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Hash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包装一个</w:t>
      </w:r>
      <w:r>
        <w:rPr>
          <w:rFonts w:ascii="Times New Roman" w:hAnsi="Times New Roman" w:cs="Times New Roman" w:hint="eastAsia"/>
          <w:szCs w:val="21"/>
        </w:rPr>
        <w:t>placeholder</w:t>
      </w:r>
      <w:r>
        <w:rPr>
          <w:rFonts w:ascii="Times New Roman" w:hAnsi="Times New Roman" w:cs="Times New Roman" w:hint="eastAsia"/>
          <w:szCs w:val="21"/>
        </w:rPr>
        <w:t>指针的哈希表，</w:t>
      </w:r>
      <w:r w:rsidR="00695AD5">
        <w:rPr>
          <w:rFonts w:ascii="Times New Roman" w:hAnsi="Times New Roman" w:cs="Times New Roman" w:hint="eastAsia"/>
          <w:szCs w:val="21"/>
        </w:rPr>
        <w:t>支持通过一个</w:t>
      </w:r>
      <w:r w:rsidR="00695AD5">
        <w:rPr>
          <w:rFonts w:ascii="Times New Roman" w:hAnsi="Times New Roman" w:cs="Times New Roman" w:hint="eastAsia"/>
          <w:szCs w:val="21"/>
        </w:rPr>
        <w:t>placeholder</w:t>
      </w:r>
      <w:r w:rsidR="00695AD5">
        <w:rPr>
          <w:rFonts w:ascii="Times New Roman" w:hAnsi="Times New Roman" w:cs="Times New Roman" w:hint="eastAsia"/>
          <w:szCs w:val="21"/>
        </w:rPr>
        <w:t>指针包装获得该指针对应的哈希值，作为</w:t>
      </w:r>
      <w:proofErr w:type="spellStart"/>
      <w:r w:rsidR="00695AD5">
        <w:rPr>
          <w:rFonts w:ascii="Times New Roman" w:hAnsi="Times New Roman" w:cs="Times New Roman" w:hint="eastAsia"/>
          <w:szCs w:val="21"/>
        </w:rPr>
        <w:t>unordered</w:t>
      </w:r>
      <w:r w:rsidR="00695AD5">
        <w:rPr>
          <w:rFonts w:ascii="Times New Roman" w:hAnsi="Times New Roman" w:cs="Times New Roman"/>
          <w:szCs w:val="21"/>
        </w:rPr>
        <w:t>_map</w:t>
      </w:r>
      <w:proofErr w:type="spellEnd"/>
      <w:r w:rsidR="00695AD5">
        <w:rPr>
          <w:rFonts w:ascii="Times New Roman" w:hAnsi="Times New Roman" w:cs="Times New Roman" w:hint="eastAsia"/>
          <w:szCs w:val="21"/>
        </w:rPr>
        <w:t>中需要的</w:t>
      </w:r>
      <w:r w:rsidR="00695AD5">
        <w:rPr>
          <w:rFonts w:ascii="Times New Roman" w:hAnsi="Times New Roman" w:cs="Times New Roman" w:hint="eastAsia"/>
          <w:szCs w:val="21"/>
        </w:rPr>
        <w:t>Hasher</w:t>
      </w:r>
    </w:p>
    <w:p w14:paraId="7D91CBDA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</w:p>
    <w:p w14:paraId="5D4658F0" w14:textId="0F156BF3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Add </w:t>
      </w:r>
      <w:r w:rsidRPr="003C648B">
        <w:rPr>
          <w:rFonts w:ascii="Times New Roman" w:hAnsi="Times New Roman" w:cs="Times New Roman"/>
          <w:szCs w:val="21"/>
        </w:rPr>
        <w:t>加法操作符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加法</w:t>
      </w:r>
    </w:p>
    <w:p w14:paraId="10B4C42E" w14:textId="10A4E74E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S</w:t>
      </w:r>
      <w:r w:rsidRPr="003C648B">
        <w:rPr>
          <w:rFonts w:ascii="Times New Roman" w:hAnsi="Times New Roman" w:cs="Times New Roman" w:hint="eastAsia"/>
          <w:szCs w:val="21"/>
        </w:rPr>
        <w:t>ub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减法操作符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减法</w:t>
      </w:r>
    </w:p>
    <w:p w14:paraId="01D6D448" w14:textId="1549F29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Mul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乘法操作符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乘法</w:t>
      </w:r>
    </w:p>
    <w:p w14:paraId="299A9125" w14:textId="367C779A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Div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除法操作符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除法，对分母为</w:t>
      </w:r>
      <w:r w:rsidRPr="003C648B">
        <w:rPr>
          <w:rFonts w:ascii="Times New Roman" w:hAnsi="Times New Roman" w:cs="Times New Roman" w:hint="eastAsia"/>
          <w:szCs w:val="21"/>
        </w:rPr>
        <w:t>0</w:t>
      </w:r>
      <w:r w:rsidRPr="003C648B">
        <w:rPr>
          <w:rFonts w:ascii="Times New Roman" w:hAnsi="Times New Roman" w:cs="Times New Roman" w:hint="eastAsia"/>
          <w:szCs w:val="21"/>
        </w:rPr>
        <w:t>的无意义计算</w:t>
      </w:r>
      <w:proofErr w:type="gramStart"/>
      <w:r w:rsidRPr="003C648B">
        <w:rPr>
          <w:rFonts w:ascii="Times New Roman" w:hAnsi="Times New Roman" w:cs="Times New Roman" w:hint="eastAsia"/>
          <w:szCs w:val="21"/>
        </w:rPr>
        <w:t>作出</w:t>
      </w:r>
      <w:proofErr w:type="gramEnd"/>
      <w:r w:rsidRPr="003C648B">
        <w:rPr>
          <w:rFonts w:ascii="Times New Roman" w:hAnsi="Times New Roman" w:cs="Times New Roman" w:hint="eastAsia"/>
          <w:szCs w:val="21"/>
        </w:rPr>
        <w:t>警告</w:t>
      </w:r>
    </w:p>
    <w:p w14:paraId="29BEFAC2" w14:textId="77777777" w:rsidR="001E490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InputList</w:t>
      </w:r>
      <w:proofErr w:type="spellEnd"/>
      <w:r>
        <w:rPr>
          <w:rFonts w:ascii="Times New Roman" w:hAnsi="Times New Roman" w:cs="Times New Roman" w:hint="eastAsia"/>
          <w:szCs w:val="21"/>
        </w:rPr>
        <w:t>输入</w:t>
      </w:r>
      <w:r w:rsidRPr="003C648B">
        <w:rPr>
          <w:rFonts w:ascii="Times New Roman" w:hAnsi="Times New Roman" w:cs="Times New Roman"/>
          <w:szCs w:val="21"/>
        </w:rPr>
        <w:t>数据表</w:t>
      </w:r>
    </w:p>
    <w:p w14:paraId="1EA6A571" w14:textId="77777777" w:rsidR="001E490B" w:rsidRPr="003C648B" w:rsidRDefault="001E490B" w:rsidP="001E490B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是一个</w:t>
      </w:r>
      <w:proofErr w:type="spellStart"/>
      <w:r>
        <w:rPr>
          <w:rFonts w:ascii="Times New Roman" w:hAnsi="Times New Roman" w:cs="Times New Roman" w:hint="eastAsia"/>
          <w:szCs w:val="21"/>
        </w:rPr>
        <w:t>unordered</w:t>
      </w:r>
      <w:r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 w:hint="eastAsia"/>
          <w:szCs w:val="21"/>
        </w:rPr>
        <w:t>map</w:t>
      </w:r>
      <w:proofErr w:type="spellEnd"/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可以通过指针查询到相应的值</w:t>
      </w:r>
    </w:p>
    <w:p w14:paraId="73753F37" w14:textId="0706CEFD" w:rsidR="00AD08E0" w:rsidRPr="003C648B" w:rsidRDefault="00AD08E0" w:rsidP="001E490B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Ref_counter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heck</w:t>
      </w:r>
      <w:r>
        <w:rPr>
          <w:rFonts w:ascii="Times New Roman" w:hAnsi="Times New Roman" w:cs="Times New Roman"/>
          <w:szCs w:val="21"/>
        </w:rPr>
        <w:t>_add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Check_free</w:t>
      </w:r>
      <w:proofErr w:type="spellEnd"/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>对</w:t>
      </w:r>
      <w:r>
        <w:rPr>
          <w:rFonts w:ascii="Times New Roman" w:hAnsi="Times New Roman" w:cs="Times New Roman" w:hint="eastAsia"/>
          <w:szCs w:val="21"/>
        </w:rPr>
        <w:t>Node</w:t>
      </w:r>
      <w:r>
        <w:rPr>
          <w:rFonts w:ascii="Times New Roman" w:hAnsi="Times New Roman" w:cs="Times New Roman" w:hint="eastAsia"/>
          <w:szCs w:val="21"/>
        </w:rPr>
        <w:t>指针进行</w:t>
      </w:r>
      <w:r w:rsidR="00E80D8D">
        <w:rPr>
          <w:rFonts w:ascii="Times New Roman" w:hAnsi="Times New Roman" w:cs="Times New Roman" w:hint="eastAsia"/>
          <w:szCs w:val="21"/>
        </w:rPr>
        <w:t>统一</w:t>
      </w:r>
      <w:r>
        <w:rPr>
          <w:rFonts w:ascii="Times New Roman" w:hAnsi="Times New Roman" w:cs="Times New Roman" w:hint="eastAsia"/>
          <w:szCs w:val="21"/>
        </w:rPr>
        <w:t>管理，</w:t>
      </w:r>
      <w:proofErr w:type="spellStart"/>
      <w:r w:rsidR="00E80D8D">
        <w:rPr>
          <w:rFonts w:ascii="Times New Roman" w:hAnsi="Times New Roman" w:cs="Times New Roman" w:hint="eastAsia"/>
          <w:szCs w:val="21"/>
        </w:rPr>
        <w:t>ref</w:t>
      </w:r>
      <w:r w:rsidR="00E80D8D">
        <w:rPr>
          <w:rFonts w:ascii="Times New Roman" w:hAnsi="Times New Roman" w:cs="Times New Roman"/>
          <w:szCs w:val="21"/>
        </w:rPr>
        <w:t>_counter</w:t>
      </w:r>
      <w:proofErr w:type="spellEnd"/>
      <w:r w:rsidR="00E80D8D">
        <w:rPr>
          <w:rFonts w:ascii="Times New Roman" w:hAnsi="Times New Roman" w:cs="Times New Roman" w:hint="eastAsia"/>
          <w:szCs w:val="21"/>
        </w:rPr>
        <w:t>负责统计同一节点指针数目，</w:t>
      </w:r>
      <w:proofErr w:type="spellStart"/>
      <w:r w:rsidR="00D30123">
        <w:rPr>
          <w:rFonts w:ascii="Times New Roman" w:hAnsi="Times New Roman" w:cs="Times New Roman" w:hint="eastAsia"/>
          <w:szCs w:val="21"/>
        </w:rPr>
        <w:t>check</w:t>
      </w:r>
      <w:r w:rsidR="00D30123">
        <w:rPr>
          <w:rFonts w:ascii="Times New Roman" w:hAnsi="Times New Roman" w:cs="Times New Roman"/>
          <w:szCs w:val="21"/>
        </w:rPr>
        <w:t>_add</w:t>
      </w:r>
      <w:proofErr w:type="spellEnd"/>
      <w:r w:rsidR="00D30123">
        <w:rPr>
          <w:rFonts w:ascii="Times New Roman" w:hAnsi="Times New Roman" w:cs="Times New Roman" w:hint="eastAsia"/>
          <w:szCs w:val="21"/>
        </w:rPr>
        <w:t>与</w:t>
      </w:r>
      <w:proofErr w:type="spellStart"/>
      <w:r w:rsidR="00D30123">
        <w:rPr>
          <w:rFonts w:ascii="Times New Roman" w:hAnsi="Times New Roman" w:cs="Times New Roman" w:hint="eastAsia"/>
          <w:szCs w:val="21"/>
        </w:rPr>
        <w:t>che</w:t>
      </w:r>
      <w:r w:rsidR="00D30123">
        <w:rPr>
          <w:rFonts w:ascii="Times New Roman" w:hAnsi="Times New Roman" w:cs="Times New Roman"/>
          <w:szCs w:val="21"/>
        </w:rPr>
        <w:t>ck_free</w:t>
      </w:r>
      <w:proofErr w:type="spellEnd"/>
      <w:r w:rsidR="00D30123">
        <w:rPr>
          <w:rFonts w:ascii="Times New Roman" w:hAnsi="Times New Roman" w:cs="Times New Roman" w:hint="eastAsia"/>
          <w:szCs w:val="21"/>
        </w:rPr>
        <w:t>负责维护状态，增减数目</w:t>
      </w:r>
    </w:p>
    <w:p w14:paraId="6D81E9B9" w14:textId="77777777" w:rsidR="001E490B" w:rsidRDefault="001E490B" w:rsidP="003E7061"/>
    <w:p w14:paraId="3880022F" w14:textId="1D6D2984" w:rsidR="003E7061" w:rsidRDefault="000B3DE8" w:rsidP="003E7061">
      <w:r>
        <w:rPr>
          <w:rFonts w:hint="eastAsia"/>
        </w:rPr>
        <w:t>进一步的添加建议：</w:t>
      </w:r>
    </w:p>
    <w:p w14:paraId="01A7A3EB" w14:textId="4F35D9B1" w:rsidR="000B3DE8" w:rsidRDefault="000B3DE8" w:rsidP="003E70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如要拓展value的范围，</w:t>
      </w:r>
      <w:r w:rsidR="00521628">
        <w:rPr>
          <w:rFonts w:hint="eastAsia"/>
        </w:rPr>
        <w:t>可设置模板，将float替换成T</w:t>
      </w:r>
    </w:p>
    <w:p w14:paraId="66CB9F5B" w14:textId="77777777" w:rsidR="00340070" w:rsidRDefault="00521628" w:rsidP="003400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同时需要修改</w:t>
      </w:r>
      <w:proofErr w:type="spellStart"/>
      <w:r w:rsidR="00340070">
        <w:t>InputList</w:t>
      </w:r>
      <w:proofErr w:type="spellEnd"/>
      <w:r w:rsidR="00340070">
        <w:rPr>
          <w:rFonts w:hint="eastAsia"/>
        </w:rPr>
        <w:t>、</w:t>
      </w:r>
      <w:proofErr w:type="spellStart"/>
      <w:r w:rsidR="00340070">
        <w:rPr>
          <w:rFonts w:hint="eastAsia"/>
        </w:rPr>
        <w:t>r</w:t>
      </w:r>
      <w:r w:rsidR="00340070">
        <w:t>ef_count</w:t>
      </w:r>
      <w:proofErr w:type="spellEnd"/>
    </w:p>
    <w:p w14:paraId="22F969CA" w14:textId="7693AC34" w:rsidR="00340070" w:rsidRPr="00340070" w:rsidRDefault="00990177" w:rsidP="00990177">
      <w:pPr>
        <w:ind w:firstLineChars="400" w:firstLine="840"/>
      </w:pPr>
      <w:r>
        <w:rPr>
          <w:rFonts w:hint="eastAsia"/>
        </w:rPr>
        <w:t>实现多态：</w:t>
      </w:r>
      <w:r w:rsidR="00340070">
        <w:rPr>
          <w:rFonts w:hint="eastAsia"/>
        </w:rPr>
        <w:t>可定义一个包装</w:t>
      </w:r>
      <w:proofErr w:type="spellStart"/>
      <w:r w:rsidR="00340070">
        <w:rPr>
          <w:rFonts w:hint="eastAsia"/>
        </w:rPr>
        <w:t>Input</w:t>
      </w:r>
      <w:r w:rsidR="00340070">
        <w:t>L</w:t>
      </w:r>
      <w:r w:rsidR="00340070">
        <w:rPr>
          <w:rFonts w:hint="eastAsia"/>
        </w:rPr>
        <w:t>ist</w:t>
      </w:r>
      <w:proofErr w:type="spellEnd"/>
      <w:r w:rsidR="00340070">
        <w:rPr>
          <w:rFonts w:hint="eastAsia"/>
        </w:rPr>
        <w:t>的模板类，在外部定义其别名</w:t>
      </w:r>
    </w:p>
    <w:p w14:paraId="37CA0C1D" w14:textId="77777777" w:rsidR="000B3DE8" w:rsidRDefault="000B3DE8" w:rsidP="00340070">
      <w:pPr>
        <w:ind w:leftChars="300" w:left="630"/>
      </w:pPr>
    </w:p>
    <w:p w14:paraId="4F194134" w14:textId="77777777" w:rsidR="000B3DE8" w:rsidRDefault="000B3DE8" w:rsidP="00340070">
      <w:pPr>
        <w:ind w:leftChars="300" w:left="630"/>
      </w:pPr>
    </w:p>
    <w:p w14:paraId="4801EDF5" w14:textId="19519143" w:rsidR="00AB2338" w:rsidRDefault="003E7061" w:rsidP="00B35085">
      <w:r>
        <w:t>*/</w:t>
      </w:r>
    </w:p>
    <w:p w14:paraId="693E82A4" w14:textId="77777777" w:rsidR="000B3DE8" w:rsidRDefault="000B3DE8" w:rsidP="003E7061"/>
    <w:sectPr w:rsidR="000B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51A7A" w14:textId="77777777" w:rsidR="008D5E8D" w:rsidRDefault="008D5E8D" w:rsidP="003E7061">
      <w:r>
        <w:separator/>
      </w:r>
    </w:p>
  </w:endnote>
  <w:endnote w:type="continuationSeparator" w:id="0">
    <w:p w14:paraId="1DACC9FA" w14:textId="77777777" w:rsidR="008D5E8D" w:rsidRDefault="008D5E8D" w:rsidP="003E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CB090" w14:textId="77777777" w:rsidR="008D5E8D" w:rsidRDefault="008D5E8D" w:rsidP="003E7061">
      <w:r>
        <w:separator/>
      </w:r>
    </w:p>
  </w:footnote>
  <w:footnote w:type="continuationSeparator" w:id="0">
    <w:p w14:paraId="3F9242CB" w14:textId="77777777" w:rsidR="008D5E8D" w:rsidRDefault="008D5E8D" w:rsidP="003E7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8F"/>
    <w:rsid w:val="00003016"/>
    <w:rsid w:val="000B3DE8"/>
    <w:rsid w:val="00121D8F"/>
    <w:rsid w:val="001E490B"/>
    <w:rsid w:val="00257200"/>
    <w:rsid w:val="00340070"/>
    <w:rsid w:val="00346908"/>
    <w:rsid w:val="003E7061"/>
    <w:rsid w:val="00521628"/>
    <w:rsid w:val="005A28ED"/>
    <w:rsid w:val="00695AD5"/>
    <w:rsid w:val="008C3B39"/>
    <w:rsid w:val="008D5E8D"/>
    <w:rsid w:val="009269F7"/>
    <w:rsid w:val="00967AFE"/>
    <w:rsid w:val="00990177"/>
    <w:rsid w:val="00AB2338"/>
    <w:rsid w:val="00AD08E0"/>
    <w:rsid w:val="00B35085"/>
    <w:rsid w:val="00BB5873"/>
    <w:rsid w:val="00D30123"/>
    <w:rsid w:val="00E80D8D"/>
    <w:rsid w:val="00EE3CAF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3A2F"/>
  <w15:chartTrackingRefBased/>
  <w15:docId w15:val="{BC57A780-6305-4414-824D-4C188FB8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06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E7061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1E4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</dc:creator>
  <cp:keywords/>
  <dc:description/>
  <cp:lastModifiedBy>Dai yi</cp:lastModifiedBy>
  <cp:revision>4</cp:revision>
  <dcterms:created xsi:type="dcterms:W3CDTF">2018-05-20T10:42:00Z</dcterms:created>
  <dcterms:modified xsi:type="dcterms:W3CDTF">2018-05-21T14:28:00Z</dcterms:modified>
</cp:coreProperties>
</file>