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Obiettivo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Stando alle statistiche fornite dall’Istat relative all’anno 2016 (ovvero l’ultimo per il quale sono disponibili i rilevamenti) ben 7 italiani su 10 non si sono mai recati a visitare un museo, eppure l’Italia è la nazione che ha il maggior numero di siti patrimonio dell’umanità riconosciuti dall’UNESCO (in totale 51). Si è stimato che 58,6 milioni di stranieri, solo nel 2018, hanno deciso di visitare il nostro patrimonio museale (46% del pubblico totale).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 quindi noi Italiani non stiamo dando forse, tutto ciò per scontato? Come mai non siamo stimolati a conoscere i nostri beni culturali? Perché questa preziosa eredità non è per noi di fondamentale interesse? La velocità del mondo di oggi ci ha tolto la voglia di passare del tempo davanti a delle opere d’arte? Forse questa pandemia ci ha dato modo e tempo di riflettere sul nostro rapporto con l’immenso patrimonio artistico che la nostra nazione ha da offrire?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progetto proposto ha l’obiettivo di riavvicinare gli italiani ai loro beni culturali dandogli il valore che meritano, e tutto questo attraverso un’idea interattiva e ludica. Grazie a QuizArt ci si potrà informare ogni settimana su una tematica differente relativa ai beni culturali italiani, e partecipando al quiz domenicale si potranno vincere visite gratuite, per potersi appassionare sempre di più alla grande ricchezza artistica che il nostro paese ha da offrire.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Sfida i tuoi amici e tutti gli utenti di QuizArt, imparando sempre di più grazie alla magia dell’arte!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