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162" w:rsidRPr="00632162" w:rsidRDefault="00632162" w:rsidP="00632162">
      <w:pPr>
        <w:shd w:val="clear" w:color="auto" w:fill="FFFFFF"/>
        <w:spacing w:before="360" w:after="240" w:line="240" w:lineRule="auto"/>
        <w:outlineLvl w:val="0"/>
        <w:rPr>
          <w:rFonts w:ascii="Segoe UI" w:eastAsia="Times New Roman" w:hAnsi="Segoe UI" w:cs="Segoe UI"/>
          <w:b/>
          <w:bCs/>
          <w:color w:val="24292E"/>
          <w:kern w:val="36"/>
          <w:sz w:val="48"/>
          <w:szCs w:val="48"/>
          <w:lang w:eastAsia="en-MY"/>
        </w:rPr>
      </w:pPr>
      <w:r w:rsidRPr="00632162">
        <w:rPr>
          <w:rFonts w:ascii="Segoe UI" w:eastAsia="Times New Roman" w:hAnsi="Segoe UI" w:cs="Segoe UI"/>
          <w:b/>
          <w:bCs/>
          <w:color w:val="24292E"/>
          <w:kern w:val="36"/>
          <w:sz w:val="48"/>
          <w:szCs w:val="48"/>
          <w:lang w:eastAsia="en-MY"/>
        </w:rPr>
        <w:t>B. Planning the Project</w:t>
      </w:r>
    </w:p>
    <w:p w:rsidR="00632162" w:rsidRPr="00632162" w:rsidRDefault="00632162" w:rsidP="00632162">
      <w:pPr>
        <w:shd w:val="clear" w:color="auto" w:fill="FFFFFF"/>
        <w:spacing w:before="360" w:after="240" w:line="240" w:lineRule="auto"/>
        <w:outlineLvl w:val="1"/>
        <w:rPr>
          <w:rFonts w:ascii="Segoe UI" w:eastAsia="Times New Roman" w:hAnsi="Segoe UI" w:cs="Segoe UI"/>
          <w:b/>
          <w:bCs/>
          <w:color w:val="24292E"/>
          <w:sz w:val="36"/>
          <w:szCs w:val="36"/>
          <w:lang w:eastAsia="en-MY"/>
        </w:rPr>
      </w:pPr>
      <w:r w:rsidRPr="00632162">
        <w:rPr>
          <w:rFonts w:ascii="Segoe UI" w:eastAsia="Times New Roman" w:hAnsi="Segoe UI" w:cs="Segoe UI"/>
          <w:b/>
          <w:bCs/>
          <w:color w:val="24292E"/>
          <w:sz w:val="36"/>
          <w:szCs w:val="36"/>
          <w:lang w:eastAsia="en-MY"/>
        </w:rPr>
        <w:t>Project Management Life-Cycle</w:t>
      </w:r>
    </w:p>
    <w:p w:rsidR="005633F4" w:rsidRDefault="005633F4" w:rsidP="00632162">
      <w:pPr>
        <w:shd w:val="clear" w:color="auto" w:fill="FFFFFF"/>
        <w:spacing w:after="240" w:line="240" w:lineRule="auto"/>
        <w:rPr>
          <w:rFonts w:ascii="Segoe UI" w:eastAsia="Times New Roman" w:hAnsi="Segoe UI" w:cs="Segoe UI"/>
          <w:color w:val="24292E"/>
          <w:sz w:val="24"/>
          <w:szCs w:val="24"/>
          <w:lang w:eastAsia="en-MY"/>
        </w:rPr>
      </w:pPr>
    </w:p>
    <w:p w:rsidR="005633F4" w:rsidRDefault="005633F4" w:rsidP="00632162">
      <w:pPr>
        <w:shd w:val="clear" w:color="auto" w:fill="FFFFFF"/>
        <w:spacing w:after="240" w:line="240" w:lineRule="auto"/>
        <w:rPr>
          <w:rFonts w:ascii="Segoe UI" w:eastAsia="Times New Roman" w:hAnsi="Segoe UI" w:cs="Segoe UI"/>
          <w:color w:val="24292E"/>
          <w:sz w:val="24"/>
          <w:szCs w:val="24"/>
          <w:lang w:eastAsia="en-MY"/>
        </w:rPr>
      </w:pPr>
      <w:r>
        <w:rPr>
          <w:noProof/>
          <w:lang w:eastAsia="en-MY"/>
        </w:rPr>
        <mc:AlternateContent>
          <mc:Choice Requires="wps">
            <w:drawing>
              <wp:anchor distT="0" distB="0" distL="114300" distR="114300" simplePos="0" relativeHeight="251660288" behindDoc="1" locked="0" layoutInCell="1" allowOverlap="1" wp14:anchorId="1D57C55A" wp14:editId="4B3ADC85">
                <wp:simplePos x="0" y="0"/>
                <wp:positionH relativeFrom="column">
                  <wp:posOffset>-2540</wp:posOffset>
                </wp:positionH>
                <wp:positionV relativeFrom="paragraph">
                  <wp:posOffset>2792095</wp:posOffset>
                </wp:positionV>
                <wp:extent cx="57315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5633F4" w:rsidRPr="005633F4" w:rsidRDefault="005633F4" w:rsidP="005633F4">
                            <w:pPr>
                              <w:pStyle w:val="Caption"/>
                              <w:jc w:val="center"/>
                              <w:rPr>
                                <w:rFonts w:ascii="Segoe UI" w:hAnsi="Segoe UI" w:cs="Segoe UI"/>
                                <w:b/>
                                <w:noProof/>
                                <w:color w:val="auto"/>
                              </w:rPr>
                            </w:pPr>
                            <w:r w:rsidRPr="005633F4">
                              <w:rPr>
                                <w:rFonts w:ascii="Segoe UI" w:hAnsi="Segoe UI" w:cs="Segoe UI"/>
                                <w:color w:val="auto"/>
                              </w:rPr>
                              <w:t xml:space="preserve">Figure </w:t>
                            </w:r>
                            <w:r w:rsidRPr="005633F4">
                              <w:rPr>
                                <w:rFonts w:ascii="Segoe UI" w:hAnsi="Segoe UI" w:cs="Segoe UI"/>
                                <w:color w:val="auto"/>
                              </w:rPr>
                              <w:fldChar w:fldCharType="begin"/>
                            </w:r>
                            <w:r w:rsidRPr="005633F4">
                              <w:rPr>
                                <w:rFonts w:ascii="Segoe UI" w:hAnsi="Segoe UI" w:cs="Segoe UI"/>
                                <w:color w:val="auto"/>
                              </w:rPr>
                              <w:instrText xml:space="preserve"> SEQ Figure \* ARABIC </w:instrText>
                            </w:r>
                            <w:r w:rsidRPr="005633F4">
                              <w:rPr>
                                <w:rFonts w:ascii="Segoe UI" w:hAnsi="Segoe UI" w:cs="Segoe UI"/>
                                <w:color w:val="auto"/>
                              </w:rPr>
                              <w:fldChar w:fldCharType="separate"/>
                            </w:r>
                            <w:r w:rsidR="009B459E">
                              <w:rPr>
                                <w:rFonts w:ascii="Segoe UI" w:hAnsi="Segoe UI" w:cs="Segoe UI"/>
                                <w:noProof/>
                                <w:color w:val="auto"/>
                              </w:rPr>
                              <w:t>1</w:t>
                            </w:r>
                            <w:r w:rsidRPr="005633F4">
                              <w:rPr>
                                <w:rFonts w:ascii="Segoe UI" w:hAnsi="Segoe UI" w:cs="Segoe UI"/>
                                <w:color w:val="auto"/>
                              </w:rPr>
                              <w:fldChar w:fldCharType="end"/>
                            </w:r>
                            <w:r w:rsidRPr="005633F4">
                              <w:rPr>
                                <w:rFonts w:ascii="Segoe UI" w:hAnsi="Segoe UI" w:cs="Segoe UI"/>
                                <w:color w:val="auto"/>
                              </w:rPr>
                              <w:t xml:space="preserve"> Gantt </w:t>
                            </w:r>
                            <w:proofErr w:type="gramStart"/>
                            <w:r w:rsidRPr="005633F4">
                              <w:rPr>
                                <w:rFonts w:ascii="Segoe UI" w:hAnsi="Segoe UI" w:cs="Segoe UI"/>
                                <w:color w:val="auto"/>
                              </w:rPr>
                              <w:t>Chart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57C55A" id="_x0000_t202" coordsize="21600,21600" o:spt="202" path="m,l,21600r21600,l21600,xe">
                <v:stroke joinstyle="miter"/>
                <v:path gradientshapeok="t" o:connecttype="rect"/>
              </v:shapetype>
              <v:shape id="Text Box 2" o:spid="_x0000_s1026" type="#_x0000_t202" style="position:absolute;margin-left:-.2pt;margin-top:219.85pt;width:451.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BKgIAAF0EAAAOAAAAZHJzL2Uyb0RvYy54bWysVE1vGjEQvVfqf7B8LwtEp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HPOnLBk&#10;0UG1kX2Gls2TOo0POTXtPbXFltLk8pgPlEyk2wpt+iU6jOqk88tV2wQmKbn4eDNbzKgkqXZ7s0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" stroked="f">
                <v:textbox style="mso-fit-shape-to-text:t" inset="0,0,0,0">
                  <w:txbxContent>
                    <w:p w:rsidR="005633F4" w:rsidRPr="005633F4" w:rsidRDefault="005633F4" w:rsidP="005633F4">
                      <w:pPr>
                        <w:pStyle w:val="Caption"/>
                        <w:jc w:val="center"/>
                        <w:rPr>
                          <w:rFonts w:ascii="Segoe UI" w:hAnsi="Segoe UI" w:cs="Segoe UI"/>
                          <w:b/>
                          <w:noProof/>
                          <w:color w:val="auto"/>
                        </w:rPr>
                      </w:pPr>
                      <w:r w:rsidRPr="005633F4">
                        <w:rPr>
                          <w:rFonts w:ascii="Segoe UI" w:hAnsi="Segoe UI" w:cs="Segoe UI"/>
                          <w:color w:val="auto"/>
                        </w:rPr>
                        <w:t xml:space="preserve">Figure </w:t>
                      </w:r>
                      <w:r w:rsidRPr="005633F4">
                        <w:rPr>
                          <w:rFonts w:ascii="Segoe UI" w:hAnsi="Segoe UI" w:cs="Segoe UI"/>
                          <w:color w:val="auto"/>
                        </w:rPr>
                        <w:fldChar w:fldCharType="begin"/>
                      </w:r>
                      <w:r w:rsidRPr="005633F4">
                        <w:rPr>
                          <w:rFonts w:ascii="Segoe UI" w:hAnsi="Segoe UI" w:cs="Segoe UI"/>
                          <w:color w:val="auto"/>
                        </w:rPr>
                        <w:instrText xml:space="preserve"> SEQ Figure \* ARABIC </w:instrText>
                      </w:r>
                      <w:r w:rsidRPr="005633F4">
                        <w:rPr>
                          <w:rFonts w:ascii="Segoe UI" w:hAnsi="Segoe UI" w:cs="Segoe UI"/>
                          <w:color w:val="auto"/>
                        </w:rPr>
                        <w:fldChar w:fldCharType="separate"/>
                      </w:r>
                      <w:r w:rsidR="009B459E">
                        <w:rPr>
                          <w:rFonts w:ascii="Segoe UI" w:hAnsi="Segoe UI" w:cs="Segoe UI"/>
                          <w:noProof/>
                          <w:color w:val="auto"/>
                        </w:rPr>
                        <w:t>1</w:t>
                      </w:r>
                      <w:r w:rsidRPr="005633F4">
                        <w:rPr>
                          <w:rFonts w:ascii="Segoe UI" w:hAnsi="Segoe UI" w:cs="Segoe UI"/>
                          <w:color w:val="auto"/>
                        </w:rPr>
                        <w:fldChar w:fldCharType="end"/>
                      </w:r>
                      <w:r w:rsidRPr="005633F4">
                        <w:rPr>
                          <w:rFonts w:ascii="Segoe UI" w:hAnsi="Segoe UI" w:cs="Segoe UI"/>
                          <w:color w:val="auto"/>
                        </w:rPr>
                        <w:t xml:space="preserve"> Gantt </w:t>
                      </w:r>
                      <w:proofErr w:type="gramStart"/>
                      <w:r w:rsidRPr="005633F4">
                        <w:rPr>
                          <w:rFonts w:ascii="Segoe UI" w:hAnsi="Segoe UI" w:cs="Segoe UI"/>
                          <w:color w:val="auto"/>
                        </w:rPr>
                        <w:t>Chart</w:t>
                      </w:r>
                      <w:proofErr w:type="gramEnd"/>
                    </w:p>
                  </w:txbxContent>
                </v:textbox>
                <w10:wrap type="tight"/>
              </v:shape>
            </w:pict>
          </mc:Fallback>
        </mc:AlternateContent>
      </w:r>
      <w:r>
        <w:rPr>
          <w:b/>
          <w:noProof/>
          <w:lang w:eastAsia="en-MY"/>
        </w:rPr>
        <w:drawing>
          <wp:anchor distT="0" distB="0" distL="114300" distR="114300" simplePos="0" relativeHeight="251658240" behindDoc="1" locked="0" layoutInCell="1" allowOverlap="1">
            <wp:simplePos x="0" y="0"/>
            <wp:positionH relativeFrom="margin">
              <wp:align>right</wp:align>
            </wp:positionH>
            <wp:positionV relativeFrom="paragraph">
              <wp:posOffset>2411095</wp:posOffset>
            </wp:positionV>
            <wp:extent cx="5731510" cy="324161"/>
            <wp:effectExtent l="0" t="0" r="2540" b="0"/>
            <wp:wrapTight wrapText="bothSides">
              <wp:wrapPolygon edited="0">
                <wp:start x="0" y="0"/>
                <wp:lineTo x="0" y="20329"/>
                <wp:lineTo x="21538" y="20329"/>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4" cstate="print">
                      <a:extLst>
                        <a:ext uri="{28A0092B-C50C-407E-A947-70E740481C1C}">
                          <a14:useLocalDpi xmlns:a14="http://schemas.microsoft.com/office/drawing/2010/main" val="0"/>
                        </a:ext>
                      </a:extLst>
                    </a:blip>
                    <a:srcRect t="77615"/>
                    <a:stretch/>
                  </pic:blipFill>
                  <pic:spPr bwMode="auto">
                    <a:xfrm>
                      <a:off x="0" y="0"/>
                      <a:ext cx="5731510" cy="324161"/>
                    </a:xfrm>
                    <a:prstGeom prst="rect">
                      <a:avLst/>
                    </a:prstGeom>
                    <a:ln>
                      <a:noFill/>
                    </a:ln>
                    <a:extLst>
                      <a:ext uri="{53640926-AAD7-44D8-BBD7-CCE9431645EC}">
                        <a14:shadowObscured xmlns:a14="http://schemas.microsoft.com/office/drawing/2010/main"/>
                      </a:ext>
                    </a:extLst>
                  </pic:spPr>
                </pic:pic>
              </a:graphicData>
            </a:graphic>
          </wp:anchor>
        </w:drawing>
      </w:r>
      <w:r>
        <w:rPr>
          <w:b/>
          <w:noProof/>
          <w:lang w:eastAsia="en-MY"/>
        </w:rPr>
        <w:drawing>
          <wp:inline distT="0" distB="0" distL="0" distR="0" wp14:anchorId="43204271" wp14:editId="47A1D240">
            <wp:extent cx="5731510" cy="2373433"/>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cstate="print">
                      <a:extLst>
                        <a:ext uri="{28A0092B-C50C-407E-A947-70E740481C1C}">
                          <a14:useLocalDpi xmlns:a14="http://schemas.microsoft.com/office/drawing/2010/main" val="0"/>
                        </a:ext>
                      </a:extLst>
                    </a:blip>
                    <a:srcRect b="1575"/>
                    <a:stretch/>
                  </pic:blipFill>
                  <pic:spPr bwMode="auto">
                    <a:xfrm>
                      <a:off x="0" y="0"/>
                      <a:ext cx="5731510" cy="2373433"/>
                    </a:xfrm>
                    <a:prstGeom prst="rect">
                      <a:avLst/>
                    </a:prstGeom>
                    <a:ln>
                      <a:noFill/>
                    </a:ln>
                    <a:extLst>
                      <a:ext uri="{53640926-AAD7-44D8-BBD7-CCE9431645EC}">
                        <a14:shadowObscured xmlns:a14="http://schemas.microsoft.com/office/drawing/2010/main"/>
                      </a:ext>
                    </a:extLst>
                  </pic:spPr>
                </pic:pic>
              </a:graphicData>
            </a:graphic>
          </wp:inline>
        </w:drawing>
      </w:r>
    </w:p>
    <w:p w:rsidR="005633F4" w:rsidRDefault="005633F4" w:rsidP="005633F4">
      <w:pPr>
        <w:rPr>
          <w:bCs/>
          <w:noProof/>
        </w:rPr>
      </w:pPr>
      <w:r>
        <w:rPr>
          <w:noProof/>
          <w:lang w:eastAsia="en-MY"/>
        </w:rPr>
        <mc:AlternateContent>
          <mc:Choice Requires="wps">
            <w:drawing>
              <wp:anchor distT="0" distB="0" distL="114300" distR="114300" simplePos="0" relativeHeight="251663360" behindDoc="1" locked="0" layoutInCell="1" allowOverlap="1" wp14:anchorId="48946BC7" wp14:editId="00F78ECF">
                <wp:simplePos x="0" y="0"/>
                <wp:positionH relativeFrom="column">
                  <wp:posOffset>1114425</wp:posOffset>
                </wp:positionH>
                <wp:positionV relativeFrom="paragraph">
                  <wp:posOffset>3401695</wp:posOffset>
                </wp:positionV>
                <wp:extent cx="34290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rsidR="00E56A1F" w:rsidRPr="00E56A1F" w:rsidRDefault="005633F4" w:rsidP="00E56A1F">
                            <w:pPr>
                              <w:pStyle w:val="Caption"/>
                              <w:jc w:val="center"/>
                              <w:rPr>
                                <w:rFonts w:ascii="Segoe UI" w:hAnsi="Segoe UI" w:cs="Segoe UI"/>
                                <w:color w:val="auto"/>
                              </w:rPr>
                            </w:pPr>
                            <w:r w:rsidRPr="005633F4">
                              <w:rPr>
                                <w:rFonts w:ascii="Segoe UI" w:hAnsi="Segoe UI" w:cs="Segoe UI"/>
                                <w:color w:val="auto"/>
                              </w:rPr>
                              <w:t xml:space="preserve">Figure </w:t>
                            </w:r>
                            <w:r w:rsidRPr="005633F4">
                              <w:rPr>
                                <w:rFonts w:ascii="Segoe UI" w:hAnsi="Segoe UI" w:cs="Segoe UI"/>
                                <w:color w:val="auto"/>
                              </w:rPr>
                              <w:fldChar w:fldCharType="begin"/>
                            </w:r>
                            <w:r w:rsidRPr="005633F4">
                              <w:rPr>
                                <w:rFonts w:ascii="Segoe UI" w:hAnsi="Segoe UI" w:cs="Segoe UI"/>
                                <w:color w:val="auto"/>
                              </w:rPr>
                              <w:instrText xml:space="preserve"> SEQ Figure \* ARABIC </w:instrText>
                            </w:r>
                            <w:r w:rsidRPr="005633F4">
                              <w:rPr>
                                <w:rFonts w:ascii="Segoe UI" w:hAnsi="Segoe UI" w:cs="Segoe UI"/>
                                <w:color w:val="auto"/>
                              </w:rPr>
                              <w:fldChar w:fldCharType="separate"/>
                            </w:r>
                            <w:r w:rsidR="009B459E">
                              <w:rPr>
                                <w:rFonts w:ascii="Segoe UI" w:hAnsi="Segoe UI" w:cs="Segoe UI"/>
                                <w:noProof/>
                                <w:color w:val="auto"/>
                              </w:rPr>
                              <w:t>2</w:t>
                            </w:r>
                            <w:r w:rsidRPr="005633F4">
                              <w:rPr>
                                <w:rFonts w:ascii="Segoe UI" w:hAnsi="Segoe UI" w:cs="Segoe UI"/>
                                <w:color w:val="auto"/>
                              </w:rPr>
                              <w:fldChar w:fldCharType="end"/>
                            </w:r>
                            <w:r w:rsidRPr="005633F4">
                              <w:rPr>
                                <w:rFonts w:ascii="Segoe UI" w:hAnsi="Segoe UI" w:cs="Segoe UI"/>
                                <w:color w:val="auto"/>
                              </w:rPr>
                              <w:t xml:space="preserve"> Label for Gantt </w:t>
                            </w:r>
                            <w:proofErr w:type="gramStart"/>
                            <w:r w:rsidRPr="005633F4">
                              <w:rPr>
                                <w:rFonts w:ascii="Segoe UI" w:hAnsi="Segoe UI" w:cs="Segoe UI"/>
                                <w:color w:val="auto"/>
                              </w:rPr>
                              <w:t>Chart</w:t>
                            </w:r>
                            <w:proofErr w:type="gramEnd"/>
                            <w:r w:rsidRPr="005633F4">
                              <w:rPr>
                                <w:rFonts w:ascii="Segoe UI" w:hAnsi="Segoe UI" w:cs="Segoe UI"/>
                                <w:color w:val="auto"/>
                              </w:rPr>
                              <w:t xml:space="preserve"> in Microsoft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46BC7" id="Text Box 9" o:spid="_x0000_s1027" type="#_x0000_t202" style="position:absolute;margin-left:87.75pt;margin-top:267.85pt;width:270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" stroked="f">
                <v:textbox style="mso-fit-shape-to-text:t" inset="0,0,0,0">
                  <w:txbxContent>
                    <w:p w:rsidR="00E56A1F" w:rsidRPr="00E56A1F" w:rsidRDefault="005633F4" w:rsidP="00E56A1F">
                      <w:pPr>
                        <w:pStyle w:val="Caption"/>
                        <w:jc w:val="center"/>
                        <w:rPr>
                          <w:rFonts w:ascii="Segoe UI" w:hAnsi="Segoe UI" w:cs="Segoe UI"/>
                          <w:color w:val="auto"/>
                        </w:rPr>
                      </w:pPr>
                      <w:r w:rsidRPr="005633F4">
                        <w:rPr>
                          <w:rFonts w:ascii="Segoe UI" w:hAnsi="Segoe UI" w:cs="Segoe UI"/>
                          <w:color w:val="auto"/>
                        </w:rPr>
                        <w:t xml:space="preserve">Figure </w:t>
                      </w:r>
                      <w:r w:rsidRPr="005633F4">
                        <w:rPr>
                          <w:rFonts w:ascii="Segoe UI" w:hAnsi="Segoe UI" w:cs="Segoe UI"/>
                          <w:color w:val="auto"/>
                        </w:rPr>
                        <w:fldChar w:fldCharType="begin"/>
                      </w:r>
                      <w:r w:rsidRPr="005633F4">
                        <w:rPr>
                          <w:rFonts w:ascii="Segoe UI" w:hAnsi="Segoe UI" w:cs="Segoe UI"/>
                          <w:color w:val="auto"/>
                        </w:rPr>
                        <w:instrText xml:space="preserve"> SEQ Figure \* ARABIC </w:instrText>
                      </w:r>
                      <w:r w:rsidRPr="005633F4">
                        <w:rPr>
                          <w:rFonts w:ascii="Segoe UI" w:hAnsi="Segoe UI" w:cs="Segoe UI"/>
                          <w:color w:val="auto"/>
                        </w:rPr>
                        <w:fldChar w:fldCharType="separate"/>
                      </w:r>
                      <w:r w:rsidR="009B459E">
                        <w:rPr>
                          <w:rFonts w:ascii="Segoe UI" w:hAnsi="Segoe UI" w:cs="Segoe UI"/>
                          <w:noProof/>
                          <w:color w:val="auto"/>
                        </w:rPr>
                        <w:t>2</w:t>
                      </w:r>
                      <w:r w:rsidRPr="005633F4">
                        <w:rPr>
                          <w:rFonts w:ascii="Segoe UI" w:hAnsi="Segoe UI" w:cs="Segoe UI"/>
                          <w:color w:val="auto"/>
                        </w:rPr>
                        <w:fldChar w:fldCharType="end"/>
                      </w:r>
                      <w:r w:rsidRPr="005633F4">
                        <w:rPr>
                          <w:rFonts w:ascii="Segoe UI" w:hAnsi="Segoe UI" w:cs="Segoe UI"/>
                          <w:color w:val="auto"/>
                        </w:rPr>
                        <w:t xml:space="preserve"> Label for Gantt </w:t>
                      </w:r>
                      <w:proofErr w:type="gramStart"/>
                      <w:r w:rsidRPr="005633F4">
                        <w:rPr>
                          <w:rFonts w:ascii="Segoe UI" w:hAnsi="Segoe UI" w:cs="Segoe UI"/>
                          <w:color w:val="auto"/>
                        </w:rPr>
                        <w:t>Chart</w:t>
                      </w:r>
                      <w:proofErr w:type="gramEnd"/>
                      <w:r w:rsidRPr="005633F4">
                        <w:rPr>
                          <w:rFonts w:ascii="Segoe UI" w:hAnsi="Segoe UI" w:cs="Segoe UI"/>
                          <w:color w:val="auto"/>
                        </w:rPr>
                        <w:t xml:space="preserve"> in Microsoft Project</w:t>
                      </w:r>
                    </w:p>
                  </w:txbxContent>
                </v:textbox>
                <w10:wrap type="tight"/>
              </v:shape>
            </w:pict>
          </mc:Fallback>
        </mc:AlternateContent>
      </w:r>
      <w:r>
        <w:rPr>
          <w:noProof/>
          <w:lang w:eastAsia="en-MY"/>
        </w:rPr>
        <w:drawing>
          <wp:anchor distT="0" distB="0" distL="114300" distR="114300" simplePos="0" relativeHeight="251661312" behindDoc="1" locked="0" layoutInCell="1" allowOverlap="1">
            <wp:simplePos x="0" y="0"/>
            <wp:positionH relativeFrom="column">
              <wp:posOffset>1114425</wp:posOffset>
            </wp:positionH>
            <wp:positionV relativeFrom="paragraph">
              <wp:posOffset>696595</wp:posOffset>
            </wp:positionV>
            <wp:extent cx="3429000" cy="2648549"/>
            <wp:effectExtent l="0" t="0" r="0" b="0"/>
            <wp:wrapTight wrapText="bothSides">
              <wp:wrapPolygon edited="0">
                <wp:start x="0" y="0"/>
                <wp:lineTo x="0" y="21445"/>
                <wp:lineTo x="21480" y="21445"/>
                <wp:lineTo x="214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29000" cy="2648549"/>
                    </a:xfrm>
                    <a:prstGeom prst="rect">
                      <a:avLst/>
                    </a:prstGeom>
                  </pic:spPr>
                </pic:pic>
              </a:graphicData>
            </a:graphic>
          </wp:anchor>
        </w:drawing>
      </w:r>
      <w:r w:rsidRPr="00B1428E">
        <w:rPr>
          <w:bCs/>
          <w:noProof/>
        </w:rPr>
        <w:t xml:space="preserve"> </w:t>
      </w:r>
    </w:p>
    <w:p w:rsidR="00E56A1F" w:rsidRDefault="00E56A1F" w:rsidP="005633F4">
      <w:pPr>
        <w:rPr>
          <w:b/>
        </w:rPr>
      </w:pPr>
    </w:p>
    <w:p w:rsidR="00E56A1F" w:rsidRDefault="00E56A1F" w:rsidP="005633F4">
      <w:pPr>
        <w:rPr>
          <w:b/>
        </w:rPr>
      </w:pPr>
    </w:p>
    <w:p w:rsidR="00E56A1F" w:rsidRDefault="00E56A1F" w:rsidP="005633F4">
      <w:pPr>
        <w:rPr>
          <w:b/>
        </w:rPr>
      </w:pPr>
    </w:p>
    <w:p w:rsidR="00E56A1F" w:rsidRDefault="00E56A1F" w:rsidP="005633F4">
      <w:pPr>
        <w:rPr>
          <w:b/>
        </w:rPr>
      </w:pPr>
    </w:p>
    <w:p w:rsidR="00E56A1F" w:rsidRDefault="00E56A1F" w:rsidP="005633F4">
      <w:pPr>
        <w:rPr>
          <w:b/>
        </w:rPr>
      </w:pPr>
    </w:p>
    <w:p w:rsidR="00E56A1F" w:rsidRDefault="00E56A1F" w:rsidP="005633F4">
      <w:pPr>
        <w:rPr>
          <w:b/>
        </w:rPr>
      </w:pPr>
    </w:p>
    <w:p w:rsidR="00E56A1F" w:rsidRDefault="00E56A1F" w:rsidP="005633F4">
      <w:pPr>
        <w:rPr>
          <w:b/>
        </w:rPr>
      </w:pPr>
    </w:p>
    <w:p w:rsidR="00E56A1F" w:rsidRDefault="00E56A1F" w:rsidP="005633F4">
      <w:pPr>
        <w:rPr>
          <w:b/>
        </w:rPr>
      </w:pPr>
    </w:p>
    <w:p w:rsidR="00E56A1F" w:rsidRDefault="00E56A1F" w:rsidP="005633F4">
      <w:pPr>
        <w:rPr>
          <w:b/>
        </w:rPr>
      </w:pPr>
    </w:p>
    <w:p w:rsidR="00E56A1F" w:rsidRDefault="00E56A1F" w:rsidP="005633F4">
      <w:pPr>
        <w:rPr>
          <w:b/>
        </w:rPr>
      </w:pPr>
    </w:p>
    <w:p w:rsidR="005633F4" w:rsidRPr="005633F4" w:rsidRDefault="00E56A1F" w:rsidP="005633F4">
      <w:pPr>
        <w:rPr>
          <w:b/>
          <w:noProof/>
        </w:rPr>
      </w:pPr>
      <w:r>
        <w:rPr>
          <w:rFonts w:asciiTheme="majorHAnsi" w:hAnsiTheme="majorHAnsi" w:cstheme="majorHAnsi"/>
          <w:noProof/>
          <w:sz w:val="36"/>
          <w:szCs w:val="36"/>
          <w:lang w:eastAsia="en-MY"/>
        </w:rPr>
        <w:lastRenderedPageBreak/>
        <w:drawing>
          <wp:anchor distT="0" distB="0" distL="114300" distR="114300" simplePos="0" relativeHeight="251665408" behindDoc="1" locked="0" layoutInCell="1" allowOverlap="1" wp14:anchorId="2874220F" wp14:editId="0A4B6102">
            <wp:simplePos x="0" y="0"/>
            <wp:positionH relativeFrom="margin">
              <wp:posOffset>-114300</wp:posOffset>
            </wp:positionH>
            <wp:positionV relativeFrom="paragraph">
              <wp:posOffset>0</wp:posOffset>
            </wp:positionV>
            <wp:extent cx="6059170" cy="3590925"/>
            <wp:effectExtent l="0" t="0" r="0" b="9525"/>
            <wp:wrapTight wrapText="bothSides">
              <wp:wrapPolygon edited="0">
                <wp:start x="0" y="0"/>
                <wp:lineTo x="0" y="21543"/>
                <wp:lineTo x="21528" y="21543"/>
                <wp:lineTo x="2152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Level Hierarchical Risk Breakdown.png"/>
                    <pic:cNvPicPr/>
                  </pic:nvPicPr>
                  <pic:blipFill>
                    <a:blip r:embed="rId7">
                      <a:extLst>
                        <a:ext uri="{28A0092B-C50C-407E-A947-70E740481C1C}">
                          <a14:useLocalDpi xmlns:a14="http://schemas.microsoft.com/office/drawing/2010/main" val="0"/>
                        </a:ext>
                      </a:extLst>
                    </a:blip>
                    <a:stretch>
                      <a:fillRect/>
                    </a:stretch>
                  </pic:blipFill>
                  <pic:spPr>
                    <a:xfrm>
                      <a:off x="0" y="0"/>
                      <a:ext cx="6059170" cy="35909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MY"/>
        </w:rPr>
        <mc:AlternateContent>
          <mc:Choice Requires="wps">
            <w:drawing>
              <wp:anchor distT="0" distB="0" distL="114300" distR="114300" simplePos="0" relativeHeight="251667456" behindDoc="1" locked="0" layoutInCell="1" allowOverlap="1" wp14:anchorId="04BF4DB5" wp14:editId="3A14C676">
                <wp:simplePos x="0" y="0"/>
                <wp:positionH relativeFrom="column">
                  <wp:posOffset>-115570</wp:posOffset>
                </wp:positionH>
                <wp:positionV relativeFrom="paragraph">
                  <wp:posOffset>3590925</wp:posOffset>
                </wp:positionV>
                <wp:extent cx="596328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963285" cy="635"/>
                        </a:xfrm>
                        <a:prstGeom prst="rect">
                          <a:avLst/>
                        </a:prstGeom>
                        <a:solidFill>
                          <a:prstClr val="white"/>
                        </a:solidFill>
                        <a:ln>
                          <a:noFill/>
                        </a:ln>
                      </wps:spPr>
                      <wps:txbx>
                        <w:txbxContent>
                          <w:p w:rsidR="00E56A1F" w:rsidRPr="00E56A1F" w:rsidRDefault="00E56A1F" w:rsidP="00E56A1F">
                            <w:pPr>
                              <w:pStyle w:val="Caption"/>
                              <w:jc w:val="center"/>
                              <w:rPr>
                                <w:rFonts w:ascii="Segoe UI" w:hAnsi="Segoe UI" w:cs="Segoe UI"/>
                                <w:noProof/>
                                <w:color w:val="auto"/>
                                <w:sz w:val="36"/>
                                <w:szCs w:val="36"/>
                              </w:rPr>
                            </w:pPr>
                            <w:r w:rsidRPr="00E56A1F">
                              <w:rPr>
                                <w:rFonts w:ascii="Segoe UI" w:hAnsi="Segoe UI" w:cs="Segoe UI"/>
                                <w:color w:val="auto"/>
                              </w:rPr>
                              <w:t xml:space="preserve">Figure </w:t>
                            </w:r>
                            <w:r w:rsidRPr="00E56A1F">
                              <w:rPr>
                                <w:rFonts w:ascii="Segoe UI" w:hAnsi="Segoe UI" w:cs="Segoe UI"/>
                                <w:color w:val="auto"/>
                              </w:rPr>
                              <w:fldChar w:fldCharType="begin"/>
                            </w:r>
                            <w:r w:rsidRPr="00E56A1F">
                              <w:rPr>
                                <w:rFonts w:ascii="Segoe UI" w:hAnsi="Segoe UI" w:cs="Segoe UI"/>
                                <w:color w:val="auto"/>
                              </w:rPr>
                              <w:instrText xml:space="preserve"> SEQ Figure \* ARABIC </w:instrText>
                            </w:r>
                            <w:r w:rsidRPr="00E56A1F">
                              <w:rPr>
                                <w:rFonts w:ascii="Segoe UI" w:hAnsi="Segoe UI" w:cs="Segoe UI"/>
                                <w:color w:val="auto"/>
                              </w:rPr>
                              <w:fldChar w:fldCharType="separate"/>
                            </w:r>
                            <w:r w:rsidR="009B459E">
                              <w:rPr>
                                <w:rFonts w:ascii="Segoe UI" w:hAnsi="Segoe UI" w:cs="Segoe UI"/>
                                <w:noProof/>
                                <w:color w:val="auto"/>
                              </w:rPr>
                              <w:t>3</w:t>
                            </w:r>
                            <w:r w:rsidRPr="00E56A1F">
                              <w:rPr>
                                <w:rFonts w:ascii="Segoe UI" w:hAnsi="Segoe UI" w:cs="Segoe UI"/>
                                <w:color w:val="auto"/>
                              </w:rPr>
                              <w:fldChar w:fldCharType="end"/>
                            </w:r>
                            <w:r w:rsidRPr="00E56A1F">
                              <w:rPr>
                                <w:rFonts w:ascii="Segoe UI" w:hAnsi="Segoe UI" w:cs="Segoe UI"/>
                                <w:color w:val="auto"/>
                              </w:rPr>
                              <w:t xml:space="preserve"> Work Breakdown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BF4DB5" id="Text Box 11" o:spid="_x0000_s1028" type="#_x0000_t202" style="position:absolute;margin-left:-9.1pt;margin-top:282.75pt;width:469.5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Ldi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" stroked="f">
                <v:textbox style="mso-fit-shape-to-text:t" inset="0,0,0,0">
                  <w:txbxContent>
                    <w:p w:rsidR="00E56A1F" w:rsidRPr="00E56A1F" w:rsidRDefault="00E56A1F" w:rsidP="00E56A1F">
                      <w:pPr>
                        <w:pStyle w:val="Caption"/>
                        <w:jc w:val="center"/>
                        <w:rPr>
                          <w:rFonts w:ascii="Segoe UI" w:hAnsi="Segoe UI" w:cs="Segoe UI"/>
                          <w:noProof/>
                          <w:color w:val="auto"/>
                          <w:sz w:val="36"/>
                          <w:szCs w:val="36"/>
                        </w:rPr>
                      </w:pPr>
                      <w:r w:rsidRPr="00E56A1F">
                        <w:rPr>
                          <w:rFonts w:ascii="Segoe UI" w:hAnsi="Segoe UI" w:cs="Segoe UI"/>
                          <w:color w:val="auto"/>
                        </w:rPr>
                        <w:t xml:space="preserve">Figure </w:t>
                      </w:r>
                      <w:r w:rsidRPr="00E56A1F">
                        <w:rPr>
                          <w:rFonts w:ascii="Segoe UI" w:hAnsi="Segoe UI" w:cs="Segoe UI"/>
                          <w:color w:val="auto"/>
                        </w:rPr>
                        <w:fldChar w:fldCharType="begin"/>
                      </w:r>
                      <w:r w:rsidRPr="00E56A1F">
                        <w:rPr>
                          <w:rFonts w:ascii="Segoe UI" w:hAnsi="Segoe UI" w:cs="Segoe UI"/>
                          <w:color w:val="auto"/>
                        </w:rPr>
                        <w:instrText xml:space="preserve"> SEQ Figure \* ARABIC </w:instrText>
                      </w:r>
                      <w:r w:rsidRPr="00E56A1F">
                        <w:rPr>
                          <w:rFonts w:ascii="Segoe UI" w:hAnsi="Segoe UI" w:cs="Segoe UI"/>
                          <w:color w:val="auto"/>
                        </w:rPr>
                        <w:fldChar w:fldCharType="separate"/>
                      </w:r>
                      <w:r w:rsidR="009B459E">
                        <w:rPr>
                          <w:rFonts w:ascii="Segoe UI" w:hAnsi="Segoe UI" w:cs="Segoe UI"/>
                          <w:noProof/>
                          <w:color w:val="auto"/>
                        </w:rPr>
                        <w:t>3</w:t>
                      </w:r>
                      <w:r w:rsidRPr="00E56A1F">
                        <w:rPr>
                          <w:rFonts w:ascii="Segoe UI" w:hAnsi="Segoe UI" w:cs="Segoe UI"/>
                          <w:color w:val="auto"/>
                        </w:rPr>
                        <w:fldChar w:fldCharType="end"/>
                      </w:r>
                      <w:r w:rsidRPr="00E56A1F">
                        <w:rPr>
                          <w:rFonts w:ascii="Segoe UI" w:hAnsi="Segoe UI" w:cs="Segoe UI"/>
                          <w:color w:val="auto"/>
                        </w:rPr>
                        <w:t xml:space="preserve"> Work Breakdown Structure</w:t>
                      </w:r>
                    </w:p>
                  </w:txbxContent>
                </v:textbox>
                <w10:wrap type="tight"/>
              </v:shape>
            </w:pict>
          </mc:Fallback>
        </mc:AlternateContent>
      </w:r>
      <w:r w:rsidR="005633F4">
        <w:rPr>
          <w:b/>
        </w:rPr>
        <w:br w:type="page"/>
      </w:r>
    </w:p>
    <w:p w:rsidR="00632162" w:rsidRPr="00632162" w:rsidRDefault="00632162" w:rsidP="00632162">
      <w:pPr>
        <w:shd w:val="clear" w:color="auto" w:fill="FFFFFF"/>
        <w:spacing w:before="360" w:after="240" w:line="240" w:lineRule="auto"/>
        <w:outlineLvl w:val="1"/>
        <w:rPr>
          <w:rFonts w:ascii="Segoe UI" w:eastAsia="Times New Roman" w:hAnsi="Segoe UI" w:cs="Segoe UI"/>
          <w:b/>
          <w:bCs/>
          <w:color w:val="24292E"/>
          <w:sz w:val="36"/>
          <w:szCs w:val="36"/>
          <w:lang w:eastAsia="en-MY"/>
        </w:rPr>
      </w:pPr>
      <w:r w:rsidRPr="00632162">
        <w:rPr>
          <w:rFonts w:ascii="Segoe UI" w:eastAsia="Times New Roman" w:hAnsi="Segoe UI" w:cs="Segoe UI"/>
          <w:b/>
          <w:bCs/>
          <w:color w:val="24292E"/>
          <w:sz w:val="36"/>
          <w:szCs w:val="36"/>
          <w:lang w:eastAsia="en-MY"/>
        </w:rPr>
        <w:lastRenderedPageBreak/>
        <w:t>Risk Identification Chart (Quality, Cost, Time)</w:t>
      </w:r>
    </w:p>
    <w:p w:rsidR="00880DFE" w:rsidRDefault="00880DFE" w:rsidP="00632162">
      <w:pPr>
        <w:shd w:val="clear" w:color="auto" w:fill="FFFFFF"/>
        <w:spacing w:after="240" w:line="240" w:lineRule="auto"/>
        <w:rPr>
          <w:rFonts w:ascii="Segoe UI" w:eastAsia="Times New Roman" w:hAnsi="Segoe UI" w:cs="Segoe UI"/>
          <w:color w:val="24292E"/>
          <w:sz w:val="24"/>
          <w:szCs w:val="24"/>
          <w:lang w:eastAsia="en-MY"/>
        </w:rPr>
      </w:pPr>
    </w:p>
    <w:tbl>
      <w:tblPr>
        <w:tblStyle w:val="TableGrid"/>
        <w:tblW w:w="0" w:type="auto"/>
        <w:tblLook w:val="04A0" w:firstRow="1" w:lastRow="0" w:firstColumn="1" w:lastColumn="0" w:noHBand="0" w:noVBand="1"/>
      </w:tblPr>
      <w:tblGrid>
        <w:gridCol w:w="2254"/>
        <w:gridCol w:w="2254"/>
        <w:gridCol w:w="2254"/>
        <w:gridCol w:w="2254"/>
      </w:tblGrid>
      <w:tr w:rsidR="00880DFE" w:rsidTr="003A1D1F">
        <w:tc>
          <w:tcPr>
            <w:tcW w:w="2254" w:type="dxa"/>
            <w:vAlign w:val="center"/>
          </w:tcPr>
          <w:p w:rsidR="00880DFE" w:rsidRDefault="00880DFE" w:rsidP="00880DFE">
            <w:pPr>
              <w:spacing w:after="240"/>
              <w:jc w:val="center"/>
              <w:rPr>
                <w:rFonts w:ascii="Segoe UI" w:hAnsi="Segoe UI" w:cs="Segoe UI"/>
                <w:b/>
                <w:bCs/>
                <w:color w:val="24292E"/>
              </w:rPr>
            </w:pPr>
            <w:r>
              <w:rPr>
                <w:rFonts w:ascii="Segoe UI" w:hAnsi="Segoe UI" w:cs="Segoe UI"/>
                <w:b/>
                <w:bCs/>
                <w:color w:val="24292E"/>
              </w:rPr>
              <w:t>Control Element</w:t>
            </w:r>
          </w:p>
        </w:tc>
        <w:tc>
          <w:tcPr>
            <w:tcW w:w="2254" w:type="dxa"/>
            <w:vAlign w:val="center"/>
          </w:tcPr>
          <w:p w:rsidR="00880DFE" w:rsidRDefault="00880DFE" w:rsidP="00880DFE">
            <w:pPr>
              <w:spacing w:after="240"/>
              <w:jc w:val="center"/>
              <w:rPr>
                <w:rFonts w:ascii="Segoe UI" w:hAnsi="Segoe UI" w:cs="Segoe UI"/>
                <w:b/>
                <w:bCs/>
                <w:color w:val="24292E"/>
              </w:rPr>
            </w:pPr>
            <w:r>
              <w:rPr>
                <w:rFonts w:ascii="Segoe UI" w:hAnsi="Segoe UI" w:cs="Segoe UI"/>
                <w:b/>
                <w:bCs/>
                <w:color w:val="24292E"/>
              </w:rPr>
              <w:t>What is likely to go wrong?</w:t>
            </w:r>
          </w:p>
        </w:tc>
        <w:tc>
          <w:tcPr>
            <w:tcW w:w="2254" w:type="dxa"/>
            <w:vAlign w:val="center"/>
          </w:tcPr>
          <w:p w:rsidR="00880DFE" w:rsidRDefault="00880DFE" w:rsidP="00880DFE">
            <w:pPr>
              <w:spacing w:after="240"/>
              <w:jc w:val="center"/>
              <w:rPr>
                <w:rFonts w:ascii="Segoe UI" w:hAnsi="Segoe UI" w:cs="Segoe UI"/>
                <w:b/>
                <w:bCs/>
                <w:color w:val="24292E"/>
              </w:rPr>
            </w:pPr>
            <w:r>
              <w:rPr>
                <w:rFonts w:ascii="Segoe UI" w:hAnsi="Segoe UI" w:cs="Segoe UI"/>
                <w:b/>
                <w:bCs/>
                <w:color w:val="24292E"/>
              </w:rPr>
              <w:t>How and when will I know?</w:t>
            </w:r>
          </w:p>
        </w:tc>
        <w:tc>
          <w:tcPr>
            <w:tcW w:w="2254" w:type="dxa"/>
            <w:vAlign w:val="center"/>
          </w:tcPr>
          <w:p w:rsidR="00880DFE" w:rsidRDefault="00880DFE" w:rsidP="00880DFE">
            <w:pPr>
              <w:spacing w:after="240"/>
              <w:jc w:val="center"/>
              <w:rPr>
                <w:rFonts w:ascii="Segoe UI" w:hAnsi="Segoe UI" w:cs="Segoe UI"/>
                <w:b/>
                <w:bCs/>
                <w:color w:val="24292E"/>
              </w:rPr>
            </w:pPr>
            <w:r>
              <w:rPr>
                <w:rFonts w:ascii="Segoe UI" w:hAnsi="Segoe UI" w:cs="Segoe UI"/>
                <w:b/>
                <w:bCs/>
                <w:color w:val="24292E"/>
              </w:rPr>
              <w:t>What will I do about it?</w:t>
            </w:r>
          </w:p>
        </w:tc>
      </w:tr>
      <w:tr w:rsidR="00880DFE" w:rsidTr="00880DFE">
        <w:tc>
          <w:tcPr>
            <w:tcW w:w="2254" w:type="dxa"/>
          </w:tcPr>
          <w:p w:rsidR="00880DFE" w:rsidRPr="00596241" w:rsidRDefault="00880DFE" w:rsidP="00632162">
            <w:pPr>
              <w:spacing w:after="240"/>
              <w:rPr>
                <w:rFonts w:ascii="Segoe UI" w:eastAsia="Times New Roman" w:hAnsi="Segoe UI" w:cs="Segoe UI"/>
                <w:color w:val="24292E"/>
                <w:lang w:eastAsia="en-MY"/>
              </w:rPr>
            </w:pPr>
            <w:r w:rsidRPr="00596241">
              <w:rPr>
                <w:rFonts w:ascii="Segoe UI" w:eastAsia="Times New Roman" w:hAnsi="Segoe UI" w:cs="Segoe UI"/>
                <w:color w:val="24292E"/>
                <w:lang w:eastAsia="en-MY"/>
              </w:rPr>
              <w:t>Quality</w:t>
            </w:r>
          </w:p>
        </w:tc>
        <w:tc>
          <w:tcPr>
            <w:tcW w:w="2254" w:type="dxa"/>
          </w:tcPr>
          <w:p w:rsidR="00596241" w:rsidRPr="00596241" w:rsidRDefault="00596241" w:rsidP="00596241">
            <w:pPr>
              <w:spacing w:after="240"/>
              <w:rPr>
                <w:rFonts w:ascii="Segoe UI" w:eastAsia="Times New Roman" w:hAnsi="Segoe UI" w:cs="Segoe UI"/>
                <w:lang w:eastAsia="en-MY"/>
              </w:rPr>
            </w:pPr>
            <w:r w:rsidRPr="00596241">
              <w:rPr>
                <w:rFonts w:ascii="Segoe UI" w:hAnsi="Segoe UI" w:cs="Segoe UI"/>
                <w:shd w:val="clear" w:color="auto" w:fill="FFFFFF"/>
              </w:rPr>
              <w:t xml:space="preserve">The system cannot detect the false content accurately </w:t>
            </w:r>
          </w:p>
        </w:tc>
        <w:tc>
          <w:tcPr>
            <w:tcW w:w="2254" w:type="dxa"/>
          </w:tcPr>
          <w:p w:rsidR="00880DFE" w:rsidRPr="00596241" w:rsidRDefault="00596241" w:rsidP="00596241">
            <w:pPr>
              <w:spacing w:after="240"/>
              <w:rPr>
                <w:rFonts w:ascii="Segoe UI" w:eastAsia="Times New Roman" w:hAnsi="Segoe UI" w:cs="Segoe UI"/>
                <w:color w:val="24292E"/>
                <w:lang w:eastAsia="en-MY"/>
              </w:rPr>
            </w:pPr>
            <w:r w:rsidRPr="00596241">
              <w:rPr>
                <w:rFonts w:ascii="Segoe UI" w:eastAsia="Times New Roman" w:hAnsi="Segoe UI" w:cs="Segoe UI"/>
                <w:lang w:eastAsia="en-MY"/>
              </w:rPr>
              <w:t>The performance metric for this system is based on the performance execution of the algorithm and if the performance of the algorithm does not perform effectively, the result executed is poor.</w:t>
            </w:r>
          </w:p>
        </w:tc>
        <w:tc>
          <w:tcPr>
            <w:tcW w:w="2254" w:type="dxa"/>
          </w:tcPr>
          <w:p w:rsidR="00880DFE" w:rsidRPr="00596241" w:rsidRDefault="00CA0954" w:rsidP="00CA0954">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 xml:space="preserve">Should test the algorithm frequently until the algorithm achieves a good result. </w:t>
            </w:r>
            <w:r w:rsidR="00596241">
              <w:rPr>
                <w:rFonts w:ascii="Segoe UI" w:eastAsia="Times New Roman" w:hAnsi="Segoe UI" w:cs="Segoe UI"/>
                <w:color w:val="24292E"/>
                <w:lang w:eastAsia="en-MY"/>
              </w:rPr>
              <w:t xml:space="preserve"> </w:t>
            </w:r>
          </w:p>
        </w:tc>
      </w:tr>
      <w:tr w:rsidR="00880DFE" w:rsidTr="00880DFE">
        <w:tc>
          <w:tcPr>
            <w:tcW w:w="2254" w:type="dxa"/>
          </w:tcPr>
          <w:p w:rsidR="00880DFE" w:rsidRPr="00596241" w:rsidRDefault="00880DFE" w:rsidP="00632162">
            <w:pPr>
              <w:spacing w:after="240"/>
              <w:rPr>
                <w:rFonts w:ascii="Segoe UI" w:eastAsia="Times New Roman" w:hAnsi="Segoe UI" w:cs="Segoe UI"/>
                <w:color w:val="24292E"/>
                <w:lang w:eastAsia="en-MY"/>
              </w:rPr>
            </w:pPr>
            <w:r w:rsidRPr="00596241">
              <w:rPr>
                <w:rFonts w:ascii="Segoe UI" w:eastAsia="Times New Roman" w:hAnsi="Segoe UI" w:cs="Segoe UI"/>
                <w:color w:val="24292E"/>
                <w:lang w:eastAsia="en-MY"/>
              </w:rPr>
              <w:t>Cost</w:t>
            </w:r>
          </w:p>
        </w:tc>
        <w:tc>
          <w:tcPr>
            <w:tcW w:w="2254" w:type="dxa"/>
          </w:tcPr>
          <w:p w:rsidR="00880DFE" w:rsidRPr="00596241" w:rsidRDefault="00620A5D" w:rsidP="00620A5D">
            <w:pPr>
              <w:spacing w:after="240"/>
              <w:rPr>
                <w:rFonts w:ascii="Segoe UI" w:eastAsia="Times New Roman" w:hAnsi="Segoe UI" w:cs="Segoe UI"/>
                <w:color w:val="24292E"/>
                <w:lang w:eastAsia="en-MY"/>
              </w:rPr>
            </w:pPr>
            <w:r w:rsidRPr="00620A5D">
              <w:rPr>
                <w:rFonts w:ascii="Segoe UI" w:eastAsia="Times New Roman" w:hAnsi="Segoe UI" w:cs="Segoe UI"/>
                <w:lang w:eastAsia="en-MY"/>
              </w:rPr>
              <w:t xml:space="preserve">The project cost spent reaches the budget limit. </w:t>
            </w:r>
          </w:p>
        </w:tc>
        <w:tc>
          <w:tcPr>
            <w:tcW w:w="2254" w:type="dxa"/>
          </w:tcPr>
          <w:p w:rsidR="00880DFE" w:rsidRPr="00596241" w:rsidRDefault="00620A5D" w:rsidP="00632162">
            <w:pPr>
              <w:spacing w:after="240"/>
              <w:rPr>
                <w:rFonts w:ascii="Segoe UI" w:eastAsia="Times New Roman" w:hAnsi="Segoe UI" w:cs="Segoe UI"/>
                <w:color w:val="24292E"/>
                <w:lang w:eastAsia="en-MY"/>
              </w:rPr>
            </w:pPr>
            <w:r w:rsidRPr="00620A5D">
              <w:rPr>
                <w:rFonts w:ascii="Segoe UI" w:eastAsia="Times New Roman" w:hAnsi="Segoe UI" w:cs="Segoe UI"/>
                <w:lang w:eastAsia="en-MY"/>
              </w:rPr>
              <w:t>By the review of the cost project report. In the case of extra expenditure, the expenses involved reaches the budget limit.</w:t>
            </w:r>
          </w:p>
        </w:tc>
        <w:tc>
          <w:tcPr>
            <w:tcW w:w="2254" w:type="dxa"/>
          </w:tcPr>
          <w:p w:rsidR="00880DFE" w:rsidRPr="00596241" w:rsidRDefault="00620A5D" w:rsidP="00620A5D">
            <w:pPr>
              <w:spacing w:after="240"/>
              <w:rPr>
                <w:rFonts w:ascii="Segoe UI" w:eastAsia="Times New Roman" w:hAnsi="Segoe UI" w:cs="Segoe UI"/>
                <w:color w:val="24292E"/>
                <w:lang w:eastAsia="en-MY"/>
              </w:rPr>
            </w:pPr>
            <w:r w:rsidRPr="00620A5D">
              <w:rPr>
                <w:rFonts w:ascii="Segoe UI" w:eastAsia="Times New Roman" w:hAnsi="Segoe UI" w:cs="Segoe UI"/>
                <w:lang w:eastAsia="en-MY"/>
              </w:rPr>
              <w:t>Must ensure that spending are chosen carefully and reviewed frequently</w:t>
            </w:r>
            <w:r>
              <w:rPr>
                <w:rFonts w:ascii="Segoe UI" w:eastAsia="Times New Roman" w:hAnsi="Segoe UI" w:cs="Segoe UI"/>
                <w:lang w:eastAsia="en-MY"/>
              </w:rPr>
              <w:t xml:space="preserve"> to avoid project cost reaches the budget limit</w:t>
            </w:r>
            <w:r w:rsidRPr="00620A5D">
              <w:rPr>
                <w:rFonts w:ascii="Segoe UI" w:eastAsia="Times New Roman" w:hAnsi="Segoe UI" w:cs="Segoe UI"/>
                <w:lang w:eastAsia="en-MY"/>
              </w:rPr>
              <w:t>.</w:t>
            </w:r>
          </w:p>
        </w:tc>
      </w:tr>
      <w:tr w:rsidR="00880DFE" w:rsidTr="00880DFE">
        <w:tc>
          <w:tcPr>
            <w:tcW w:w="2254" w:type="dxa"/>
          </w:tcPr>
          <w:p w:rsidR="00880DFE" w:rsidRPr="00596241" w:rsidRDefault="00880DFE" w:rsidP="00632162">
            <w:pPr>
              <w:spacing w:after="240"/>
              <w:rPr>
                <w:rFonts w:ascii="Segoe UI" w:eastAsia="Times New Roman" w:hAnsi="Segoe UI" w:cs="Segoe UI"/>
                <w:color w:val="24292E"/>
                <w:lang w:eastAsia="en-MY"/>
              </w:rPr>
            </w:pPr>
            <w:r w:rsidRPr="00596241">
              <w:rPr>
                <w:rFonts w:ascii="Segoe UI" w:eastAsia="Times New Roman" w:hAnsi="Segoe UI" w:cs="Segoe UI"/>
                <w:color w:val="24292E"/>
                <w:lang w:eastAsia="en-MY"/>
              </w:rPr>
              <w:t>Time</w:t>
            </w:r>
          </w:p>
        </w:tc>
        <w:tc>
          <w:tcPr>
            <w:tcW w:w="2254" w:type="dxa"/>
          </w:tcPr>
          <w:p w:rsidR="00880DFE" w:rsidRPr="00596241" w:rsidRDefault="00175679" w:rsidP="00175679">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 xml:space="preserve">The testing part is a time consuming and can be a potential for the project deadline to be extend. </w:t>
            </w:r>
          </w:p>
        </w:tc>
        <w:tc>
          <w:tcPr>
            <w:tcW w:w="2254" w:type="dxa"/>
          </w:tcPr>
          <w:p w:rsidR="00880DFE" w:rsidRPr="00596241" w:rsidRDefault="00175679" w:rsidP="00632162">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 xml:space="preserve">The result of the algorithm does not precisely accurate to detect the false content and the project deadline is around the corner. </w:t>
            </w:r>
          </w:p>
        </w:tc>
        <w:tc>
          <w:tcPr>
            <w:tcW w:w="2254" w:type="dxa"/>
          </w:tcPr>
          <w:p w:rsidR="00880DFE" w:rsidRPr="00596241" w:rsidRDefault="00DD1A28" w:rsidP="00DD1A28">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Try to shorten the critical path project schedule by fast tracking the tasks and crashing the problems. Next, o</w:t>
            </w:r>
            <w:r w:rsidR="00175679" w:rsidRPr="00175679">
              <w:rPr>
                <w:rFonts w:ascii="Segoe UI" w:eastAsia="Times New Roman" w:hAnsi="Segoe UI" w:cs="Segoe UI"/>
                <w:color w:val="24292E"/>
                <w:lang w:eastAsia="en-MY"/>
              </w:rPr>
              <w:t>verlaying the plans for the project. Team members should frequently monitor the progress of the project and change</w:t>
            </w:r>
            <w:r>
              <w:rPr>
                <w:rFonts w:ascii="Segoe UI" w:eastAsia="Times New Roman" w:hAnsi="Segoe UI" w:cs="Segoe UI"/>
                <w:color w:val="24292E"/>
                <w:lang w:eastAsia="en-MY"/>
              </w:rPr>
              <w:t xml:space="preserve"> the plan by regular opinions. </w:t>
            </w:r>
          </w:p>
        </w:tc>
      </w:tr>
    </w:tbl>
    <w:p w:rsidR="00880DFE" w:rsidRDefault="00880DFE" w:rsidP="00632162">
      <w:pPr>
        <w:shd w:val="clear" w:color="auto" w:fill="FFFFFF"/>
        <w:spacing w:after="240" w:line="240" w:lineRule="auto"/>
        <w:rPr>
          <w:rFonts w:ascii="Segoe UI" w:eastAsia="Times New Roman" w:hAnsi="Segoe UI" w:cs="Segoe UI"/>
          <w:color w:val="24292E"/>
          <w:sz w:val="24"/>
          <w:szCs w:val="24"/>
          <w:lang w:eastAsia="en-MY"/>
        </w:rPr>
      </w:pPr>
    </w:p>
    <w:p w:rsidR="009B459E" w:rsidRDefault="009B459E" w:rsidP="00632162">
      <w:pPr>
        <w:shd w:val="clear" w:color="auto" w:fill="FFFFFF"/>
        <w:spacing w:after="240" w:line="240" w:lineRule="auto"/>
        <w:rPr>
          <w:rFonts w:ascii="Segoe UI" w:eastAsia="Times New Roman" w:hAnsi="Segoe UI" w:cs="Segoe UI"/>
          <w:color w:val="24292E"/>
          <w:sz w:val="24"/>
          <w:szCs w:val="24"/>
          <w:lang w:eastAsia="en-MY"/>
        </w:rPr>
      </w:pPr>
    </w:p>
    <w:p w:rsidR="009B459E" w:rsidRPr="00632162" w:rsidRDefault="009B459E" w:rsidP="00632162">
      <w:pPr>
        <w:shd w:val="clear" w:color="auto" w:fill="FFFFFF"/>
        <w:spacing w:after="240" w:line="240" w:lineRule="auto"/>
        <w:rPr>
          <w:rFonts w:ascii="Segoe UI" w:eastAsia="Times New Roman" w:hAnsi="Segoe UI" w:cs="Segoe UI"/>
          <w:color w:val="24292E"/>
          <w:sz w:val="24"/>
          <w:szCs w:val="24"/>
          <w:lang w:eastAsia="en-MY"/>
        </w:rPr>
      </w:pPr>
    </w:p>
    <w:p w:rsidR="00632162" w:rsidRDefault="00632162" w:rsidP="00632162">
      <w:pPr>
        <w:shd w:val="clear" w:color="auto" w:fill="FFFFFF"/>
        <w:spacing w:before="360" w:after="240" w:line="240" w:lineRule="auto"/>
        <w:outlineLvl w:val="1"/>
        <w:rPr>
          <w:rFonts w:ascii="Segoe UI" w:eastAsia="Times New Roman" w:hAnsi="Segoe UI" w:cs="Segoe UI"/>
          <w:b/>
          <w:bCs/>
          <w:color w:val="24292E"/>
          <w:sz w:val="36"/>
          <w:szCs w:val="36"/>
          <w:lang w:eastAsia="en-MY"/>
        </w:rPr>
      </w:pPr>
      <w:r w:rsidRPr="00632162">
        <w:rPr>
          <w:rFonts w:ascii="Segoe UI" w:eastAsia="Times New Roman" w:hAnsi="Segoe UI" w:cs="Segoe UI"/>
          <w:b/>
          <w:bCs/>
          <w:color w:val="24292E"/>
          <w:sz w:val="36"/>
          <w:szCs w:val="36"/>
          <w:lang w:eastAsia="en-MY"/>
        </w:rPr>
        <w:lastRenderedPageBreak/>
        <w:t>Responsibility Assignment Matrices (RAM</w:t>
      </w:r>
      <w:proofErr w:type="gramStart"/>
      <w:r w:rsidRPr="00632162">
        <w:rPr>
          <w:rFonts w:ascii="Segoe UI" w:eastAsia="Times New Roman" w:hAnsi="Segoe UI" w:cs="Segoe UI"/>
          <w:b/>
          <w:bCs/>
          <w:color w:val="24292E"/>
          <w:sz w:val="36"/>
          <w:szCs w:val="36"/>
          <w:lang w:eastAsia="en-MY"/>
        </w:rPr>
        <w:t>) :</w:t>
      </w:r>
      <w:proofErr w:type="gramEnd"/>
    </w:p>
    <w:p w:rsidR="009B459E" w:rsidRPr="00632162" w:rsidRDefault="009B459E" w:rsidP="00632162">
      <w:pPr>
        <w:shd w:val="clear" w:color="auto" w:fill="FFFFFF"/>
        <w:spacing w:before="360" w:after="240" w:line="240" w:lineRule="auto"/>
        <w:outlineLvl w:val="1"/>
        <w:rPr>
          <w:rFonts w:ascii="Segoe UI" w:eastAsia="Times New Roman" w:hAnsi="Segoe UI" w:cs="Segoe UI"/>
          <w:b/>
          <w:bCs/>
          <w:color w:val="24292E"/>
          <w:sz w:val="36"/>
          <w:szCs w:val="36"/>
          <w:lang w:eastAsia="en-MY"/>
        </w:rPr>
      </w:pPr>
    </w:p>
    <w:p w:rsidR="00DD1D33" w:rsidRDefault="009B459E" w:rsidP="00632162">
      <w:pPr>
        <w:shd w:val="clear" w:color="auto" w:fill="FFFFFF"/>
        <w:spacing w:after="240" w:line="240" w:lineRule="auto"/>
        <w:rPr>
          <w:rFonts w:ascii="Segoe UI" w:eastAsia="Times New Roman" w:hAnsi="Segoe UI" w:cs="Segoe UI"/>
          <w:color w:val="24292E"/>
          <w:sz w:val="24"/>
          <w:szCs w:val="24"/>
          <w:lang w:eastAsia="en-MY"/>
        </w:rPr>
      </w:pPr>
      <w:r>
        <w:rPr>
          <w:noProof/>
          <w:lang w:eastAsia="en-MY"/>
        </w:rPr>
        <mc:AlternateContent>
          <mc:Choice Requires="wps">
            <w:drawing>
              <wp:anchor distT="0" distB="0" distL="114300" distR="114300" simplePos="0" relativeHeight="251670528" behindDoc="1" locked="0" layoutInCell="1" allowOverlap="1" wp14:anchorId="1D7BDF15" wp14:editId="3429DA4F">
                <wp:simplePos x="0" y="0"/>
                <wp:positionH relativeFrom="column">
                  <wp:posOffset>0</wp:posOffset>
                </wp:positionH>
                <wp:positionV relativeFrom="paragraph">
                  <wp:posOffset>4274820</wp:posOffset>
                </wp:positionV>
                <wp:extent cx="582930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rsidR="009B459E" w:rsidRPr="009B459E" w:rsidRDefault="009B459E" w:rsidP="009B459E">
                            <w:pPr>
                              <w:pStyle w:val="Caption"/>
                              <w:jc w:val="center"/>
                              <w:rPr>
                                <w:rFonts w:ascii="Segoe UI" w:hAnsi="Segoe UI" w:cs="Segoe UI"/>
                                <w:noProof/>
                                <w:color w:val="auto"/>
                              </w:rPr>
                            </w:pPr>
                            <w:r w:rsidRPr="009B459E">
                              <w:rPr>
                                <w:rFonts w:ascii="Segoe UI" w:hAnsi="Segoe UI" w:cs="Segoe UI"/>
                                <w:color w:val="auto"/>
                              </w:rPr>
                              <w:t xml:space="preserve">Figure </w:t>
                            </w:r>
                            <w:r w:rsidRPr="009B459E">
                              <w:rPr>
                                <w:rFonts w:ascii="Segoe UI" w:hAnsi="Segoe UI" w:cs="Segoe UI"/>
                                <w:color w:val="auto"/>
                              </w:rPr>
                              <w:fldChar w:fldCharType="begin"/>
                            </w:r>
                            <w:r w:rsidRPr="009B459E">
                              <w:rPr>
                                <w:rFonts w:ascii="Segoe UI" w:hAnsi="Segoe UI" w:cs="Segoe UI"/>
                                <w:color w:val="auto"/>
                              </w:rPr>
                              <w:instrText xml:space="preserve"> SEQ Figure \* ARABIC </w:instrText>
                            </w:r>
                            <w:r w:rsidRPr="009B459E">
                              <w:rPr>
                                <w:rFonts w:ascii="Segoe UI" w:hAnsi="Segoe UI" w:cs="Segoe UI"/>
                                <w:color w:val="auto"/>
                              </w:rPr>
                              <w:fldChar w:fldCharType="separate"/>
                            </w:r>
                            <w:r w:rsidRPr="009B459E">
                              <w:rPr>
                                <w:rFonts w:ascii="Segoe UI" w:hAnsi="Segoe UI" w:cs="Segoe UI"/>
                                <w:noProof/>
                                <w:color w:val="auto"/>
                              </w:rPr>
                              <w:t>4</w:t>
                            </w:r>
                            <w:r w:rsidRPr="009B459E">
                              <w:rPr>
                                <w:rFonts w:ascii="Segoe UI" w:hAnsi="Segoe UI" w:cs="Segoe UI"/>
                                <w:color w:val="auto"/>
                              </w:rPr>
                              <w:fldChar w:fldCharType="end"/>
                            </w:r>
                            <w:r w:rsidRPr="009B459E">
                              <w:rPr>
                                <w:rFonts w:ascii="Segoe UI" w:hAnsi="Segoe UI" w:cs="Segoe UI"/>
                                <w:color w:val="auto"/>
                              </w:rPr>
                              <w:t xml:space="preserve"> Responsibility Assignment Matrices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BDF15" id="Text Box 14" o:spid="_x0000_s1029" type="#_x0000_t202" style="position:absolute;margin-left:0;margin-top:336.6pt;width:459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" stroked="f">
                <v:textbox style="mso-fit-shape-to-text:t" inset="0,0,0,0">
                  <w:txbxContent>
                    <w:p w:rsidR="009B459E" w:rsidRPr="009B459E" w:rsidRDefault="009B459E" w:rsidP="009B459E">
                      <w:pPr>
                        <w:pStyle w:val="Caption"/>
                        <w:jc w:val="center"/>
                        <w:rPr>
                          <w:rFonts w:ascii="Segoe UI" w:hAnsi="Segoe UI" w:cs="Segoe UI"/>
                          <w:noProof/>
                          <w:color w:val="auto"/>
                        </w:rPr>
                      </w:pPr>
                      <w:r w:rsidRPr="009B459E">
                        <w:rPr>
                          <w:rFonts w:ascii="Segoe UI" w:hAnsi="Segoe UI" w:cs="Segoe UI"/>
                          <w:color w:val="auto"/>
                        </w:rPr>
                        <w:t xml:space="preserve">Figure </w:t>
                      </w:r>
                      <w:r w:rsidRPr="009B459E">
                        <w:rPr>
                          <w:rFonts w:ascii="Segoe UI" w:hAnsi="Segoe UI" w:cs="Segoe UI"/>
                          <w:color w:val="auto"/>
                        </w:rPr>
                        <w:fldChar w:fldCharType="begin"/>
                      </w:r>
                      <w:r w:rsidRPr="009B459E">
                        <w:rPr>
                          <w:rFonts w:ascii="Segoe UI" w:hAnsi="Segoe UI" w:cs="Segoe UI"/>
                          <w:color w:val="auto"/>
                        </w:rPr>
                        <w:instrText xml:space="preserve"> SEQ Figure \* ARABIC </w:instrText>
                      </w:r>
                      <w:r w:rsidRPr="009B459E">
                        <w:rPr>
                          <w:rFonts w:ascii="Segoe UI" w:hAnsi="Segoe UI" w:cs="Segoe UI"/>
                          <w:color w:val="auto"/>
                        </w:rPr>
                        <w:fldChar w:fldCharType="separate"/>
                      </w:r>
                      <w:r w:rsidRPr="009B459E">
                        <w:rPr>
                          <w:rFonts w:ascii="Segoe UI" w:hAnsi="Segoe UI" w:cs="Segoe UI"/>
                          <w:noProof/>
                          <w:color w:val="auto"/>
                        </w:rPr>
                        <w:t>4</w:t>
                      </w:r>
                      <w:r w:rsidRPr="009B459E">
                        <w:rPr>
                          <w:rFonts w:ascii="Segoe UI" w:hAnsi="Segoe UI" w:cs="Segoe UI"/>
                          <w:color w:val="auto"/>
                        </w:rPr>
                        <w:fldChar w:fldCharType="end"/>
                      </w:r>
                      <w:r w:rsidRPr="009B459E">
                        <w:rPr>
                          <w:rFonts w:ascii="Segoe UI" w:hAnsi="Segoe UI" w:cs="Segoe UI"/>
                          <w:color w:val="auto"/>
                        </w:rPr>
                        <w:t xml:space="preserve"> Responsibility Assignment Matrices</w:t>
                      </w:r>
                    </w:p>
                  </w:txbxContent>
                </v:textbox>
                <w10:wrap type="tight"/>
              </v:shape>
            </w:pict>
          </mc:Fallback>
        </mc:AlternateContent>
      </w:r>
      <w:r w:rsidR="00DD1D33">
        <w:rPr>
          <w:noProof/>
          <w:lang w:eastAsia="en-MY"/>
        </w:rPr>
        <w:drawing>
          <wp:anchor distT="0" distB="0" distL="114300" distR="114300" simplePos="0" relativeHeight="251668480" behindDoc="1" locked="0" layoutInCell="1" allowOverlap="1">
            <wp:simplePos x="0" y="0"/>
            <wp:positionH relativeFrom="margin">
              <wp:align>left</wp:align>
            </wp:positionH>
            <wp:positionV relativeFrom="paragraph">
              <wp:posOffset>3016250</wp:posOffset>
            </wp:positionV>
            <wp:extent cx="5829300" cy="1201898"/>
            <wp:effectExtent l="0" t="0" r="0" b="0"/>
            <wp:wrapTight wrapText="bothSides">
              <wp:wrapPolygon edited="0">
                <wp:start x="0" y="0"/>
                <wp:lineTo x="0" y="21235"/>
                <wp:lineTo x="21529" y="21235"/>
                <wp:lineTo x="2152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29300" cy="1201898"/>
                    </a:xfrm>
                    <a:prstGeom prst="rect">
                      <a:avLst/>
                    </a:prstGeom>
                  </pic:spPr>
                </pic:pic>
              </a:graphicData>
            </a:graphic>
            <wp14:sizeRelH relativeFrom="margin">
              <wp14:pctWidth>0</wp14:pctWidth>
            </wp14:sizeRelH>
            <wp14:sizeRelV relativeFrom="margin">
              <wp14:pctHeight>0</wp14:pctHeight>
            </wp14:sizeRelV>
          </wp:anchor>
        </w:drawing>
      </w:r>
      <w:r w:rsidR="00DD1D33">
        <w:rPr>
          <w:noProof/>
          <w:lang w:eastAsia="en-MY"/>
        </w:rPr>
        <w:drawing>
          <wp:inline distT="0" distB="0" distL="0" distR="0" wp14:anchorId="335B4BDF" wp14:editId="4CD10351">
            <wp:extent cx="5841541" cy="300037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9096" cy="3004256"/>
                    </a:xfrm>
                    <a:prstGeom prst="rect">
                      <a:avLst/>
                    </a:prstGeom>
                  </pic:spPr>
                </pic:pic>
              </a:graphicData>
            </a:graphic>
          </wp:inline>
        </w:drawing>
      </w:r>
    </w:p>
    <w:p w:rsidR="00632162" w:rsidRDefault="00632162" w:rsidP="00632162">
      <w:pPr>
        <w:shd w:val="clear" w:color="auto" w:fill="FFFFFF"/>
        <w:spacing w:after="240" w:line="240" w:lineRule="auto"/>
        <w:rPr>
          <w:rFonts w:ascii="Segoe UI" w:eastAsia="Times New Roman" w:hAnsi="Segoe UI" w:cs="Segoe UI"/>
          <w:b/>
          <w:color w:val="24292E"/>
          <w:sz w:val="24"/>
          <w:szCs w:val="24"/>
          <w:lang w:eastAsia="en-MY"/>
        </w:rPr>
      </w:pPr>
    </w:p>
    <w:p w:rsidR="001C4971" w:rsidRDefault="001C4971" w:rsidP="00632162">
      <w:pPr>
        <w:shd w:val="clear" w:color="auto" w:fill="FFFFFF"/>
        <w:spacing w:after="240" w:line="240" w:lineRule="auto"/>
        <w:rPr>
          <w:rFonts w:ascii="Segoe UI" w:eastAsia="Times New Roman" w:hAnsi="Segoe UI" w:cs="Segoe UI"/>
          <w:b/>
          <w:color w:val="24292E"/>
          <w:sz w:val="24"/>
          <w:szCs w:val="24"/>
          <w:lang w:eastAsia="en-MY"/>
        </w:rPr>
      </w:pPr>
    </w:p>
    <w:p w:rsidR="001C4971" w:rsidRDefault="001C4971" w:rsidP="00632162">
      <w:pPr>
        <w:shd w:val="clear" w:color="auto" w:fill="FFFFFF"/>
        <w:spacing w:after="240" w:line="240" w:lineRule="auto"/>
        <w:rPr>
          <w:rFonts w:ascii="Segoe UI" w:eastAsia="Times New Roman" w:hAnsi="Segoe UI" w:cs="Segoe UI"/>
          <w:b/>
          <w:color w:val="24292E"/>
          <w:sz w:val="24"/>
          <w:szCs w:val="24"/>
          <w:lang w:eastAsia="en-MY"/>
        </w:rPr>
      </w:pPr>
    </w:p>
    <w:p w:rsidR="001C4971" w:rsidRDefault="001C4971" w:rsidP="00632162">
      <w:pPr>
        <w:shd w:val="clear" w:color="auto" w:fill="FFFFFF"/>
        <w:spacing w:after="240" w:line="240" w:lineRule="auto"/>
        <w:rPr>
          <w:rFonts w:ascii="Segoe UI" w:eastAsia="Times New Roman" w:hAnsi="Segoe UI" w:cs="Segoe UI"/>
          <w:b/>
          <w:color w:val="24292E"/>
          <w:sz w:val="24"/>
          <w:szCs w:val="24"/>
          <w:lang w:eastAsia="en-MY"/>
        </w:rPr>
      </w:pPr>
    </w:p>
    <w:p w:rsidR="001C4971" w:rsidRDefault="001C4971" w:rsidP="00632162">
      <w:pPr>
        <w:shd w:val="clear" w:color="auto" w:fill="FFFFFF"/>
        <w:spacing w:after="240" w:line="240" w:lineRule="auto"/>
        <w:rPr>
          <w:rFonts w:ascii="Segoe UI" w:eastAsia="Times New Roman" w:hAnsi="Segoe UI" w:cs="Segoe UI"/>
          <w:b/>
          <w:color w:val="24292E"/>
          <w:sz w:val="24"/>
          <w:szCs w:val="24"/>
          <w:lang w:eastAsia="en-MY"/>
        </w:rPr>
      </w:pPr>
    </w:p>
    <w:p w:rsidR="001C4971" w:rsidRDefault="001C4971" w:rsidP="00632162">
      <w:pPr>
        <w:shd w:val="clear" w:color="auto" w:fill="FFFFFF"/>
        <w:spacing w:after="240" w:line="240" w:lineRule="auto"/>
        <w:rPr>
          <w:rFonts w:ascii="Segoe UI" w:eastAsia="Times New Roman" w:hAnsi="Segoe UI" w:cs="Segoe UI"/>
          <w:b/>
          <w:color w:val="24292E"/>
          <w:sz w:val="24"/>
          <w:szCs w:val="24"/>
          <w:lang w:eastAsia="en-MY"/>
        </w:rPr>
      </w:pPr>
    </w:p>
    <w:p w:rsidR="001C4971" w:rsidRDefault="001C4971" w:rsidP="00632162">
      <w:pPr>
        <w:shd w:val="clear" w:color="auto" w:fill="FFFFFF"/>
        <w:spacing w:after="240" w:line="240" w:lineRule="auto"/>
        <w:rPr>
          <w:rFonts w:ascii="Segoe UI" w:eastAsia="Times New Roman" w:hAnsi="Segoe UI" w:cs="Segoe UI"/>
          <w:b/>
          <w:color w:val="24292E"/>
          <w:sz w:val="24"/>
          <w:szCs w:val="24"/>
          <w:lang w:eastAsia="en-MY"/>
        </w:rPr>
      </w:pPr>
    </w:p>
    <w:p w:rsidR="001C4971" w:rsidRDefault="001C4971" w:rsidP="00632162">
      <w:pPr>
        <w:shd w:val="clear" w:color="auto" w:fill="FFFFFF"/>
        <w:spacing w:after="240" w:line="240" w:lineRule="auto"/>
        <w:rPr>
          <w:rFonts w:ascii="Segoe UI" w:eastAsia="Times New Roman" w:hAnsi="Segoe UI" w:cs="Segoe UI"/>
          <w:b/>
          <w:color w:val="24292E"/>
          <w:sz w:val="24"/>
          <w:szCs w:val="24"/>
          <w:lang w:eastAsia="en-MY"/>
        </w:rPr>
      </w:pPr>
    </w:p>
    <w:p w:rsidR="001C4971" w:rsidRPr="009B459E" w:rsidRDefault="001C4971" w:rsidP="00632162">
      <w:pPr>
        <w:shd w:val="clear" w:color="auto" w:fill="FFFFFF"/>
        <w:spacing w:after="240" w:line="240" w:lineRule="auto"/>
        <w:rPr>
          <w:rFonts w:ascii="Segoe UI" w:eastAsia="Times New Roman" w:hAnsi="Segoe UI" w:cs="Segoe UI"/>
          <w:b/>
          <w:color w:val="24292E"/>
          <w:sz w:val="24"/>
          <w:szCs w:val="24"/>
          <w:lang w:eastAsia="en-MY"/>
        </w:rPr>
      </w:pPr>
    </w:p>
    <w:p w:rsidR="009B459E" w:rsidRPr="009B459E" w:rsidRDefault="009B459E" w:rsidP="00632162">
      <w:pPr>
        <w:shd w:val="clear" w:color="auto" w:fill="FFFFFF"/>
        <w:spacing w:after="240" w:line="240" w:lineRule="auto"/>
        <w:rPr>
          <w:rFonts w:ascii="Segoe UI" w:eastAsia="Times New Roman" w:hAnsi="Segoe UI" w:cs="Segoe UI"/>
          <w:b/>
          <w:color w:val="24292E"/>
          <w:sz w:val="24"/>
          <w:szCs w:val="24"/>
          <w:lang w:eastAsia="en-MY"/>
        </w:rPr>
      </w:pPr>
      <w:r>
        <w:rPr>
          <w:rFonts w:ascii="Segoe UI" w:eastAsia="Times New Roman" w:hAnsi="Segoe UI" w:cs="Segoe UI"/>
          <w:b/>
          <w:color w:val="24292E"/>
          <w:sz w:val="24"/>
          <w:szCs w:val="24"/>
          <w:lang w:eastAsia="en-MY"/>
        </w:rPr>
        <w:lastRenderedPageBreak/>
        <w:t>Member’s r</w:t>
      </w:r>
      <w:r w:rsidRPr="009B459E">
        <w:rPr>
          <w:rFonts w:ascii="Segoe UI" w:eastAsia="Times New Roman" w:hAnsi="Segoe UI" w:cs="Segoe UI"/>
          <w:b/>
          <w:color w:val="24292E"/>
          <w:sz w:val="24"/>
          <w:szCs w:val="24"/>
          <w:lang w:eastAsia="en-MY"/>
        </w:rPr>
        <w:t>oles and responsibilities</w:t>
      </w:r>
    </w:p>
    <w:tbl>
      <w:tblPr>
        <w:tblStyle w:val="TableGrid"/>
        <w:tblW w:w="9918" w:type="dxa"/>
        <w:tblLook w:val="04A0" w:firstRow="1" w:lastRow="0" w:firstColumn="1" w:lastColumn="0" w:noHBand="0" w:noVBand="1"/>
      </w:tblPr>
      <w:tblGrid>
        <w:gridCol w:w="2689"/>
        <w:gridCol w:w="2268"/>
        <w:gridCol w:w="4961"/>
      </w:tblGrid>
      <w:tr w:rsidR="00DD1D33" w:rsidTr="00DD1D33">
        <w:tc>
          <w:tcPr>
            <w:tcW w:w="2689" w:type="dxa"/>
            <w:shd w:val="clear" w:color="auto" w:fill="D0CECE" w:themeFill="background2" w:themeFillShade="E6"/>
          </w:tcPr>
          <w:p w:rsidR="00DD1D33" w:rsidRDefault="00DD1D33" w:rsidP="00632162">
            <w:pPr>
              <w:spacing w:after="240"/>
              <w:rPr>
                <w:rFonts w:ascii="Segoe UI" w:eastAsia="Times New Roman" w:hAnsi="Segoe UI" w:cs="Segoe UI"/>
                <w:color w:val="24292E"/>
                <w:sz w:val="24"/>
                <w:szCs w:val="24"/>
                <w:lang w:eastAsia="en-MY"/>
              </w:rPr>
            </w:pPr>
            <w:r>
              <w:rPr>
                <w:rFonts w:ascii="Segoe UI" w:eastAsia="Times New Roman" w:hAnsi="Segoe UI" w:cs="Segoe UI"/>
                <w:color w:val="24292E"/>
                <w:sz w:val="24"/>
                <w:szCs w:val="24"/>
                <w:lang w:eastAsia="en-MY"/>
              </w:rPr>
              <w:t>Member’s Name</w:t>
            </w:r>
          </w:p>
        </w:tc>
        <w:tc>
          <w:tcPr>
            <w:tcW w:w="2268" w:type="dxa"/>
            <w:shd w:val="clear" w:color="auto" w:fill="D0CECE" w:themeFill="background2" w:themeFillShade="E6"/>
          </w:tcPr>
          <w:p w:rsidR="00DD1D33" w:rsidRDefault="00DD1D33" w:rsidP="00632162">
            <w:pPr>
              <w:spacing w:after="240"/>
              <w:rPr>
                <w:rFonts w:ascii="Segoe UI" w:eastAsia="Times New Roman" w:hAnsi="Segoe UI" w:cs="Segoe UI"/>
                <w:color w:val="24292E"/>
                <w:sz w:val="24"/>
                <w:szCs w:val="24"/>
                <w:lang w:eastAsia="en-MY"/>
              </w:rPr>
            </w:pPr>
            <w:r>
              <w:rPr>
                <w:rFonts w:ascii="Segoe UI" w:eastAsia="Times New Roman" w:hAnsi="Segoe UI" w:cs="Segoe UI"/>
                <w:color w:val="24292E"/>
                <w:sz w:val="24"/>
                <w:szCs w:val="24"/>
                <w:lang w:eastAsia="en-MY"/>
              </w:rPr>
              <w:t>Roles</w:t>
            </w:r>
          </w:p>
        </w:tc>
        <w:tc>
          <w:tcPr>
            <w:tcW w:w="4961" w:type="dxa"/>
            <w:shd w:val="clear" w:color="auto" w:fill="D0CECE" w:themeFill="background2" w:themeFillShade="E6"/>
          </w:tcPr>
          <w:p w:rsidR="00DD1D33" w:rsidRDefault="00DD1D33" w:rsidP="00632162">
            <w:pPr>
              <w:spacing w:after="240"/>
              <w:rPr>
                <w:rFonts w:ascii="Segoe UI" w:eastAsia="Times New Roman" w:hAnsi="Segoe UI" w:cs="Segoe UI"/>
                <w:color w:val="24292E"/>
                <w:sz w:val="24"/>
                <w:szCs w:val="24"/>
                <w:lang w:eastAsia="en-MY"/>
              </w:rPr>
            </w:pPr>
            <w:r>
              <w:rPr>
                <w:rFonts w:ascii="Segoe UI" w:eastAsia="Times New Roman" w:hAnsi="Segoe UI" w:cs="Segoe UI"/>
                <w:color w:val="24292E"/>
                <w:sz w:val="24"/>
                <w:szCs w:val="24"/>
                <w:lang w:eastAsia="en-MY"/>
              </w:rPr>
              <w:t>Responsibilities</w:t>
            </w:r>
          </w:p>
        </w:tc>
      </w:tr>
      <w:tr w:rsidR="00DD1D33" w:rsidTr="00DD1D33">
        <w:tc>
          <w:tcPr>
            <w:tcW w:w="2689" w:type="dxa"/>
          </w:tcPr>
          <w:p w:rsidR="00DD1D33" w:rsidRPr="00DD1D33" w:rsidRDefault="002D7D5A"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 xml:space="preserve">Elle </w:t>
            </w:r>
            <w:proofErr w:type="spellStart"/>
            <w:r>
              <w:rPr>
                <w:rFonts w:ascii="Segoe UI" w:eastAsia="Times New Roman" w:hAnsi="Segoe UI" w:cs="Segoe UI"/>
                <w:color w:val="24292E"/>
                <w:lang w:eastAsia="en-MY"/>
              </w:rPr>
              <w:t>Aliz</w:t>
            </w:r>
            <w:proofErr w:type="spellEnd"/>
          </w:p>
        </w:tc>
        <w:tc>
          <w:tcPr>
            <w:tcW w:w="2268" w:type="dxa"/>
          </w:tcPr>
          <w:p w:rsidR="00DD1D33" w:rsidRPr="00DD1D33" w:rsidRDefault="00DD1D33"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Project Manager</w:t>
            </w:r>
          </w:p>
        </w:tc>
        <w:tc>
          <w:tcPr>
            <w:tcW w:w="4961" w:type="dxa"/>
          </w:tcPr>
          <w:p w:rsidR="00DD1D33" w:rsidRDefault="00DD1D33" w:rsidP="004319A5">
            <w:pPr>
              <w:pStyle w:val="NormalIndent"/>
              <w:tabs>
                <w:tab w:val="clear" w:pos="720"/>
              </w:tabs>
              <w:ind w:left="0"/>
              <w:rPr>
                <w:rFonts w:ascii="Segoe UI" w:hAnsi="Segoe UI" w:cs="Segoe UI"/>
                <w:sz w:val="22"/>
                <w:szCs w:val="22"/>
              </w:rPr>
            </w:pPr>
            <w:r w:rsidRPr="00DD1D33">
              <w:rPr>
                <w:rFonts w:ascii="Segoe UI" w:hAnsi="Segoe UI" w:cs="Segoe UI"/>
                <w:sz w:val="22"/>
                <w:szCs w:val="22"/>
              </w:rPr>
              <w:t>The Project Manager is accountable to the Project Director for all the project office management related activities. The Project Manager plans, guides, and oversees the day-to-day internal activities that support the Project Office, and assists in the development of the master project schedule and all other project work plans. The Project Manager is accountable for the development, maintenance, and adherence to the Project Office infrastructu</w:t>
            </w:r>
            <w:r>
              <w:rPr>
                <w:rFonts w:ascii="Segoe UI" w:hAnsi="Segoe UI" w:cs="Segoe UI"/>
                <w:sz w:val="22"/>
                <w:szCs w:val="22"/>
              </w:rPr>
              <w:t xml:space="preserve">re and supporting methodologies </w:t>
            </w:r>
            <w:r w:rsidRPr="00DD1D33">
              <w:rPr>
                <w:rFonts w:ascii="Segoe UI" w:hAnsi="Segoe UI" w:cs="Segoe UI"/>
                <w:sz w:val="22"/>
                <w:szCs w:val="22"/>
              </w:rPr>
              <w:t xml:space="preserve">that are in compliance with OSI Best Practices and policies. </w:t>
            </w:r>
          </w:p>
          <w:p w:rsidR="00A245A3" w:rsidRPr="004319A5" w:rsidRDefault="00A245A3" w:rsidP="004319A5">
            <w:pPr>
              <w:pStyle w:val="NormalIndent"/>
              <w:tabs>
                <w:tab w:val="clear" w:pos="720"/>
              </w:tabs>
              <w:ind w:left="0"/>
              <w:rPr>
                <w:rFonts w:ascii="Segoe UI" w:hAnsi="Segoe UI" w:cs="Segoe UI"/>
                <w:sz w:val="22"/>
                <w:szCs w:val="22"/>
              </w:rPr>
            </w:pPr>
          </w:p>
        </w:tc>
      </w:tr>
      <w:tr w:rsidR="00DD1D33" w:rsidTr="00DD1D33">
        <w:tc>
          <w:tcPr>
            <w:tcW w:w="2689" w:type="dxa"/>
          </w:tcPr>
          <w:p w:rsidR="00DD1D33" w:rsidRPr="00DD1D33" w:rsidRDefault="002D7D5A" w:rsidP="00DD1D33">
            <w:pPr>
              <w:spacing w:after="240"/>
              <w:rPr>
                <w:rFonts w:ascii="Segoe UI" w:eastAsia="Times New Roman" w:hAnsi="Segoe UI" w:cs="Segoe UI"/>
                <w:color w:val="24292E"/>
                <w:lang w:eastAsia="en-MY"/>
              </w:rPr>
            </w:pPr>
            <w:proofErr w:type="spellStart"/>
            <w:r>
              <w:rPr>
                <w:rFonts w:ascii="Segoe UI" w:eastAsia="Times New Roman" w:hAnsi="Segoe UI" w:cs="Segoe UI"/>
                <w:color w:val="24292E"/>
                <w:lang w:eastAsia="en-MY"/>
              </w:rPr>
              <w:t>Gion</w:t>
            </w:r>
            <w:proofErr w:type="spellEnd"/>
            <w:r>
              <w:rPr>
                <w:rFonts w:ascii="Segoe UI" w:eastAsia="Times New Roman" w:hAnsi="Segoe UI" w:cs="Segoe UI"/>
                <w:color w:val="24292E"/>
                <w:lang w:eastAsia="en-MY"/>
              </w:rPr>
              <w:t xml:space="preserve"> Min Ming</w:t>
            </w:r>
          </w:p>
        </w:tc>
        <w:tc>
          <w:tcPr>
            <w:tcW w:w="2268" w:type="dxa"/>
          </w:tcPr>
          <w:p w:rsidR="00DD1D33" w:rsidRPr="00DD1D33" w:rsidRDefault="00DD1D33"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Procurement Manager</w:t>
            </w:r>
          </w:p>
        </w:tc>
        <w:tc>
          <w:tcPr>
            <w:tcW w:w="4961" w:type="dxa"/>
          </w:tcPr>
          <w:p w:rsidR="00DD1D33" w:rsidRDefault="00DD1D33" w:rsidP="004319A5">
            <w:pPr>
              <w:rPr>
                <w:rFonts w:ascii="Segoe UI" w:hAnsi="Segoe UI" w:cs="Segoe UI"/>
                <w:szCs w:val="24"/>
              </w:rPr>
            </w:pPr>
            <w:r w:rsidRPr="00DD1D33">
              <w:rPr>
                <w:rFonts w:ascii="Segoe UI" w:hAnsi="Segoe UI" w:cs="Segoe UI"/>
                <w:szCs w:val="24"/>
              </w:rPr>
              <w:t xml:space="preserve">The Procurement Manager oversees and manages the generation of the RFP or RFO and other solicitation documents. Other areas of the project office may be assigned responsibility for specific sections, but the Procurement Manager is responsible for integrating all the pieces and ensuring consistency and continuity throughout the entire procurement process and conforming to procurement standards, rules, and regulations. This includes managing the RFP or RFO development, preparing and maintaining procurement schedule, coordinating contract negotiations and managing evaluation of proposals or offers and selection of vendor. </w:t>
            </w:r>
          </w:p>
          <w:p w:rsidR="00A245A3" w:rsidRPr="004319A5" w:rsidRDefault="00A245A3" w:rsidP="004319A5">
            <w:pPr>
              <w:rPr>
                <w:rFonts w:ascii="Segoe UI" w:hAnsi="Segoe UI" w:cs="Segoe UI"/>
                <w:szCs w:val="24"/>
              </w:rPr>
            </w:pPr>
          </w:p>
        </w:tc>
      </w:tr>
      <w:tr w:rsidR="00DD1D33" w:rsidTr="00DD1D33">
        <w:tc>
          <w:tcPr>
            <w:tcW w:w="2689" w:type="dxa"/>
          </w:tcPr>
          <w:p w:rsidR="00DD1D33" w:rsidRPr="00DD1D33" w:rsidRDefault="00E60A2E"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Amirah Nabilah</w:t>
            </w:r>
          </w:p>
        </w:tc>
        <w:tc>
          <w:tcPr>
            <w:tcW w:w="2268" w:type="dxa"/>
          </w:tcPr>
          <w:p w:rsidR="00DD1D33" w:rsidRPr="00DD1D33" w:rsidRDefault="00DD1D33"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Risk Manager</w:t>
            </w:r>
          </w:p>
        </w:tc>
        <w:tc>
          <w:tcPr>
            <w:tcW w:w="4961" w:type="dxa"/>
          </w:tcPr>
          <w:p w:rsidR="00A245A3" w:rsidRPr="00A245A3" w:rsidRDefault="004319A5" w:rsidP="00DD1D33">
            <w:pPr>
              <w:spacing w:after="240"/>
              <w:rPr>
                <w:rFonts w:ascii="Segoe UI" w:hAnsi="Segoe UI" w:cs="Segoe UI"/>
              </w:rPr>
            </w:pPr>
            <w:r w:rsidRPr="004319A5">
              <w:rPr>
                <w:rFonts w:ascii="Segoe UI" w:hAnsi="Segoe UI" w:cs="Segoe UI"/>
              </w:rPr>
              <w:t>The Risk Manager is responsible for managing and tracking risks and risk mitigation/contingencies on the project. The Risk Manager also monitors prime contractor risk management efforts to ensure they do not adversely impact the project. The Risk Manager manages and tracks potential and active risks, maintain the risk management tool and documentation information, leads risk identification sessions for the project, monitors prime contractor risk management efforts, and participates in division-level risk management activities for risks that cross project boundaries or are beyond the project’s control</w:t>
            </w:r>
          </w:p>
        </w:tc>
      </w:tr>
      <w:tr w:rsidR="00DD1D33" w:rsidTr="00DD1D33">
        <w:tc>
          <w:tcPr>
            <w:tcW w:w="2689" w:type="dxa"/>
          </w:tcPr>
          <w:p w:rsidR="00DD1D33" w:rsidRPr="00DD1D33" w:rsidRDefault="002D7D5A"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lastRenderedPageBreak/>
              <w:t xml:space="preserve">Elle </w:t>
            </w:r>
            <w:proofErr w:type="spellStart"/>
            <w:r>
              <w:rPr>
                <w:rFonts w:ascii="Segoe UI" w:eastAsia="Times New Roman" w:hAnsi="Segoe UI" w:cs="Segoe UI"/>
                <w:color w:val="24292E"/>
                <w:lang w:eastAsia="en-MY"/>
              </w:rPr>
              <w:t>Aliz</w:t>
            </w:r>
            <w:proofErr w:type="spellEnd"/>
          </w:p>
        </w:tc>
        <w:tc>
          <w:tcPr>
            <w:tcW w:w="2268" w:type="dxa"/>
          </w:tcPr>
          <w:p w:rsidR="00DD1D33" w:rsidRPr="00DD1D33" w:rsidRDefault="00DD1D33"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Administrative Manager</w:t>
            </w:r>
          </w:p>
        </w:tc>
        <w:tc>
          <w:tcPr>
            <w:tcW w:w="4961" w:type="dxa"/>
          </w:tcPr>
          <w:p w:rsidR="00A245A3" w:rsidRPr="00A245A3" w:rsidRDefault="004319A5" w:rsidP="00A245A3">
            <w:pPr>
              <w:rPr>
                <w:rFonts w:ascii="Segoe UI" w:hAnsi="Segoe UI" w:cs="Segoe UI"/>
              </w:rPr>
            </w:pPr>
            <w:r w:rsidRPr="00A245A3">
              <w:rPr>
                <w:rFonts w:ascii="Segoe UI" w:hAnsi="Segoe UI" w:cs="Segoe UI"/>
              </w:rPr>
              <w:t>The Administrative Manager directs the administrative staff, coordinates tools and services training, ensures that the administrative staff adhere to processes and policies, leads the cost management effort including: sponsoring cost budgeting and tracking activities, facilitating communication on fiscal status, and ensuring the project cost tool and supporting documentation is maintained. The Administrative Manager also provides reports, recommendations, and status on the p</w:t>
            </w:r>
            <w:r w:rsidR="00A245A3" w:rsidRPr="00A245A3">
              <w:rPr>
                <w:rFonts w:ascii="Segoe UI" w:hAnsi="Segoe UI" w:cs="Segoe UI"/>
              </w:rPr>
              <w:t>roject budget and expenditures</w:t>
            </w:r>
            <w:r w:rsidRPr="00A245A3">
              <w:rPr>
                <w:rFonts w:ascii="Segoe UI" w:hAnsi="Segoe UI" w:cs="Segoe UI"/>
              </w:rPr>
              <w:t xml:space="preserve">, initiates corrective action, and re-planning activities.  </w:t>
            </w:r>
          </w:p>
        </w:tc>
      </w:tr>
      <w:tr w:rsidR="00DD1D33" w:rsidTr="00DD1D33">
        <w:tc>
          <w:tcPr>
            <w:tcW w:w="2689" w:type="dxa"/>
          </w:tcPr>
          <w:p w:rsidR="00DD1D33" w:rsidRPr="00DD1D33" w:rsidRDefault="002D7D5A" w:rsidP="00DD1D33">
            <w:pPr>
              <w:spacing w:after="240"/>
              <w:rPr>
                <w:rFonts w:ascii="Segoe UI" w:eastAsia="Times New Roman" w:hAnsi="Segoe UI" w:cs="Segoe UI"/>
                <w:color w:val="24292E"/>
                <w:lang w:eastAsia="en-MY"/>
              </w:rPr>
            </w:pPr>
            <w:proofErr w:type="spellStart"/>
            <w:r>
              <w:rPr>
                <w:rFonts w:ascii="Segoe UI" w:eastAsia="Times New Roman" w:hAnsi="Segoe UI" w:cs="Segoe UI"/>
                <w:color w:val="24292E"/>
                <w:lang w:eastAsia="en-MY"/>
              </w:rPr>
              <w:t>Gion</w:t>
            </w:r>
            <w:proofErr w:type="spellEnd"/>
            <w:r>
              <w:rPr>
                <w:rFonts w:ascii="Segoe UI" w:eastAsia="Times New Roman" w:hAnsi="Segoe UI" w:cs="Segoe UI"/>
                <w:color w:val="24292E"/>
                <w:lang w:eastAsia="en-MY"/>
              </w:rPr>
              <w:t xml:space="preserve"> Min Ming</w:t>
            </w:r>
          </w:p>
        </w:tc>
        <w:tc>
          <w:tcPr>
            <w:tcW w:w="2268" w:type="dxa"/>
          </w:tcPr>
          <w:p w:rsidR="00DD1D33" w:rsidRPr="00DD1D33" w:rsidRDefault="00DD1D33"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Financial Analyst</w:t>
            </w:r>
          </w:p>
        </w:tc>
        <w:tc>
          <w:tcPr>
            <w:tcW w:w="4961" w:type="dxa"/>
          </w:tcPr>
          <w:p w:rsidR="00DD1D33" w:rsidRDefault="004319A5" w:rsidP="00A245A3">
            <w:pPr>
              <w:rPr>
                <w:rFonts w:ascii="Segoe UI" w:hAnsi="Segoe UI" w:cs="Segoe UI"/>
              </w:rPr>
            </w:pPr>
            <w:r w:rsidRPr="00A245A3">
              <w:rPr>
                <w:rFonts w:ascii="Segoe UI" w:hAnsi="Segoe UI" w:cs="Segoe UI"/>
              </w:rPr>
              <w:t>The Financial Analyst is responsible for supporting the Administrative Manager by managing and tracking project budget/costs, coordinating/preparing budgetary documents. This includes reconciling the accounting and Work Breakdown Structure cost management processes and developing financial management policies and procedures. The Financial Analyst also provides support in project solicitations, ev</w:t>
            </w:r>
            <w:r w:rsidR="00A245A3" w:rsidRPr="00A245A3">
              <w:rPr>
                <w:rFonts w:ascii="Segoe UI" w:hAnsi="Segoe UI" w:cs="Segoe UI"/>
              </w:rPr>
              <w:t>aluations, and award processes and</w:t>
            </w:r>
            <w:r w:rsidRPr="00A245A3">
              <w:rPr>
                <w:rFonts w:ascii="Segoe UI" w:hAnsi="Segoe UI" w:cs="Segoe UI"/>
              </w:rPr>
              <w:t xml:space="preserve"> assisting in the evaluation of the cost and administrative sections of the proposals based on the criteria in the Evaluation Plan.</w:t>
            </w:r>
          </w:p>
          <w:p w:rsidR="00A245A3" w:rsidRPr="00A245A3" w:rsidRDefault="00A245A3" w:rsidP="00A245A3">
            <w:pPr>
              <w:rPr>
                <w:rFonts w:ascii="Segoe UI" w:hAnsi="Segoe UI" w:cs="Segoe UI"/>
                <w:color w:val="FF0000"/>
              </w:rPr>
            </w:pPr>
          </w:p>
        </w:tc>
      </w:tr>
      <w:tr w:rsidR="00DD1D33" w:rsidTr="00DD1D33">
        <w:tc>
          <w:tcPr>
            <w:tcW w:w="2689" w:type="dxa"/>
          </w:tcPr>
          <w:p w:rsidR="00DD1D33" w:rsidRPr="00DD1D33" w:rsidRDefault="002D7D5A"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 xml:space="preserve">Elle </w:t>
            </w:r>
            <w:proofErr w:type="spellStart"/>
            <w:r>
              <w:rPr>
                <w:rFonts w:ascii="Segoe UI" w:eastAsia="Times New Roman" w:hAnsi="Segoe UI" w:cs="Segoe UI"/>
                <w:color w:val="24292E"/>
                <w:lang w:eastAsia="en-MY"/>
              </w:rPr>
              <w:t>Aliz</w:t>
            </w:r>
            <w:proofErr w:type="spellEnd"/>
          </w:p>
        </w:tc>
        <w:tc>
          <w:tcPr>
            <w:tcW w:w="2268" w:type="dxa"/>
          </w:tcPr>
          <w:p w:rsidR="00DD1D33" w:rsidRPr="00DD1D33" w:rsidRDefault="00DD1D33"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Contract Manager</w:t>
            </w:r>
          </w:p>
        </w:tc>
        <w:tc>
          <w:tcPr>
            <w:tcW w:w="4961" w:type="dxa"/>
          </w:tcPr>
          <w:p w:rsidR="00DD1D33" w:rsidRDefault="004319A5" w:rsidP="004319A5">
            <w:pPr>
              <w:rPr>
                <w:rFonts w:ascii="Segoe UI" w:hAnsi="Segoe UI" w:cs="Segoe UI"/>
              </w:rPr>
            </w:pPr>
            <w:r w:rsidRPr="00A245A3">
              <w:rPr>
                <w:rFonts w:ascii="Segoe UI" w:hAnsi="Segoe UI" w:cs="Segoe UI"/>
              </w:rPr>
              <w:t>The Contract Manager is responsible for managing and tracking the Prime Contractor and consulting contracts for the project. This includes negotiating amendments, reviewing work authorizations and invoices, and ensuring that all contractual terms and deliverables are met.</w:t>
            </w:r>
          </w:p>
          <w:p w:rsidR="00A245A3" w:rsidRPr="00A245A3" w:rsidRDefault="00A245A3" w:rsidP="004319A5">
            <w:pPr>
              <w:rPr>
                <w:rFonts w:ascii="Segoe UI" w:hAnsi="Segoe UI" w:cs="Segoe UI"/>
              </w:rPr>
            </w:pPr>
          </w:p>
        </w:tc>
      </w:tr>
      <w:tr w:rsidR="00DD1D33" w:rsidTr="00DD1D33">
        <w:tc>
          <w:tcPr>
            <w:tcW w:w="2689" w:type="dxa"/>
          </w:tcPr>
          <w:p w:rsidR="00DD1D33" w:rsidRPr="00DD1D33" w:rsidRDefault="00E60A2E"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Amirah Nabilah</w:t>
            </w:r>
          </w:p>
        </w:tc>
        <w:tc>
          <w:tcPr>
            <w:tcW w:w="2268" w:type="dxa"/>
          </w:tcPr>
          <w:p w:rsidR="00DD1D33" w:rsidRPr="00DD1D33" w:rsidRDefault="00DD1D33"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Project Scheduler</w:t>
            </w:r>
          </w:p>
        </w:tc>
        <w:tc>
          <w:tcPr>
            <w:tcW w:w="4961" w:type="dxa"/>
          </w:tcPr>
          <w:p w:rsidR="00DD1D33" w:rsidRDefault="004319A5" w:rsidP="004319A5">
            <w:pPr>
              <w:rPr>
                <w:rFonts w:ascii="Segoe UI" w:hAnsi="Segoe UI" w:cs="Segoe UI"/>
                <w:szCs w:val="24"/>
              </w:rPr>
            </w:pPr>
            <w:r w:rsidRPr="00A245A3">
              <w:rPr>
                <w:rFonts w:ascii="Segoe UI" w:hAnsi="Segoe UI" w:cs="Segoe UI"/>
                <w:szCs w:val="24"/>
              </w:rPr>
              <w:t xml:space="preserve">The Project Scheduler is responsible for coordinating and managing inputs to the project plan. This includes tracking progress against project schedule, merging and identifying dependencies and risks between the project schedule, tracking progress on prime contractor's schedule and counties' schedules. </w:t>
            </w:r>
          </w:p>
          <w:p w:rsidR="00A245A3" w:rsidRPr="00A245A3" w:rsidRDefault="00A245A3" w:rsidP="004319A5">
            <w:pPr>
              <w:rPr>
                <w:rFonts w:ascii="Segoe UI" w:hAnsi="Segoe UI" w:cs="Segoe UI"/>
                <w:szCs w:val="24"/>
              </w:rPr>
            </w:pPr>
          </w:p>
        </w:tc>
      </w:tr>
      <w:tr w:rsidR="00DD1D33" w:rsidTr="00DD1D33">
        <w:tc>
          <w:tcPr>
            <w:tcW w:w="2689" w:type="dxa"/>
          </w:tcPr>
          <w:p w:rsidR="00DD1D33" w:rsidRPr="00DD1D33" w:rsidRDefault="002D7D5A" w:rsidP="00DD1D33">
            <w:pPr>
              <w:spacing w:after="240"/>
              <w:rPr>
                <w:rFonts w:ascii="Segoe UI" w:eastAsia="Times New Roman" w:hAnsi="Segoe UI" w:cs="Segoe UI"/>
                <w:color w:val="24292E"/>
                <w:lang w:eastAsia="en-MY"/>
              </w:rPr>
            </w:pPr>
            <w:proofErr w:type="spellStart"/>
            <w:r>
              <w:rPr>
                <w:rFonts w:ascii="Segoe UI" w:eastAsia="Times New Roman" w:hAnsi="Segoe UI" w:cs="Segoe UI"/>
                <w:color w:val="24292E"/>
                <w:lang w:eastAsia="en-MY"/>
              </w:rPr>
              <w:t>Gion</w:t>
            </w:r>
            <w:proofErr w:type="spellEnd"/>
            <w:r>
              <w:rPr>
                <w:rFonts w:ascii="Segoe UI" w:eastAsia="Times New Roman" w:hAnsi="Segoe UI" w:cs="Segoe UI"/>
                <w:color w:val="24292E"/>
                <w:lang w:eastAsia="en-MY"/>
              </w:rPr>
              <w:t xml:space="preserve"> Min Ming</w:t>
            </w:r>
          </w:p>
        </w:tc>
        <w:tc>
          <w:tcPr>
            <w:tcW w:w="2268" w:type="dxa"/>
          </w:tcPr>
          <w:p w:rsidR="00DD1D33" w:rsidRDefault="00DD1D33"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Quality Manager</w:t>
            </w:r>
          </w:p>
        </w:tc>
        <w:tc>
          <w:tcPr>
            <w:tcW w:w="4961" w:type="dxa"/>
          </w:tcPr>
          <w:p w:rsidR="00DD1D33" w:rsidRDefault="004319A5" w:rsidP="004319A5">
            <w:pPr>
              <w:rPr>
                <w:rFonts w:ascii="Segoe UI" w:hAnsi="Segoe UI" w:cs="Segoe UI"/>
                <w:szCs w:val="24"/>
              </w:rPr>
            </w:pPr>
            <w:r w:rsidRPr="00A245A3">
              <w:rPr>
                <w:rFonts w:ascii="Segoe UI" w:hAnsi="Segoe UI" w:cs="Segoe UI"/>
                <w:szCs w:val="24"/>
              </w:rPr>
              <w:t xml:space="preserve">The Quality Manager is responsible for overseeing and ensuring both product and process quality for the project office as well as for the Prime Contractor. The Quality Manager </w:t>
            </w:r>
            <w:r w:rsidRPr="00A245A3">
              <w:rPr>
                <w:rFonts w:ascii="Segoe UI" w:hAnsi="Segoe UI" w:cs="Segoe UI"/>
                <w:szCs w:val="24"/>
              </w:rPr>
              <w:lastRenderedPageBreak/>
              <w:t xml:space="preserve">provides insight into the project and contractor methods of doing business by reviewing process and product activities for adherence to standards and plans.  </w:t>
            </w:r>
          </w:p>
          <w:p w:rsidR="00A245A3" w:rsidRPr="00A245A3" w:rsidRDefault="00A245A3" w:rsidP="004319A5">
            <w:pPr>
              <w:rPr>
                <w:rFonts w:ascii="Segoe UI" w:hAnsi="Segoe UI" w:cs="Segoe UI"/>
                <w:color w:val="FF0000"/>
                <w:szCs w:val="24"/>
              </w:rPr>
            </w:pPr>
          </w:p>
        </w:tc>
      </w:tr>
      <w:tr w:rsidR="00DD1D33" w:rsidTr="00DD1D33">
        <w:tc>
          <w:tcPr>
            <w:tcW w:w="2689" w:type="dxa"/>
          </w:tcPr>
          <w:p w:rsidR="00DD1D33" w:rsidRPr="00DD1D33" w:rsidRDefault="00C564A6" w:rsidP="00DD1D33">
            <w:pPr>
              <w:spacing w:after="240"/>
              <w:rPr>
                <w:rFonts w:ascii="Segoe UI" w:eastAsia="Times New Roman" w:hAnsi="Segoe UI" w:cs="Segoe UI"/>
                <w:color w:val="24292E"/>
                <w:lang w:eastAsia="en-MY"/>
              </w:rPr>
            </w:pPr>
            <w:proofErr w:type="spellStart"/>
            <w:r>
              <w:rPr>
                <w:rFonts w:ascii="Segoe UI" w:eastAsia="Times New Roman" w:hAnsi="Segoe UI" w:cs="Segoe UI"/>
                <w:color w:val="24292E"/>
                <w:lang w:eastAsia="en-MY"/>
              </w:rPr>
              <w:lastRenderedPageBreak/>
              <w:t>Thitthima</w:t>
            </w:r>
            <w:proofErr w:type="spellEnd"/>
          </w:p>
        </w:tc>
        <w:tc>
          <w:tcPr>
            <w:tcW w:w="2268" w:type="dxa"/>
          </w:tcPr>
          <w:p w:rsidR="00DD1D33" w:rsidRDefault="00DD1D33"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Technical Manager</w:t>
            </w:r>
          </w:p>
        </w:tc>
        <w:tc>
          <w:tcPr>
            <w:tcW w:w="4961" w:type="dxa"/>
          </w:tcPr>
          <w:p w:rsidR="004319A5" w:rsidRPr="00A245A3" w:rsidRDefault="004319A5" w:rsidP="004319A5">
            <w:pPr>
              <w:rPr>
                <w:rFonts w:ascii="Segoe UI" w:hAnsi="Segoe UI" w:cs="Segoe UI"/>
              </w:rPr>
            </w:pPr>
            <w:r w:rsidRPr="00A245A3">
              <w:rPr>
                <w:rFonts w:ascii="Segoe UI" w:hAnsi="Segoe UI" w:cs="Segoe UI"/>
              </w:rPr>
              <w:t>The Technical Manager is responsible for the day-to-day activities of state and vendor technical staff who are engaged in the technical management aspects of the pr</w:t>
            </w:r>
            <w:r w:rsidR="00A245A3" w:rsidRPr="00A245A3">
              <w:rPr>
                <w:rFonts w:ascii="Segoe UI" w:hAnsi="Segoe UI" w:cs="Segoe UI"/>
              </w:rPr>
              <w:t xml:space="preserve">oject. The technical manager and system engineer </w:t>
            </w:r>
            <w:r w:rsidRPr="00A245A3">
              <w:rPr>
                <w:rFonts w:ascii="Segoe UI" w:hAnsi="Segoe UI" w:cs="Segoe UI"/>
              </w:rPr>
              <w:t>co-lead in the technical disciplines of the project. One of the key roles of the Technical Manager is to partner with other IT managers to acquire appropriate technical assistance for such areas as enterprise architecture, database, software development, security, testing, configuration management, change management, release management, and other technical areas of the new system. The Technical Manager, along with the system engineer, will provide leadership and support to technical staff that are augmented to the project throughout the project life cycle.</w:t>
            </w:r>
          </w:p>
          <w:p w:rsidR="00DD1D33" w:rsidRDefault="004319A5" w:rsidP="004319A5">
            <w:pPr>
              <w:rPr>
                <w:rFonts w:cs="Arial"/>
                <w:i/>
              </w:rPr>
            </w:pPr>
            <w:r w:rsidRPr="00A245A3">
              <w:rPr>
                <w:rFonts w:ascii="Segoe UI" w:hAnsi="Segoe UI" w:cs="Segoe UI"/>
              </w:rPr>
              <w:t>The Technical Manager will also provide technical support to the Project Director, Project Manager, and other managers in the Project Office to establish and execute technical policies, processes, and procedures.</w:t>
            </w:r>
            <w:r w:rsidRPr="00A245A3">
              <w:rPr>
                <w:rFonts w:cs="Arial"/>
                <w:i/>
              </w:rPr>
              <w:t xml:space="preserve">  </w:t>
            </w:r>
          </w:p>
          <w:p w:rsidR="00A245A3" w:rsidRPr="004319A5" w:rsidRDefault="00A245A3" w:rsidP="004319A5">
            <w:pPr>
              <w:rPr>
                <w:rFonts w:cs="Arial"/>
                <w:i/>
                <w:color w:val="FF0000"/>
              </w:rPr>
            </w:pPr>
          </w:p>
        </w:tc>
      </w:tr>
      <w:tr w:rsidR="00DD1D33" w:rsidTr="00DD1D33">
        <w:tc>
          <w:tcPr>
            <w:tcW w:w="2689" w:type="dxa"/>
          </w:tcPr>
          <w:p w:rsidR="00DD1D33" w:rsidRPr="00DD1D33" w:rsidRDefault="00C564A6" w:rsidP="00DD1D33">
            <w:pPr>
              <w:spacing w:after="240"/>
              <w:rPr>
                <w:rFonts w:ascii="Segoe UI" w:eastAsia="Times New Roman" w:hAnsi="Segoe UI" w:cs="Segoe UI"/>
                <w:color w:val="24292E"/>
                <w:lang w:eastAsia="en-MY"/>
              </w:rPr>
            </w:pPr>
            <w:proofErr w:type="spellStart"/>
            <w:r>
              <w:rPr>
                <w:rFonts w:ascii="Segoe UI" w:eastAsia="Times New Roman" w:hAnsi="Segoe UI" w:cs="Segoe UI"/>
                <w:color w:val="24292E"/>
                <w:lang w:eastAsia="en-MY"/>
              </w:rPr>
              <w:t>Thitthima</w:t>
            </w:r>
            <w:proofErr w:type="spellEnd"/>
          </w:p>
        </w:tc>
        <w:tc>
          <w:tcPr>
            <w:tcW w:w="2268" w:type="dxa"/>
          </w:tcPr>
          <w:p w:rsidR="00DD1D33" w:rsidRDefault="00DD1D33"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System Engineer</w:t>
            </w:r>
          </w:p>
        </w:tc>
        <w:tc>
          <w:tcPr>
            <w:tcW w:w="4961" w:type="dxa"/>
          </w:tcPr>
          <w:p w:rsidR="004319A5" w:rsidRPr="00A245A3" w:rsidRDefault="004319A5" w:rsidP="004319A5">
            <w:pPr>
              <w:rPr>
                <w:rFonts w:ascii="Segoe UI" w:hAnsi="Segoe UI" w:cs="Segoe UI"/>
              </w:rPr>
            </w:pPr>
            <w:r w:rsidRPr="00A245A3">
              <w:rPr>
                <w:rFonts w:ascii="Segoe UI" w:hAnsi="Segoe UI" w:cs="Segoe UI"/>
              </w:rPr>
              <w:t xml:space="preserve">The System Engineer is a co-leadership position with the Technical Manager in overseeing the technical aspects of the project and is a direct support to the Technical Manager. The System Engineer provides industry best practices and disciplines that will be applied and tailored to suit the processes and culture of the state technical environment. </w:t>
            </w:r>
          </w:p>
          <w:p w:rsidR="00DD1D33" w:rsidRDefault="004319A5" w:rsidP="004319A5">
            <w:pPr>
              <w:rPr>
                <w:rFonts w:ascii="Segoe UI" w:hAnsi="Segoe UI" w:cs="Segoe UI"/>
              </w:rPr>
            </w:pPr>
            <w:r w:rsidRPr="00A245A3">
              <w:rPr>
                <w:rFonts w:ascii="Segoe UI" w:hAnsi="Segoe UI" w:cs="Segoe UI"/>
              </w:rPr>
              <w:t xml:space="preserve">The System Engineer will support the Technical Manager primarily in providing technical leadership towards the development and tracking of the system business requirements and interfaces, assisting with technical analyses, and ensuring the final system meets all stated requirements. The System Engineer will also be responsible for the following: tracking and managing the requirements for the new system and any changes to the requirements, providing exposure to project stakeholders on new </w:t>
            </w:r>
            <w:r w:rsidRPr="00A245A3">
              <w:rPr>
                <w:rFonts w:ascii="Segoe UI" w:hAnsi="Segoe UI" w:cs="Segoe UI"/>
              </w:rPr>
              <w:lastRenderedPageBreak/>
              <w:t>technologies and processes relevant to the project, providing training of the evaluation team, and holding technical simulations of the project as needed.</w:t>
            </w:r>
          </w:p>
          <w:p w:rsidR="00A245A3" w:rsidRPr="00A245A3" w:rsidRDefault="00A245A3" w:rsidP="004319A5">
            <w:pPr>
              <w:rPr>
                <w:rFonts w:ascii="Segoe UI" w:hAnsi="Segoe UI" w:cs="Segoe UI"/>
              </w:rPr>
            </w:pPr>
          </w:p>
        </w:tc>
      </w:tr>
      <w:tr w:rsidR="00DD1D33" w:rsidTr="00DD1D33">
        <w:tc>
          <w:tcPr>
            <w:tcW w:w="2689" w:type="dxa"/>
          </w:tcPr>
          <w:p w:rsidR="00DD1D33" w:rsidRPr="00DD1D33" w:rsidRDefault="00C564A6" w:rsidP="00DD1D33">
            <w:pPr>
              <w:spacing w:after="240"/>
              <w:rPr>
                <w:rFonts w:ascii="Segoe UI" w:eastAsia="Times New Roman" w:hAnsi="Segoe UI" w:cs="Segoe UI"/>
                <w:color w:val="24292E"/>
                <w:lang w:eastAsia="en-MY"/>
              </w:rPr>
            </w:pPr>
            <w:proofErr w:type="spellStart"/>
            <w:r>
              <w:rPr>
                <w:rFonts w:ascii="Segoe UI" w:eastAsia="Times New Roman" w:hAnsi="Segoe UI" w:cs="Segoe UI"/>
                <w:color w:val="24292E"/>
                <w:lang w:eastAsia="en-MY"/>
              </w:rPr>
              <w:lastRenderedPageBreak/>
              <w:t>Thitthima</w:t>
            </w:r>
            <w:proofErr w:type="spellEnd"/>
          </w:p>
        </w:tc>
        <w:tc>
          <w:tcPr>
            <w:tcW w:w="2268" w:type="dxa"/>
          </w:tcPr>
          <w:p w:rsidR="00DD1D33" w:rsidRDefault="00DD1D33"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Implementation Manager</w:t>
            </w:r>
          </w:p>
        </w:tc>
        <w:tc>
          <w:tcPr>
            <w:tcW w:w="4961" w:type="dxa"/>
          </w:tcPr>
          <w:p w:rsidR="00A245A3" w:rsidRDefault="004319A5" w:rsidP="00A245A3">
            <w:pPr>
              <w:rPr>
                <w:rFonts w:ascii="Segoe UI" w:hAnsi="Segoe UI" w:cs="Segoe UI"/>
              </w:rPr>
            </w:pPr>
            <w:r w:rsidRPr="00A245A3">
              <w:rPr>
                <w:rFonts w:ascii="Segoe UI" w:hAnsi="Segoe UI" w:cs="Segoe UI"/>
              </w:rPr>
              <w:t>The Implementation Manager will be responsible for the implementation portion of the project. The Implementation Manager will provide implementation management leadership through planning, organizing, coordinating, and monitoring implementation activities</w:t>
            </w:r>
          </w:p>
          <w:p w:rsidR="00A245A3" w:rsidRPr="00A245A3" w:rsidRDefault="00A245A3" w:rsidP="00A245A3">
            <w:pPr>
              <w:rPr>
                <w:rFonts w:ascii="Segoe UI" w:hAnsi="Segoe UI" w:cs="Segoe UI"/>
              </w:rPr>
            </w:pPr>
          </w:p>
        </w:tc>
      </w:tr>
      <w:tr w:rsidR="00DD1D33" w:rsidTr="00DD1D33">
        <w:tc>
          <w:tcPr>
            <w:tcW w:w="2689" w:type="dxa"/>
          </w:tcPr>
          <w:p w:rsidR="00DD1D33" w:rsidRPr="00DD1D33" w:rsidRDefault="00E60A2E"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Amirah Nabilah</w:t>
            </w:r>
          </w:p>
        </w:tc>
        <w:tc>
          <w:tcPr>
            <w:tcW w:w="2268" w:type="dxa"/>
          </w:tcPr>
          <w:p w:rsidR="00DD1D33" w:rsidRDefault="00DD1D33"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Test Manager</w:t>
            </w:r>
          </w:p>
        </w:tc>
        <w:tc>
          <w:tcPr>
            <w:tcW w:w="4961" w:type="dxa"/>
          </w:tcPr>
          <w:p w:rsidR="00DD1D33" w:rsidRDefault="004319A5" w:rsidP="00A245A3">
            <w:pPr>
              <w:rPr>
                <w:rFonts w:ascii="Segoe UI" w:hAnsi="Segoe UI" w:cs="Segoe UI"/>
                <w:szCs w:val="24"/>
              </w:rPr>
            </w:pPr>
            <w:r w:rsidRPr="00A245A3">
              <w:rPr>
                <w:rFonts w:ascii="Segoe UI" w:hAnsi="Segoe UI" w:cs="Segoe UI"/>
                <w:szCs w:val="24"/>
              </w:rPr>
              <w:t>The Test Manager is responsible for coordinating the testing of the Prime Contractor's system. The Manager works with the Quality Management staff to design test cases and data that will best represent "real-life" scenarios for the system. The Test Manager is also responsible for coordinating interface</w:t>
            </w:r>
            <w:r w:rsidR="00A245A3">
              <w:rPr>
                <w:rFonts w:ascii="Segoe UI" w:hAnsi="Segoe UI" w:cs="Segoe UI"/>
                <w:szCs w:val="24"/>
              </w:rPr>
              <w:t xml:space="preserve"> tests with other organizations </w:t>
            </w:r>
            <w:r w:rsidRPr="00A245A3">
              <w:rPr>
                <w:rFonts w:ascii="Segoe UI" w:hAnsi="Segoe UI" w:cs="Segoe UI"/>
                <w:szCs w:val="24"/>
              </w:rPr>
              <w:t>as needed. They plan, monitor, and evaluate prime contractor test plans, problem reporting and resolution process.</w:t>
            </w:r>
          </w:p>
          <w:p w:rsidR="00A245A3" w:rsidRPr="00A245A3" w:rsidRDefault="00A245A3" w:rsidP="00A245A3">
            <w:pPr>
              <w:rPr>
                <w:rFonts w:ascii="Segoe UI" w:hAnsi="Segoe UI" w:cs="Segoe UI"/>
                <w:color w:val="FF0000"/>
              </w:rPr>
            </w:pPr>
          </w:p>
        </w:tc>
      </w:tr>
      <w:tr w:rsidR="00DD1D33" w:rsidTr="00DD1D33">
        <w:tc>
          <w:tcPr>
            <w:tcW w:w="2689" w:type="dxa"/>
          </w:tcPr>
          <w:p w:rsidR="00DD1D33" w:rsidRPr="00DD1D33" w:rsidRDefault="002D7D5A"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Amirah Nabilah</w:t>
            </w:r>
          </w:p>
        </w:tc>
        <w:tc>
          <w:tcPr>
            <w:tcW w:w="2268" w:type="dxa"/>
          </w:tcPr>
          <w:p w:rsidR="00DD1D33" w:rsidRDefault="00DD1D33"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Configuration Manager</w:t>
            </w:r>
          </w:p>
        </w:tc>
        <w:tc>
          <w:tcPr>
            <w:tcW w:w="4961" w:type="dxa"/>
          </w:tcPr>
          <w:p w:rsidR="00DD1D33" w:rsidRDefault="004319A5" w:rsidP="004319A5">
            <w:pPr>
              <w:rPr>
                <w:rFonts w:ascii="Segoe UI" w:hAnsi="Segoe UI" w:cs="Segoe UI"/>
              </w:rPr>
            </w:pPr>
            <w:r w:rsidRPr="00A245A3">
              <w:rPr>
                <w:rFonts w:ascii="Segoe UI" w:hAnsi="Segoe UI" w:cs="Segoe UI"/>
              </w:rPr>
              <w:t>The Configuration Manager is responsible for supporting the Technical Manager by administering the Configuration Management process, coordinating the control of all non-product related configuration items, working with the contractors to manage and coordinate the product related configuration items, assisting the System Engineer in maintaining the requirements database, and conducting configuration audits. The Configuration Management also leads work with project stakeholders, in particular, the Change and Release Management Group for approval to release programs and configuration modifications into the production environment.</w:t>
            </w:r>
          </w:p>
          <w:p w:rsidR="00A245A3" w:rsidRPr="00A245A3" w:rsidRDefault="00A245A3" w:rsidP="004319A5">
            <w:pPr>
              <w:rPr>
                <w:rFonts w:ascii="Segoe UI" w:hAnsi="Segoe UI" w:cs="Segoe UI"/>
                <w:color w:val="FF0000"/>
              </w:rPr>
            </w:pPr>
          </w:p>
        </w:tc>
      </w:tr>
      <w:tr w:rsidR="00A248AD" w:rsidTr="00DD1D33">
        <w:tc>
          <w:tcPr>
            <w:tcW w:w="2689" w:type="dxa"/>
          </w:tcPr>
          <w:p w:rsidR="00A248AD" w:rsidRPr="00DD1D33" w:rsidRDefault="002D7D5A"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 xml:space="preserve">Elle </w:t>
            </w:r>
            <w:proofErr w:type="spellStart"/>
            <w:r>
              <w:rPr>
                <w:rFonts w:ascii="Segoe UI" w:eastAsia="Times New Roman" w:hAnsi="Segoe UI" w:cs="Segoe UI"/>
                <w:color w:val="24292E"/>
                <w:lang w:eastAsia="en-MY"/>
              </w:rPr>
              <w:t>Aliz</w:t>
            </w:r>
            <w:proofErr w:type="spellEnd"/>
          </w:p>
        </w:tc>
        <w:tc>
          <w:tcPr>
            <w:tcW w:w="2268" w:type="dxa"/>
          </w:tcPr>
          <w:p w:rsidR="00A248AD" w:rsidRDefault="00A248AD" w:rsidP="00DD1D33">
            <w:pPr>
              <w:spacing w:after="240"/>
              <w:rPr>
                <w:rFonts w:ascii="Segoe UI" w:eastAsia="Times New Roman" w:hAnsi="Segoe UI" w:cs="Segoe UI"/>
                <w:color w:val="24292E"/>
                <w:lang w:eastAsia="en-MY"/>
              </w:rPr>
            </w:pPr>
            <w:r>
              <w:rPr>
                <w:rFonts w:ascii="Segoe UI" w:eastAsia="Times New Roman" w:hAnsi="Segoe UI" w:cs="Segoe UI"/>
                <w:color w:val="24292E"/>
                <w:lang w:eastAsia="en-MY"/>
              </w:rPr>
              <w:t>Project Sponsor</w:t>
            </w:r>
          </w:p>
        </w:tc>
        <w:tc>
          <w:tcPr>
            <w:tcW w:w="4961" w:type="dxa"/>
          </w:tcPr>
          <w:p w:rsidR="00A248AD" w:rsidRPr="00A248AD" w:rsidRDefault="00A248AD" w:rsidP="004319A5">
            <w:pPr>
              <w:rPr>
                <w:rFonts w:ascii="Segoe UI" w:hAnsi="Segoe UI" w:cs="Segoe UI"/>
              </w:rPr>
            </w:pPr>
            <w:r w:rsidRPr="00A248AD">
              <w:rPr>
                <w:rFonts w:ascii="Segoe UI" w:hAnsi="Segoe UI" w:cs="Segoe UI"/>
              </w:rPr>
              <w:t>The Project Sponsor has overall authority for the project. The Project Sponsor provides vision and direction for the project, provides policy leadership, assists in removing barriers and supports change management initiatives, participates in the Executive Steering Committee, and provides support to the Executive Steering Committee as needed.</w:t>
            </w:r>
          </w:p>
        </w:tc>
      </w:tr>
    </w:tbl>
    <w:p w:rsidR="003067F6" w:rsidRPr="00632162" w:rsidRDefault="003067F6" w:rsidP="00632162">
      <w:pPr>
        <w:shd w:val="clear" w:color="auto" w:fill="FFFFFF"/>
        <w:spacing w:after="240" w:line="240" w:lineRule="auto"/>
        <w:rPr>
          <w:rFonts w:ascii="Segoe UI" w:eastAsia="Times New Roman" w:hAnsi="Segoe UI" w:cs="Segoe UI"/>
          <w:color w:val="24292E"/>
          <w:sz w:val="24"/>
          <w:szCs w:val="24"/>
          <w:lang w:eastAsia="en-MY"/>
        </w:rPr>
      </w:pPr>
      <w:bookmarkStart w:id="0" w:name="_GoBack"/>
      <w:bookmarkEnd w:id="0"/>
    </w:p>
    <w:p w:rsidR="00632162" w:rsidRPr="00632162" w:rsidRDefault="00632162" w:rsidP="00632162">
      <w:pPr>
        <w:shd w:val="clear" w:color="auto" w:fill="FFFFFF"/>
        <w:spacing w:before="360" w:after="240" w:line="240" w:lineRule="auto"/>
        <w:outlineLvl w:val="1"/>
        <w:rPr>
          <w:rFonts w:ascii="Segoe UI" w:eastAsia="Times New Roman" w:hAnsi="Segoe UI" w:cs="Segoe UI"/>
          <w:b/>
          <w:bCs/>
          <w:color w:val="24292E"/>
          <w:sz w:val="36"/>
          <w:szCs w:val="36"/>
          <w:lang w:eastAsia="en-MY"/>
        </w:rPr>
      </w:pPr>
      <w:r w:rsidRPr="00632162">
        <w:rPr>
          <w:rFonts w:ascii="Segoe UI" w:eastAsia="Times New Roman" w:hAnsi="Segoe UI" w:cs="Segoe UI"/>
          <w:b/>
          <w:bCs/>
          <w:color w:val="24292E"/>
          <w:sz w:val="36"/>
          <w:szCs w:val="36"/>
          <w:lang w:eastAsia="en-MY"/>
        </w:rPr>
        <w:t>Project Planning Summary:</w:t>
      </w:r>
    </w:p>
    <w:p w:rsidR="00632162" w:rsidRDefault="00632162" w:rsidP="00632162">
      <w:pPr>
        <w:shd w:val="clear" w:color="auto" w:fill="FFFFFF"/>
        <w:spacing w:after="240" w:line="240" w:lineRule="auto"/>
        <w:rPr>
          <w:rFonts w:ascii="Segoe UI" w:eastAsia="Times New Roman" w:hAnsi="Segoe UI" w:cs="Segoe UI"/>
          <w:color w:val="24292E"/>
          <w:sz w:val="24"/>
          <w:szCs w:val="24"/>
          <w:lang w:eastAsia="en-MY"/>
        </w:rPr>
      </w:pPr>
      <w:r w:rsidRPr="00632162">
        <w:rPr>
          <w:rFonts w:ascii="Segoe UI" w:eastAsia="Times New Roman" w:hAnsi="Segoe UI" w:cs="Segoe UI"/>
          <w:color w:val="24292E"/>
          <w:sz w:val="24"/>
          <w:szCs w:val="24"/>
          <w:lang w:eastAsia="en-MY"/>
        </w:rPr>
        <w:t>Modules/Components Budget Schedule Responsibility</w:t>
      </w:r>
    </w:p>
    <w:tbl>
      <w:tblPr>
        <w:tblStyle w:val="TableGrid"/>
        <w:tblW w:w="0" w:type="auto"/>
        <w:tblLook w:val="04A0" w:firstRow="1" w:lastRow="0" w:firstColumn="1" w:lastColumn="0" w:noHBand="0" w:noVBand="1"/>
      </w:tblPr>
      <w:tblGrid>
        <w:gridCol w:w="2519"/>
        <w:gridCol w:w="2136"/>
        <w:gridCol w:w="2161"/>
        <w:gridCol w:w="2200"/>
      </w:tblGrid>
      <w:tr w:rsidR="00364479" w:rsidTr="007F2D26">
        <w:tc>
          <w:tcPr>
            <w:tcW w:w="2519" w:type="dxa"/>
            <w:vAlign w:val="center"/>
          </w:tcPr>
          <w:p w:rsidR="00364479" w:rsidRDefault="00364479" w:rsidP="00364479">
            <w:pPr>
              <w:spacing w:after="240"/>
              <w:jc w:val="center"/>
              <w:rPr>
                <w:rFonts w:ascii="Segoe UI" w:hAnsi="Segoe UI" w:cs="Segoe UI"/>
                <w:b/>
                <w:bCs/>
                <w:color w:val="24292E"/>
              </w:rPr>
            </w:pPr>
            <w:r>
              <w:rPr>
                <w:rFonts w:ascii="Segoe UI" w:hAnsi="Segoe UI" w:cs="Segoe UI"/>
                <w:b/>
                <w:bCs/>
                <w:color w:val="24292E"/>
              </w:rPr>
              <w:t>Modules/Components</w:t>
            </w:r>
          </w:p>
        </w:tc>
        <w:tc>
          <w:tcPr>
            <w:tcW w:w="2136" w:type="dxa"/>
            <w:vAlign w:val="center"/>
          </w:tcPr>
          <w:p w:rsidR="00364479" w:rsidRDefault="00364479" w:rsidP="00364479">
            <w:pPr>
              <w:spacing w:after="240"/>
              <w:jc w:val="center"/>
              <w:rPr>
                <w:rFonts w:ascii="Segoe UI" w:hAnsi="Segoe UI" w:cs="Segoe UI"/>
                <w:b/>
                <w:bCs/>
                <w:color w:val="24292E"/>
              </w:rPr>
            </w:pPr>
            <w:r>
              <w:rPr>
                <w:rFonts w:ascii="Segoe UI" w:hAnsi="Segoe UI" w:cs="Segoe UI"/>
                <w:b/>
                <w:bCs/>
                <w:color w:val="24292E"/>
              </w:rPr>
              <w:t>Budget (RM)</w:t>
            </w:r>
          </w:p>
        </w:tc>
        <w:tc>
          <w:tcPr>
            <w:tcW w:w="2161" w:type="dxa"/>
            <w:vAlign w:val="center"/>
          </w:tcPr>
          <w:p w:rsidR="00364479" w:rsidRDefault="00364479" w:rsidP="00364479">
            <w:pPr>
              <w:spacing w:after="240"/>
              <w:jc w:val="center"/>
              <w:rPr>
                <w:rFonts w:ascii="Segoe UI" w:hAnsi="Segoe UI" w:cs="Segoe UI"/>
                <w:b/>
                <w:bCs/>
                <w:color w:val="24292E"/>
              </w:rPr>
            </w:pPr>
            <w:r>
              <w:rPr>
                <w:rFonts w:ascii="Segoe UI" w:hAnsi="Segoe UI" w:cs="Segoe UI"/>
                <w:b/>
                <w:bCs/>
                <w:color w:val="24292E"/>
              </w:rPr>
              <w:t>Schedule</w:t>
            </w:r>
          </w:p>
        </w:tc>
        <w:tc>
          <w:tcPr>
            <w:tcW w:w="2200" w:type="dxa"/>
            <w:vAlign w:val="center"/>
          </w:tcPr>
          <w:p w:rsidR="00364479" w:rsidRDefault="00364479" w:rsidP="00364479">
            <w:pPr>
              <w:spacing w:after="240"/>
              <w:jc w:val="center"/>
              <w:rPr>
                <w:rFonts w:ascii="Segoe UI" w:hAnsi="Segoe UI" w:cs="Segoe UI"/>
                <w:b/>
                <w:bCs/>
                <w:color w:val="24292E"/>
              </w:rPr>
            </w:pPr>
            <w:r>
              <w:rPr>
                <w:rFonts w:ascii="Segoe UI" w:hAnsi="Segoe UI" w:cs="Segoe UI"/>
                <w:b/>
                <w:bCs/>
                <w:color w:val="24292E"/>
              </w:rPr>
              <w:t>Responsibility</w:t>
            </w:r>
          </w:p>
        </w:tc>
      </w:tr>
      <w:tr w:rsidR="00364479" w:rsidTr="007F2D26">
        <w:tc>
          <w:tcPr>
            <w:tcW w:w="2519" w:type="dxa"/>
            <w:vAlign w:val="center"/>
          </w:tcPr>
          <w:p w:rsidR="00364479" w:rsidRPr="007F2D26" w:rsidRDefault="007F2D26" w:rsidP="00364479">
            <w:pPr>
              <w:spacing w:after="240"/>
              <w:jc w:val="center"/>
              <w:rPr>
                <w:rFonts w:ascii="Segoe UI" w:hAnsi="Segoe UI" w:cs="Segoe UI"/>
                <w:bCs/>
                <w:color w:val="24292E"/>
              </w:rPr>
            </w:pPr>
            <w:r w:rsidRPr="007F2D26">
              <w:rPr>
                <w:rFonts w:ascii="Segoe UI" w:hAnsi="Segoe UI" w:cs="Segoe UI"/>
                <w:bCs/>
                <w:color w:val="24292E"/>
              </w:rPr>
              <w:t xml:space="preserve">False </w:t>
            </w:r>
            <w:r>
              <w:rPr>
                <w:rFonts w:ascii="Segoe UI" w:hAnsi="Segoe UI" w:cs="Segoe UI"/>
                <w:bCs/>
                <w:color w:val="24292E"/>
              </w:rPr>
              <w:t xml:space="preserve">content data </w:t>
            </w:r>
          </w:p>
        </w:tc>
        <w:tc>
          <w:tcPr>
            <w:tcW w:w="2136" w:type="dxa"/>
            <w:vAlign w:val="center"/>
          </w:tcPr>
          <w:p w:rsidR="00364479" w:rsidRPr="007F2D26" w:rsidRDefault="007F2D26" w:rsidP="00364479">
            <w:pPr>
              <w:spacing w:after="240"/>
              <w:jc w:val="center"/>
              <w:rPr>
                <w:rFonts w:ascii="Segoe UI" w:hAnsi="Segoe UI" w:cs="Segoe UI"/>
                <w:bCs/>
                <w:color w:val="24292E"/>
              </w:rPr>
            </w:pPr>
            <w:r>
              <w:rPr>
                <w:rFonts w:ascii="Segoe UI" w:hAnsi="Segoe UI" w:cs="Segoe UI"/>
                <w:bCs/>
                <w:color w:val="24292E"/>
              </w:rPr>
              <w:t>3000</w:t>
            </w:r>
          </w:p>
        </w:tc>
        <w:tc>
          <w:tcPr>
            <w:tcW w:w="2161" w:type="dxa"/>
            <w:vAlign w:val="center"/>
          </w:tcPr>
          <w:p w:rsidR="00364479" w:rsidRPr="007F2D26" w:rsidRDefault="007F2D26" w:rsidP="00364479">
            <w:pPr>
              <w:spacing w:after="240"/>
              <w:jc w:val="center"/>
              <w:rPr>
                <w:rFonts w:ascii="Segoe UI" w:hAnsi="Segoe UI" w:cs="Segoe UI"/>
                <w:bCs/>
                <w:color w:val="24292E"/>
              </w:rPr>
            </w:pPr>
            <w:r>
              <w:rPr>
                <w:rFonts w:ascii="Segoe UI" w:hAnsi="Segoe UI" w:cs="Segoe UI"/>
                <w:bCs/>
                <w:color w:val="24292E"/>
              </w:rPr>
              <w:t>13</w:t>
            </w:r>
            <w:r w:rsidRPr="007F2D26">
              <w:rPr>
                <w:rFonts w:ascii="Segoe UI" w:hAnsi="Segoe UI" w:cs="Segoe UI"/>
                <w:bCs/>
                <w:color w:val="24292E"/>
              </w:rPr>
              <w:t xml:space="preserve"> October 2020</w:t>
            </w:r>
            <w:r>
              <w:rPr>
                <w:rFonts w:ascii="Segoe UI" w:hAnsi="Segoe UI" w:cs="Segoe UI"/>
                <w:bCs/>
                <w:color w:val="24292E"/>
              </w:rPr>
              <w:t xml:space="preserve"> – 13 November 2020</w:t>
            </w:r>
          </w:p>
        </w:tc>
        <w:tc>
          <w:tcPr>
            <w:tcW w:w="2200" w:type="dxa"/>
            <w:vAlign w:val="center"/>
          </w:tcPr>
          <w:p w:rsidR="00364479" w:rsidRPr="007F2D26" w:rsidRDefault="007F2D26" w:rsidP="00364479">
            <w:pPr>
              <w:spacing w:after="240"/>
              <w:jc w:val="center"/>
              <w:rPr>
                <w:rFonts w:ascii="Segoe UI" w:hAnsi="Segoe UI" w:cs="Segoe UI"/>
                <w:bCs/>
                <w:color w:val="24292E"/>
              </w:rPr>
            </w:pPr>
            <w:r w:rsidRPr="007F2D26">
              <w:rPr>
                <w:rFonts w:ascii="Segoe UI" w:hAnsi="Segoe UI" w:cs="Segoe UI"/>
                <w:bCs/>
                <w:color w:val="24292E"/>
              </w:rPr>
              <w:t xml:space="preserve">Collect Data </w:t>
            </w:r>
          </w:p>
        </w:tc>
      </w:tr>
      <w:tr w:rsidR="00364479" w:rsidTr="007F2D26">
        <w:tc>
          <w:tcPr>
            <w:tcW w:w="2519" w:type="dxa"/>
            <w:vAlign w:val="center"/>
          </w:tcPr>
          <w:p w:rsidR="00364479" w:rsidRPr="007F2D26" w:rsidRDefault="007F2D26" w:rsidP="00364479">
            <w:pPr>
              <w:spacing w:after="240"/>
              <w:jc w:val="center"/>
              <w:rPr>
                <w:rFonts w:ascii="Segoe UI" w:hAnsi="Segoe UI" w:cs="Segoe UI"/>
                <w:bCs/>
                <w:color w:val="24292E"/>
              </w:rPr>
            </w:pPr>
            <w:r w:rsidRPr="007F2D26">
              <w:rPr>
                <w:rFonts w:ascii="Segoe UI" w:hAnsi="Segoe UI" w:cs="Segoe UI"/>
                <w:bCs/>
                <w:color w:val="24292E"/>
              </w:rPr>
              <w:t>Sof</w:t>
            </w:r>
            <w:r>
              <w:rPr>
                <w:rFonts w:ascii="Segoe UI" w:hAnsi="Segoe UI" w:cs="Segoe UI"/>
                <w:bCs/>
                <w:color w:val="24292E"/>
              </w:rPr>
              <w:t>t</w:t>
            </w:r>
            <w:r w:rsidRPr="007F2D26">
              <w:rPr>
                <w:rFonts w:ascii="Segoe UI" w:hAnsi="Segoe UI" w:cs="Segoe UI"/>
                <w:bCs/>
                <w:color w:val="24292E"/>
              </w:rPr>
              <w:t>ware</w:t>
            </w:r>
            <w:r>
              <w:rPr>
                <w:rFonts w:ascii="Segoe UI" w:hAnsi="Segoe UI" w:cs="Segoe UI"/>
                <w:bCs/>
                <w:color w:val="24292E"/>
              </w:rPr>
              <w:t xml:space="preserve"> environment</w:t>
            </w:r>
          </w:p>
        </w:tc>
        <w:tc>
          <w:tcPr>
            <w:tcW w:w="2136" w:type="dxa"/>
            <w:vAlign w:val="center"/>
          </w:tcPr>
          <w:p w:rsidR="00364479" w:rsidRPr="007F2D26" w:rsidRDefault="007F2D26" w:rsidP="00364479">
            <w:pPr>
              <w:spacing w:after="240"/>
              <w:jc w:val="center"/>
              <w:rPr>
                <w:rFonts w:ascii="Segoe UI" w:hAnsi="Segoe UI" w:cs="Segoe UI"/>
                <w:bCs/>
                <w:color w:val="24292E"/>
              </w:rPr>
            </w:pPr>
            <w:r w:rsidRPr="007F2D26">
              <w:rPr>
                <w:rFonts w:ascii="Segoe UI" w:hAnsi="Segoe UI" w:cs="Segoe UI"/>
                <w:bCs/>
                <w:color w:val="24292E"/>
              </w:rPr>
              <w:t>400</w:t>
            </w:r>
          </w:p>
        </w:tc>
        <w:tc>
          <w:tcPr>
            <w:tcW w:w="2161" w:type="dxa"/>
            <w:vAlign w:val="center"/>
          </w:tcPr>
          <w:p w:rsidR="00364479" w:rsidRPr="007F2D26" w:rsidRDefault="007F2D26" w:rsidP="00364479">
            <w:pPr>
              <w:spacing w:after="240"/>
              <w:jc w:val="center"/>
              <w:rPr>
                <w:rFonts w:ascii="Segoe UI" w:hAnsi="Segoe UI" w:cs="Segoe UI"/>
                <w:bCs/>
                <w:color w:val="24292E"/>
              </w:rPr>
            </w:pPr>
            <w:r w:rsidRPr="007F2D26">
              <w:rPr>
                <w:rFonts w:ascii="Segoe UI" w:hAnsi="Segoe UI" w:cs="Segoe UI"/>
                <w:bCs/>
                <w:color w:val="24292E"/>
              </w:rPr>
              <w:t>10 November 2020- 15 January 2021</w:t>
            </w:r>
          </w:p>
        </w:tc>
        <w:tc>
          <w:tcPr>
            <w:tcW w:w="2200" w:type="dxa"/>
            <w:vAlign w:val="center"/>
          </w:tcPr>
          <w:p w:rsidR="00364479" w:rsidRPr="007F2D26" w:rsidRDefault="007F2D26" w:rsidP="00364479">
            <w:pPr>
              <w:spacing w:after="240"/>
              <w:jc w:val="center"/>
              <w:rPr>
                <w:rFonts w:ascii="Segoe UI" w:hAnsi="Segoe UI" w:cs="Segoe UI"/>
                <w:bCs/>
                <w:color w:val="24292E"/>
              </w:rPr>
            </w:pPr>
            <w:r w:rsidRPr="007F2D26">
              <w:rPr>
                <w:rFonts w:ascii="Segoe UI" w:hAnsi="Segoe UI" w:cs="Segoe UI"/>
                <w:bCs/>
                <w:color w:val="24292E"/>
              </w:rPr>
              <w:t>Development process</w:t>
            </w:r>
          </w:p>
        </w:tc>
      </w:tr>
    </w:tbl>
    <w:p w:rsidR="00364479" w:rsidRPr="00632162" w:rsidRDefault="00364479" w:rsidP="00632162">
      <w:pPr>
        <w:shd w:val="clear" w:color="auto" w:fill="FFFFFF"/>
        <w:spacing w:after="240" w:line="240" w:lineRule="auto"/>
        <w:rPr>
          <w:rFonts w:ascii="Segoe UI" w:eastAsia="Times New Roman" w:hAnsi="Segoe UI" w:cs="Segoe UI"/>
          <w:color w:val="24292E"/>
          <w:sz w:val="24"/>
          <w:szCs w:val="24"/>
          <w:lang w:eastAsia="en-MY"/>
        </w:rPr>
      </w:pPr>
    </w:p>
    <w:p w:rsidR="008B5560" w:rsidRDefault="002B704B"/>
    <w:sectPr w:rsidR="008B5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62"/>
    <w:rsid w:val="000A2484"/>
    <w:rsid w:val="000D3208"/>
    <w:rsid w:val="000E0E9A"/>
    <w:rsid w:val="00175679"/>
    <w:rsid w:val="001C4971"/>
    <w:rsid w:val="002877FE"/>
    <w:rsid w:val="002B704B"/>
    <w:rsid w:val="002D7D5A"/>
    <w:rsid w:val="003067F6"/>
    <w:rsid w:val="00364479"/>
    <w:rsid w:val="003E5087"/>
    <w:rsid w:val="004319A5"/>
    <w:rsid w:val="005633F4"/>
    <w:rsid w:val="0059240A"/>
    <w:rsid w:val="00596241"/>
    <w:rsid w:val="00620A5D"/>
    <w:rsid w:val="00632162"/>
    <w:rsid w:val="00744249"/>
    <w:rsid w:val="007F2D26"/>
    <w:rsid w:val="00880DFE"/>
    <w:rsid w:val="008837E2"/>
    <w:rsid w:val="009B459E"/>
    <w:rsid w:val="00A245A3"/>
    <w:rsid w:val="00A248AD"/>
    <w:rsid w:val="00C564A6"/>
    <w:rsid w:val="00CA0954"/>
    <w:rsid w:val="00CE46F9"/>
    <w:rsid w:val="00DD1A28"/>
    <w:rsid w:val="00DD1D33"/>
    <w:rsid w:val="00E43418"/>
    <w:rsid w:val="00E56A1F"/>
    <w:rsid w:val="00E60A2E"/>
    <w:rsid w:val="00F85F3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494C"/>
  <w15:chartTrackingRefBased/>
  <w15:docId w15:val="{898BAB25-CD82-479C-9299-3F37C981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21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632162"/>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162"/>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632162"/>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632162"/>
    <w:pPr>
      <w:spacing w:before="100" w:beforeAutospacing="1" w:after="100" w:afterAutospacing="1" w:line="240" w:lineRule="auto"/>
    </w:pPr>
    <w:rPr>
      <w:rFonts w:ascii="Times New Roman" w:eastAsia="Times New Roman" w:hAnsi="Times New Roman" w:cs="Times New Roman"/>
      <w:sz w:val="24"/>
      <w:szCs w:val="24"/>
      <w:lang w:eastAsia="en-MY"/>
    </w:rPr>
  </w:style>
  <w:style w:type="table" w:styleId="TableGrid">
    <w:name w:val="Table Grid"/>
    <w:basedOn w:val="TableNormal"/>
    <w:uiPriority w:val="39"/>
    <w:rsid w:val="00880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33F4"/>
    <w:pPr>
      <w:spacing w:after="200" w:line="240" w:lineRule="auto"/>
    </w:pPr>
    <w:rPr>
      <w:i/>
      <w:iCs/>
      <w:color w:val="44546A" w:themeColor="text2"/>
      <w:sz w:val="18"/>
      <w:szCs w:val="18"/>
    </w:rPr>
  </w:style>
  <w:style w:type="paragraph" w:customStyle="1" w:styleId="NormalIndent">
    <w:name w:val="NormalIndent"/>
    <w:basedOn w:val="Normal"/>
    <w:rsid w:val="00DD1D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ind w:left="720"/>
    </w:pPr>
    <w:rPr>
      <w:rFonts w:ascii="Arial" w:eastAsia="Times New Roman" w:hAnsi="Arial" w:cs="Times New Roman"/>
      <w:sz w:val="24"/>
      <w:szCs w:val="20"/>
      <w:lang w:val="en-US"/>
    </w:rPr>
  </w:style>
  <w:style w:type="character" w:styleId="Emphasis">
    <w:name w:val="Emphasis"/>
    <w:basedOn w:val="DefaultParagraphFont"/>
    <w:uiPriority w:val="20"/>
    <w:qFormat/>
    <w:rsid w:val="005962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3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Amirah Nabilah</dc:creator>
  <cp:keywords/>
  <dc:description/>
  <cp:lastModifiedBy>Amirah Nabilah</cp:lastModifiedBy>
  <cp:revision>19</cp:revision>
  <dcterms:created xsi:type="dcterms:W3CDTF">2021-01-26T10:44:00Z</dcterms:created>
  <dcterms:modified xsi:type="dcterms:W3CDTF">2021-01-27T19:34:00Z</dcterms:modified>
</cp:coreProperties>
</file>