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BB59" w14:textId="52E11B0B" w:rsidR="00AA0F7A" w:rsidRDefault="00AA0F7A" w:rsidP="00AA0F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CV</w:t>
      </w:r>
    </w:p>
    <w:p w14:paraId="46A57806" w14:textId="65B5F0CC" w:rsidR="0097456E" w:rsidRPr="00651EC5" w:rsidRDefault="009745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1EC5">
        <w:rPr>
          <w:rFonts w:ascii="Times New Roman" w:hAnsi="Times New Roman" w:cs="Times New Roman"/>
          <w:b/>
          <w:bCs/>
          <w:sz w:val="40"/>
          <w:szCs w:val="40"/>
        </w:rPr>
        <w:t>Personal Details:</w:t>
      </w:r>
    </w:p>
    <w:p w14:paraId="54CDED61" w14:textId="23426EE8" w:rsidR="00A66098" w:rsidRPr="00B845A7" w:rsidRDefault="00A66098">
      <w:pPr>
        <w:rPr>
          <w:rFonts w:ascii="Times New Roman" w:hAnsi="Times New Roman" w:cs="Times New Roman"/>
          <w:sz w:val="28"/>
          <w:szCs w:val="28"/>
        </w:rPr>
      </w:pPr>
      <w:r w:rsidRPr="00B845A7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B845A7">
        <w:rPr>
          <w:rFonts w:ascii="Times New Roman" w:hAnsi="Times New Roman" w:cs="Times New Roman"/>
          <w:sz w:val="28"/>
          <w:szCs w:val="28"/>
        </w:rPr>
        <w:t>Keqiuyin</w:t>
      </w:r>
      <w:proofErr w:type="spellEnd"/>
      <w:r w:rsidRPr="00B845A7">
        <w:rPr>
          <w:rFonts w:ascii="Times New Roman" w:hAnsi="Times New Roman" w:cs="Times New Roman"/>
          <w:sz w:val="28"/>
          <w:szCs w:val="28"/>
        </w:rPr>
        <w:t xml:space="preserve"> Li</w:t>
      </w:r>
    </w:p>
    <w:p w14:paraId="4FC51F4C" w14:textId="31290FC7" w:rsidR="00A66098" w:rsidRPr="00B845A7" w:rsidRDefault="00A66098">
      <w:pPr>
        <w:rPr>
          <w:rFonts w:ascii="Times New Roman" w:hAnsi="Times New Roman" w:cs="Times New Roman"/>
          <w:sz w:val="28"/>
          <w:szCs w:val="28"/>
        </w:rPr>
      </w:pPr>
      <w:r w:rsidRPr="00B845A7">
        <w:rPr>
          <w:rFonts w:ascii="Times New Roman" w:hAnsi="Times New Roman" w:cs="Times New Roman"/>
          <w:sz w:val="28"/>
          <w:szCs w:val="28"/>
        </w:rPr>
        <w:t>Gender: Female</w:t>
      </w:r>
    </w:p>
    <w:p w14:paraId="16CC280C" w14:textId="1E2C61ED" w:rsidR="00A66098" w:rsidRPr="00B845A7" w:rsidRDefault="00A66098">
      <w:pPr>
        <w:rPr>
          <w:rFonts w:ascii="Times New Roman" w:hAnsi="Times New Roman" w:cs="Times New Roman"/>
          <w:sz w:val="28"/>
          <w:szCs w:val="28"/>
        </w:rPr>
      </w:pPr>
      <w:r w:rsidRPr="00B845A7">
        <w:rPr>
          <w:rFonts w:ascii="Times New Roman" w:hAnsi="Times New Roman" w:cs="Times New Roman"/>
          <w:sz w:val="28"/>
          <w:szCs w:val="28"/>
        </w:rPr>
        <w:t>Address: Unit 509, 261 Harris Street, Pyrmont, 2009</w:t>
      </w:r>
    </w:p>
    <w:p w14:paraId="1117C849" w14:textId="47E9568F" w:rsidR="00A66098" w:rsidRPr="00B845A7" w:rsidRDefault="00A66098">
      <w:pPr>
        <w:rPr>
          <w:rFonts w:ascii="Times New Roman" w:hAnsi="Times New Roman" w:cs="Times New Roman"/>
          <w:sz w:val="28"/>
          <w:szCs w:val="28"/>
        </w:rPr>
      </w:pPr>
      <w:r w:rsidRPr="00B845A7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="00EB5E02" w:rsidRPr="001A1490">
          <w:rPr>
            <w:rStyle w:val="Hyperlink"/>
            <w:rFonts w:ascii="Times New Roman" w:hAnsi="Times New Roman" w:cs="Times New Roman"/>
            <w:sz w:val="28"/>
            <w:szCs w:val="28"/>
          </w:rPr>
          <w:t>keqiuyinli@gmail.com</w:t>
        </w:r>
      </w:hyperlink>
      <w:r w:rsidRPr="00B845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ABD0A" w14:textId="23A91C9F" w:rsidR="00F43468" w:rsidRDefault="00E26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0411364442</w:t>
      </w:r>
    </w:p>
    <w:p w14:paraId="3B1AD5EF" w14:textId="2C0C2A2D" w:rsidR="00A66098" w:rsidRPr="00B845A7" w:rsidRDefault="00A66098">
      <w:pPr>
        <w:rPr>
          <w:rFonts w:ascii="Times New Roman" w:hAnsi="Times New Roman" w:cs="Times New Roman"/>
          <w:sz w:val="28"/>
          <w:szCs w:val="28"/>
        </w:rPr>
      </w:pPr>
      <w:r w:rsidRPr="00B845A7">
        <w:rPr>
          <w:rFonts w:ascii="Times New Roman" w:hAnsi="Times New Roman" w:cs="Times New Roman"/>
          <w:sz w:val="28"/>
          <w:szCs w:val="28"/>
        </w:rPr>
        <w:t>Birth Data: 08, August 1991</w:t>
      </w:r>
    </w:p>
    <w:p w14:paraId="068804CC" w14:textId="68670EF0" w:rsidR="00260DBF" w:rsidRDefault="00260D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Empl</w:t>
      </w:r>
      <w:r w:rsidR="00CE7554">
        <w:rPr>
          <w:rFonts w:ascii="Times New Roman" w:hAnsi="Times New Roman" w:cs="Times New Roman"/>
          <w:b/>
          <w:bCs/>
          <w:sz w:val="40"/>
          <w:szCs w:val="40"/>
        </w:rPr>
        <w:t>oyment:</w:t>
      </w:r>
    </w:p>
    <w:p w14:paraId="7CBEA282" w14:textId="39949420" w:rsidR="00CE7554" w:rsidRDefault="00CE7554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845A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B845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current</w:t>
      </w:r>
      <w:r w:rsidRPr="00172DAA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="00923D1B" w:rsidRPr="00923D1B">
        <w:rPr>
          <w:rFonts w:ascii="Times New Roman" w:hAnsi="Times New Roman" w:cs="Times New Roman"/>
          <w:sz w:val="28"/>
          <w:szCs w:val="28"/>
          <w:lang w:val="en-AU"/>
        </w:rPr>
        <w:t>Research Associate</w:t>
      </w:r>
    </w:p>
    <w:p w14:paraId="54B50885" w14:textId="143F7776" w:rsidR="00CE7554" w:rsidRDefault="00923D1B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                      </w:t>
      </w:r>
      <w:r w:rsidR="00CE7554" w:rsidRPr="00172DAA">
        <w:rPr>
          <w:rFonts w:ascii="Times New Roman" w:hAnsi="Times New Roman" w:cs="Times New Roman"/>
          <w:sz w:val="28"/>
          <w:szCs w:val="28"/>
          <w:lang w:val="en-AU"/>
        </w:rPr>
        <w:t>Australian Artificial Intelligence Institute</w:t>
      </w:r>
    </w:p>
    <w:p w14:paraId="61D6B026" w14:textId="49CAEED0" w:rsidR="00923D1B" w:rsidRPr="00CE7554" w:rsidRDefault="00923D1B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                      </w:t>
      </w:r>
      <w:r w:rsidRPr="00FA4DC2">
        <w:rPr>
          <w:rFonts w:ascii="Times New Roman" w:hAnsi="Times New Roman" w:cs="Times New Roman"/>
          <w:sz w:val="28"/>
          <w:szCs w:val="28"/>
          <w:lang w:val="en-AU"/>
        </w:rPr>
        <w:t>University of Technology Sydney, Australia    </w:t>
      </w:r>
    </w:p>
    <w:p w14:paraId="1952F919" w14:textId="52043592" w:rsidR="00A66098" w:rsidRPr="00651EC5" w:rsidRDefault="009745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1EC5">
        <w:rPr>
          <w:rFonts w:ascii="Times New Roman" w:hAnsi="Times New Roman" w:cs="Times New Roman"/>
          <w:b/>
          <w:bCs/>
          <w:sz w:val="40"/>
          <w:szCs w:val="40"/>
        </w:rPr>
        <w:t>Education:</w:t>
      </w:r>
    </w:p>
    <w:p w14:paraId="3E946598" w14:textId="110410DE" w:rsidR="00172DAA" w:rsidRPr="00172DAA" w:rsidRDefault="00B13BAA" w:rsidP="00FA4DC2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845A7">
        <w:rPr>
          <w:rFonts w:ascii="Times New Roman" w:hAnsi="Times New Roman" w:cs="Times New Roman"/>
          <w:sz w:val="28"/>
          <w:szCs w:val="28"/>
        </w:rPr>
        <w:t>2019-</w:t>
      </w:r>
      <w:r w:rsidRPr="00172DAA">
        <w:rPr>
          <w:rFonts w:ascii="Times New Roman" w:hAnsi="Times New Roman" w:cs="Times New Roman"/>
          <w:sz w:val="28"/>
          <w:szCs w:val="28"/>
          <w:lang w:val="en-AU"/>
        </w:rPr>
        <w:t>202</w:t>
      </w:r>
      <w:r w:rsidR="00EB5E02">
        <w:rPr>
          <w:rFonts w:ascii="Times New Roman" w:hAnsi="Times New Roman" w:cs="Times New Roman"/>
          <w:sz w:val="28"/>
          <w:szCs w:val="28"/>
          <w:lang w:val="en-AU"/>
        </w:rPr>
        <w:t>3</w:t>
      </w:r>
      <w:r w:rsidRPr="00172DAA"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  <w:r w:rsidR="00172DAA" w:rsidRPr="00172DAA">
        <w:rPr>
          <w:rFonts w:ascii="Times New Roman" w:hAnsi="Times New Roman" w:cs="Times New Roman"/>
          <w:sz w:val="28"/>
          <w:szCs w:val="28"/>
          <w:lang w:val="en-AU"/>
        </w:rPr>
        <w:t>Australian Artificial Intelligence Institute</w:t>
      </w:r>
    </w:p>
    <w:p w14:paraId="3F723BD1" w14:textId="4CD26C0F" w:rsidR="00FA4DC2" w:rsidRPr="00FA4DC2" w:rsidRDefault="00172DAA" w:rsidP="00FA4DC2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7813A1" w:rsidRPr="00FA4DC2">
        <w:rPr>
          <w:rFonts w:ascii="Times New Roman" w:hAnsi="Times New Roman" w:cs="Times New Roman"/>
          <w:sz w:val="28"/>
          <w:szCs w:val="28"/>
          <w:lang w:val="en-AU"/>
        </w:rPr>
        <w:t>School of Computer Science</w:t>
      </w:r>
      <w:r w:rsidR="00D834C3" w:rsidRPr="00FA4DC2">
        <w:rPr>
          <w:rFonts w:ascii="Times New Roman" w:hAnsi="Times New Roman" w:cs="Times New Roman"/>
          <w:sz w:val="28"/>
          <w:szCs w:val="28"/>
          <w:lang w:val="en-AU"/>
        </w:rPr>
        <w:t xml:space="preserve">, </w:t>
      </w:r>
      <w:r w:rsidR="007813A1" w:rsidRPr="00FA4DC2">
        <w:rPr>
          <w:rFonts w:ascii="Times New Roman" w:hAnsi="Times New Roman" w:cs="Times New Roman"/>
          <w:sz w:val="28"/>
          <w:szCs w:val="28"/>
          <w:lang w:val="en-AU"/>
        </w:rPr>
        <w:t xml:space="preserve">Faculty of Engineering and Information </w:t>
      </w:r>
    </w:p>
    <w:p w14:paraId="630D28F1" w14:textId="3301E55B" w:rsidR="007813A1" w:rsidRPr="00FA4DC2" w:rsidRDefault="009D5F3A" w:rsidP="00FA4DC2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4DC2">
        <w:rPr>
          <w:rFonts w:ascii="Times New Roman" w:hAnsi="Times New Roman" w:cs="Times New Roman"/>
          <w:sz w:val="28"/>
          <w:szCs w:val="28"/>
          <w:lang w:val="en-AU"/>
        </w:rPr>
        <w:t xml:space="preserve">                   </w:t>
      </w:r>
      <w:r w:rsidR="007813A1" w:rsidRPr="00FA4DC2">
        <w:rPr>
          <w:rFonts w:ascii="Times New Roman" w:hAnsi="Times New Roman" w:cs="Times New Roman"/>
          <w:sz w:val="28"/>
          <w:szCs w:val="28"/>
          <w:lang w:val="en-AU"/>
        </w:rPr>
        <w:t>Technology</w:t>
      </w:r>
      <w:r w:rsidR="00D834C3" w:rsidRPr="00FA4DC2">
        <w:rPr>
          <w:rFonts w:ascii="Times New Roman" w:hAnsi="Times New Roman" w:cs="Times New Roman"/>
          <w:sz w:val="28"/>
          <w:szCs w:val="28"/>
          <w:lang w:val="en-AU"/>
        </w:rPr>
        <w:t>, University of Technology Sydney, Austra</w:t>
      </w:r>
      <w:r w:rsidR="009B5E74" w:rsidRPr="00FA4DC2">
        <w:rPr>
          <w:rFonts w:ascii="Times New Roman" w:hAnsi="Times New Roman" w:cs="Times New Roman"/>
          <w:sz w:val="28"/>
          <w:szCs w:val="28"/>
          <w:lang w:val="en-AU"/>
        </w:rPr>
        <w:t>lia</w:t>
      </w:r>
      <w:r w:rsidR="007813A1" w:rsidRPr="00FA4DC2">
        <w:rPr>
          <w:rFonts w:ascii="Times New Roman" w:hAnsi="Times New Roman" w:cs="Times New Roman"/>
          <w:sz w:val="28"/>
          <w:szCs w:val="28"/>
          <w:lang w:val="en-AU"/>
        </w:rPr>
        <w:t>    </w:t>
      </w:r>
    </w:p>
    <w:p w14:paraId="56180DA4" w14:textId="43572117" w:rsidR="0097456E" w:rsidRPr="00FA4DC2" w:rsidRDefault="009D5F3A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4DC2">
        <w:rPr>
          <w:rFonts w:ascii="Times New Roman" w:hAnsi="Times New Roman" w:cs="Times New Roman"/>
          <w:sz w:val="28"/>
          <w:szCs w:val="28"/>
          <w:lang w:val="en-AU"/>
        </w:rPr>
        <w:t xml:space="preserve">                   </w:t>
      </w:r>
      <w:r w:rsidR="00915334" w:rsidRPr="00FA4DC2">
        <w:rPr>
          <w:rFonts w:ascii="Times New Roman" w:hAnsi="Times New Roman" w:cs="Times New Roman"/>
          <w:sz w:val="28"/>
          <w:szCs w:val="28"/>
          <w:lang w:val="en-AU"/>
        </w:rPr>
        <w:t>PhD student</w:t>
      </w:r>
    </w:p>
    <w:p w14:paraId="7B82C996" w14:textId="77777777" w:rsidR="009D5F3A" w:rsidRDefault="009D5F3A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                   </w:t>
      </w:r>
      <w:r w:rsidR="00732F83" w:rsidRPr="00B845A7">
        <w:rPr>
          <w:rFonts w:ascii="Times New Roman" w:hAnsi="Times New Roman" w:cs="Times New Roman"/>
          <w:sz w:val="28"/>
          <w:szCs w:val="28"/>
          <w:lang w:val="en-AU"/>
        </w:rPr>
        <w:t xml:space="preserve">Supported by </w:t>
      </w:r>
      <w:r w:rsidR="002C681A" w:rsidRPr="00B845A7">
        <w:rPr>
          <w:rFonts w:ascii="Times New Roman" w:hAnsi="Times New Roman" w:cs="Times New Roman"/>
          <w:sz w:val="28"/>
          <w:szCs w:val="28"/>
          <w:lang w:val="en-AU"/>
        </w:rPr>
        <w:t xml:space="preserve">International Research Scholarship and UTS President's </w:t>
      </w:r>
    </w:p>
    <w:p w14:paraId="575F5048" w14:textId="0ED08061" w:rsidR="00915334" w:rsidRPr="00B845A7" w:rsidRDefault="009D5F3A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                   </w:t>
      </w:r>
      <w:r w:rsidR="002C681A" w:rsidRPr="00B845A7">
        <w:rPr>
          <w:rFonts w:ascii="Times New Roman" w:hAnsi="Times New Roman" w:cs="Times New Roman"/>
          <w:sz w:val="28"/>
          <w:szCs w:val="28"/>
          <w:lang w:val="en-AU"/>
        </w:rPr>
        <w:t>Scholarship</w:t>
      </w:r>
    </w:p>
    <w:p w14:paraId="6FEC4CA6" w14:textId="696E1D8A" w:rsidR="00563982" w:rsidRPr="00B845A7" w:rsidRDefault="00563982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845A7">
        <w:rPr>
          <w:rFonts w:ascii="Times New Roman" w:hAnsi="Times New Roman" w:cs="Times New Roman"/>
          <w:sz w:val="28"/>
          <w:szCs w:val="28"/>
          <w:lang w:val="en-AU"/>
        </w:rPr>
        <w:t xml:space="preserve">2016-2019: School of </w:t>
      </w:r>
      <w:r w:rsidR="00FC7977" w:rsidRPr="00B845A7">
        <w:rPr>
          <w:rFonts w:ascii="Times New Roman" w:hAnsi="Times New Roman" w:cs="Times New Roman"/>
          <w:sz w:val="28"/>
          <w:szCs w:val="28"/>
          <w:lang w:val="en-AU"/>
        </w:rPr>
        <w:t xml:space="preserve">Science, China </w:t>
      </w:r>
      <w:proofErr w:type="spellStart"/>
      <w:r w:rsidR="00FC7977" w:rsidRPr="00B845A7">
        <w:rPr>
          <w:rFonts w:ascii="Times New Roman" w:hAnsi="Times New Roman" w:cs="Times New Roman"/>
          <w:sz w:val="28"/>
          <w:szCs w:val="28"/>
          <w:lang w:val="en-AU"/>
        </w:rPr>
        <w:t>Jiliang</w:t>
      </w:r>
      <w:proofErr w:type="spellEnd"/>
      <w:r w:rsidR="00FC7977" w:rsidRPr="00B845A7">
        <w:rPr>
          <w:rFonts w:ascii="Times New Roman" w:hAnsi="Times New Roman" w:cs="Times New Roman"/>
          <w:sz w:val="28"/>
          <w:szCs w:val="28"/>
          <w:lang w:val="en-AU"/>
        </w:rPr>
        <w:t xml:space="preserve"> University</w:t>
      </w:r>
      <w:r w:rsidR="008450B0" w:rsidRPr="00B845A7">
        <w:rPr>
          <w:rFonts w:ascii="Times New Roman" w:hAnsi="Times New Roman" w:cs="Times New Roman"/>
          <w:sz w:val="28"/>
          <w:szCs w:val="28"/>
          <w:lang w:val="en-AU"/>
        </w:rPr>
        <w:t>, China</w:t>
      </w:r>
    </w:p>
    <w:p w14:paraId="40701A90" w14:textId="0802FCFC" w:rsidR="008450B0" w:rsidRPr="00B845A7" w:rsidRDefault="009D5F3A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                   </w:t>
      </w:r>
      <w:r w:rsidR="000216B1" w:rsidRPr="00B845A7">
        <w:rPr>
          <w:rFonts w:ascii="Times New Roman" w:hAnsi="Times New Roman" w:cs="Times New Roman"/>
          <w:sz w:val="28"/>
          <w:szCs w:val="28"/>
          <w:lang w:val="en-AU"/>
        </w:rPr>
        <w:t>Graduate student</w:t>
      </w:r>
    </w:p>
    <w:p w14:paraId="3FBF6197" w14:textId="2715DCE1" w:rsidR="003A3F60" w:rsidRPr="00B845A7" w:rsidRDefault="009D5F3A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</w:t>
      </w:r>
      <w:r w:rsidR="003A3F60" w:rsidRPr="00B845A7">
        <w:rPr>
          <w:rFonts w:ascii="Times New Roman" w:hAnsi="Times New Roman" w:cs="Times New Roman"/>
          <w:snapToGrid w:val="0"/>
          <w:sz w:val="28"/>
          <w:szCs w:val="28"/>
        </w:rPr>
        <w:t xml:space="preserve">Specialty: </w:t>
      </w:r>
      <w:r w:rsidR="00263C30" w:rsidRPr="00B845A7">
        <w:rPr>
          <w:rFonts w:ascii="Times New Roman" w:hAnsi="Times New Roman" w:cs="Times New Roman"/>
          <w:snapToGrid w:val="0"/>
          <w:sz w:val="28"/>
          <w:szCs w:val="28"/>
        </w:rPr>
        <w:t xml:space="preserve">Applied </w:t>
      </w:r>
      <w:r w:rsidR="003A3F60" w:rsidRPr="00B845A7">
        <w:rPr>
          <w:rFonts w:ascii="Times New Roman" w:hAnsi="Times New Roman" w:cs="Times New Roman"/>
          <w:snapToGrid w:val="0"/>
          <w:sz w:val="28"/>
          <w:szCs w:val="28"/>
        </w:rPr>
        <w:t>Mathematics</w:t>
      </w:r>
    </w:p>
    <w:p w14:paraId="6485D32C" w14:textId="437FDBF5" w:rsidR="001C7723" w:rsidRPr="00B845A7" w:rsidRDefault="001C7723">
      <w:pPr>
        <w:rPr>
          <w:rFonts w:ascii="Times New Roman" w:hAnsi="Times New Roman" w:cs="Times New Roman"/>
          <w:snapToGrid w:val="0"/>
          <w:sz w:val="28"/>
          <w:szCs w:val="28"/>
        </w:rPr>
      </w:pPr>
      <w:r w:rsidRPr="00B845A7">
        <w:rPr>
          <w:rFonts w:ascii="Times New Roman" w:hAnsi="Times New Roman" w:cs="Times New Roman"/>
          <w:snapToGrid w:val="0"/>
          <w:sz w:val="28"/>
          <w:szCs w:val="28"/>
        </w:rPr>
        <w:t xml:space="preserve">2011-2015: </w:t>
      </w:r>
      <w:r w:rsidR="003C6203" w:rsidRPr="00B845A7">
        <w:rPr>
          <w:rFonts w:ascii="Times New Roman" w:hAnsi="Times New Roman" w:cs="Times New Roman"/>
          <w:snapToGrid w:val="0"/>
          <w:sz w:val="28"/>
          <w:szCs w:val="28"/>
        </w:rPr>
        <w:t xml:space="preserve">School of Science, China </w:t>
      </w:r>
      <w:proofErr w:type="spellStart"/>
      <w:r w:rsidR="003C6203" w:rsidRPr="00B845A7">
        <w:rPr>
          <w:rFonts w:ascii="Times New Roman" w:hAnsi="Times New Roman" w:cs="Times New Roman"/>
          <w:snapToGrid w:val="0"/>
          <w:sz w:val="28"/>
          <w:szCs w:val="28"/>
        </w:rPr>
        <w:t>Jiliang</w:t>
      </w:r>
      <w:proofErr w:type="spellEnd"/>
      <w:r w:rsidR="003C6203" w:rsidRPr="00B845A7">
        <w:rPr>
          <w:rFonts w:ascii="Times New Roman" w:hAnsi="Times New Roman" w:cs="Times New Roman"/>
          <w:snapToGrid w:val="0"/>
          <w:sz w:val="28"/>
          <w:szCs w:val="28"/>
        </w:rPr>
        <w:t xml:space="preserve"> University, China</w:t>
      </w:r>
    </w:p>
    <w:p w14:paraId="1B260CBD" w14:textId="1C1C4DA5" w:rsidR="00F30757" w:rsidRPr="00B845A7" w:rsidRDefault="00E501DB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</w:t>
      </w:r>
      <w:r w:rsidR="00F30757" w:rsidRPr="00B845A7">
        <w:rPr>
          <w:rFonts w:ascii="Times New Roman" w:hAnsi="Times New Roman" w:cs="Times New Roman"/>
          <w:snapToGrid w:val="0"/>
          <w:sz w:val="28"/>
          <w:szCs w:val="28"/>
        </w:rPr>
        <w:t>Undergraduate student</w:t>
      </w:r>
    </w:p>
    <w:p w14:paraId="357BCDEA" w14:textId="1DA610A9" w:rsidR="00F30757" w:rsidRPr="00B845A7" w:rsidRDefault="00E501DB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            </w:t>
      </w:r>
      <w:r w:rsidR="00F30757" w:rsidRPr="00B845A7">
        <w:rPr>
          <w:rFonts w:ascii="Times New Roman" w:hAnsi="Times New Roman" w:cs="Times New Roman"/>
          <w:snapToGrid w:val="0"/>
          <w:sz w:val="28"/>
          <w:szCs w:val="28"/>
        </w:rPr>
        <w:t>Specialty: Applied Mathematics</w:t>
      </w:r>
    </w:p>
    <w:p w14:paraId="11199893" w14:textId="77821616" w:rsidR="00DC18A0" w:rsidRPr="008563B3" w:rsidRDefault="00DE1931">
      <w:pPr>
        <w:rPr>
          <w:rFonts w:ascii="Times New Roman" w:hAnsi="Times New Roman" w:cs="Times New Roman"/>
          <w:b/>
          <w:bCs/>
          <w:snapToGrid w:val="0"/>
          <w:sz w:val="40"/>
          <w:szCs w:val="40"/>
        </w:rPr>
      </w:pPr>
      <w:r w:rsidRPr="008563B3">
        <w:rPr>
          <w:rFonts w:ascii="Times New Roman" w:hAnsi="Times New Roman" w:cs="Times New Roman"/>
          <w:b/>
          <w:bCs/>
          <w:snapToGrid w:val="0"/>
          <w:sz w:val="40"/>
          <w:szCs w:val="40"/>
        </w:rPr>
        <w:t xml:space="preserve">Research </w:t>
      </w:r>
      <w:r w:rsidR="00862531">
        <w:rPr>
          <w:rFonts w:ascii="Times New Roman" w:hAnsi="Times New Roman" w:cs="Times New Roman"/>
          <w:b/>
          <w:bCs/>
          <w:snapToGrid w:val="0"/>
          <w:sz w:val="40"/>
          <w:szCs w:val="40"/>
        </w:rPr>
        <w:t>I</w:t>
      </w:r>
      <w:r w:rsidRPr="008563B3">
        <w:rPr>
          <w:rFonts w:ascii="Times New Roman" w:hAnsi="Times New Roman" w:cs="Times New Roman"/>
          <w:b/>
          <w:bCs/>
          <w:snapToGrid w:val="0"/>
          <w:sz w:val="40"/>
          <w:szCs w:val="40"/>
        </w:rPr>
        <w:t>nterests:</w:t>
      </w:r>
    </w:p>
    <w:p w14:paraId="0F893FBF" w14:textId="590EDFDF" w:rsidR="00BA3E57" w:rsidRPr="006F65DA" w:rsidRDefault="00B46E40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Machine learning</w:t>
      </w:r>
      <w:r w:rsidR="00164E70" w:rsidRPr="00B845A7">
        <w:rPr>
          <w:rFonts w:ascii="Times New Roman" w:hAnsi="Times New Roman" w:cs="Times New Roman"/>
          <w:snapToGrid w:val="0"/>
          <w:sz w:val="28"/>
          <w:szCs w:val="28"/>
        </w:rPr>
        <w:t>, image-super</w:t>
      </w:r>
      <w:r w:rsidR="00113355" w:rsidRPr="00B845A7">
        <w:rPr>
          <w:rFonts w:ascii="Times New Roman" w:hAnsi="Times New Roman" w:cs="Times New Roman"/>
          <w:snapToGrid w:val="0"/>
          <w:sz w:val="28"/>
          <w:szCs w:val="28"/>
        </w:rPr>
        <w:t xml:space="preserve"> resolution, </w:t>
      </w:r>
      <w:r w:rsidR="00672EFC" w:rsidRPr="00B845A7">
        <w:rPr>
          <w:rFonts w:ascii="Times New Roman" w:hAnsi="Times New Roman" w:cs="Times New Roman"/>
          <w:snapToGrid w:val="0"/>
          <w:sz w:val="28"/>
          <w:szCs w:val="28"/>
        </w:rPr>
        <w:t>transfer learning</w:t>
      </w:r>
      <w:r w:rsidR="00E501DB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1B5F63B6" w14:textId="635358F9" w:rsidR="00672EFC" w:rsidRPr="008563B3" w:rsidRDefault="008563B3">
      <w:pPr>
        <w:rPr>
          <w:rFonts w:ascii="Times New Roman" w:hAnsi="Times New Roman" w:cs="Times New Roman"/>
          <w:b/>
          <w:bCs/>
          <w:snapToGrid w:val="0"/>
          <w:sz w:val="40"/>
          <w:szCs w:val="40"/>
        </w:rPr>
      </w:pPr>
      <w:r w:rsidRPr="008563B3">
        <w:rPr>
          <w:rFonts w:ascii="Times New Roman" w:hAnsi="Times New Roman" w:cs="Times New Roman"/>
          <w:b/>
          <w:bCs/>
          <w:snapToGrid w:val="0"/>
          <w:sz w:val="40"/>
          <w:szCs w:val="40"/>
        </w:rPr>
        <w:t>Publications:</w:t>
      </w:r>
    </w:p>
    <w:p w14:paraId="1B0D8C57" w14:textId="772E054B" w:rsidR="00D27C29" w:rsidRPr="00651EC5" w:rsidRDefault="00D27C29">
      <w:pPr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 w:rsidRPr="00651EC5">
        <w:rPr>
          <w:rFonts w:ascii="Times New Roman" w:hAnsi="Times New Roman" w:cs="Times New Roman"/>
          <w:b/>
          <w:bCs/>
          <w:snapToGrid w:val="0"/>
          <w:sz w:val="28"/>
          <w:szCs w:val="28"/>
        </w:rPr>
        <w:t>Jour</w:t>
      </w:r>
      <w:r w:rsidR="00651EC5">
        <w:rPr>
          <w:rFonts w:ascii="Times New Roman" w:hAnsi="Times New Roman" w:cs="Times New Roman"/>
          <w:b/>
          <w:bCs/>
          <w:snapToGrid w:val="0"/>
          <w:sz w:val="28"/>
          <w:szCs w:val="28"/>
        </w:rPr>
        <w:t>na</w:t>
      </w:r>
      <w:r w:rsidRPr="00651EC5">
        <w:rPr>
          <w:rFonts w:ascii="Times New Roman" w:hAnsi="Times New Roman" w:cs="Times New Roman"/>
          <w:b/>
          <w:bCs/>
          <w:snapToGrid w:val="0"/>
          <w:sz w:val="28"/>
          <w:szCs w:val="28"/>
        </w:rPr>
        <w:t>l</w:t>
      </w:r>
      <w:r w:rsidR="00764FBD">
        <w:rPr>
          <w:rFonts w:ascii="Times New Roman" w:hAnsi="Times New Roman" w:cs="Times New Roman"/>
          <w:b/>
          <w:bCs/>
          <w:snapToGrid w:val="0"/>
          <w:sz w:val="28"/>
          <w:szCs w:val="28"/>
        </w:rPr>
        <w:t>s</w:t>
      </w:r>
      <w:r w:rsidRPr="00651EC5">
        <w:rPr>
          <w:rFonts w:ascii="Times New Roman" w:hAnsi="Times New Roman" w:cs="Times New Roman"/>
          <w:b/>
          <w:bCs/>
          <w:snapToGrid w:val="0"/>
          <w:sz w:val="28"/>
          <w:szCs w:val="28"/>
        </w:rPr>
        <w:t>:</w:t>
      </w:r>
    </w:p>
    <w:p w14:paraId="3014CC16" w14:textId="52306331" w:rsidR="000D0882" w:rsidRDefault="000D0882" w:rsidP="00CA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K. Li, J. Lu, H. Zuo, and G. Zhang, “Unified learning </w:t>
      </w:r>
      <w:r w:rsidR="00F63ABB"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</w:t>
      </w:r>
      <w:r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F63ABB"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>ource-absent multi-domain adaptation</w:t>
      </w:r>
      <w:r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,” IEEE Transactions on </w:t>
      </w:r>
      <w:r w:rsidR="00F63ABB"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>Neural Networks and Learning Systems</w:t>
      </w:r>
      <w:r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>, 2022-</w:t>
      </w:r>
      <w:r w:rsidR="008860B6" w:rsidRPr="00CA59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</w:t>
      </w:r>
      <w:r w:rsidR="008860B6" w:rsidRPr="00CA5906"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  <w:t>nder</w:t>
      </w:r>
      <w:r w:rsidR="008860B6" w:rsidRPr="00CA59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review</w:t>
      </w:r>
      <w:r w:rsidR="00F63ABB" w:rsidRPr="00CA59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1D2069" w:rsidRPr="00CA59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1D2069" w:rsidRPr="00CA5906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D2069" w:rsidRPr="00CA5906">
        <w:rPr>
          <w:rFonts w:ascii="Times New Roman" w:eastAsia="CMR12" w:hAnsi="Times New Roman" w:cs="Times New Roman"/>
          <w:sz w:val="28"/>
          <w:szCs w:val="28"/>
          <w:lang w:val="en-AU"/>
        </w:rPr>
        <w:t>A*, Q1</w:t>
      </w:r>
      <w:r w:rsidR="00146F8A">
        <w:rPr>
          <w:rFonts w:ascii="Times New Roman" w:eastAsia="CMR12" w:hAnsi="Times New Roman" w:cs="Times New Roman"/>
          <w:sz w:val="28"/>
          <w:szCs w:val="28"/>
          <w:lang w:val="en-AU"/>
        </w:rPr>
        <w:t xml:space="preserve">, </w:t>
      </w:r>
      <w:r w:rsidR="00146F8A" w:rsidRPr="00146F8A">
        <w:rPr>
          <w:rFonts w:ascii="Times New Roman" w:eastAsia="CMR12" w:hAnsi="Times New Roman" w:cs="Times New Roman"/>
          <w:sz w:val="28"/>
          <w:szCs w:val="28"/>
          <w:lang w:val="en-AU"/>
        </w:rPr>
        <w:t>Impact Factor: 14.255</w:t>
      </w:r>
      <w:r w:rsidR="001D2069" w:rsidRPr="00CA5906">
        <w:rPr>
          <w:rFonts w:ascii="Times New Roman" w:eastAsia="CMR12" w:hAnsi="Times New Roman" w:cs="Times New Roman"/>
          <w:sz w:val="28"/>
          <w:szCs w:val="28"/>
          <w:lang w:val="en-AU"/>
        </w:rPr>
        <w:t>]</w:t>
      </w:r>
    </w:p>
    <w:p w14:paraId="46D92552" w14:textId="77777777" w:rsidR="00AF71E4" w:rsidRPr="00AF71E4" w:rsidRDefault="00CA5906" w:rsidP="00CA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“Source-free multi-domain adaptation with fuzzy rule-based deep neural networks,” IEEE Transactions on Fuzzy System, 202</w:t>
      </w:r>
      <w:r w:rsidR="0001588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845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B845A7">
        <w:rPr>
          <w:rFonts w:ascii="Times New Roman" w:eastAsia="CMR12" w:hAnsi="Times New Roman" w:cs="Times New Roman"/>
          <w:sz w:val="28"/>
          <w:szCs w:val="28"/>
          <w:lang w:val="en-AU"/>
        </w:rPr>
        <w:t>A*, Q1</w:t>
      </w:r>
      <w:r w:rsidR="009F78C7">
        <w:rPr>
          <w:rFonts w:ascii="Times New Roman" w:eastAsia="CMR12" w:hAnsi="Times New Roman" w:cs="Times New Roman"/>
          <w:sz w:val="28"/>
          <w:szCs w:val="28"/>
          <w:lang w:val="en-AU"/>
        </w:rPr>
        <w:t xml:space="preserve">, </w:t>
      </w:r>
      <w:r w:rsidR="009F78C7" w:rsidRPr="00743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Impact Factor: </w:t>
      </w:r>
      <w:r w:rsidR="00DA7E30">
        <w:rPr>
          <w:rFonts w:ascii="Times New Roman" w:hAnsi="Times New Roman" w:cs="Times New Roman"/>
          <w:sz w:val="28"/>
          <w:szCs w:val="28"/>
          <w:shd w:val="clear" w:color="auto" w:fill="FFFFFF"/>
        </w:rPr>
        <w:t>12.253</w:t>
      </w:r>
      <w:r w:rsidR="0029261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9261E" w:rsidRPr="0029261E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</w:t>
      </w:r>
      <w:r w:rsidR="0029261E" w:rsidRPr="0029261E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ranked </w:t>
      </w:r>
      <w:r w:rsidR="0029261E" w:rsidRPr="002926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13/132 (Q1)</w:t>
      </w:r>
      <w:r w:rsidR="0029261E" w:rsidRPr="0029261E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 in CS &amp; AI (</w:t>
      </w:r>
      <w:hyperlink r:id="rId8" w:history="1">
        <w:r w:rsidR="0029261E" w:rsidRPr="0029261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TQCC</w:t>
        </w:r>
      </w:hyperlink>
      <w:r w:rsidR="0029261E" w:rsidRPr="0029261E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)-&gt;</w:t>
      </w:r>
      <w:r w:rsidR="0029261E" w:rsidRPr="002926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6/239 (Q1)</w:t>
      </w:r>
      <w:r w:rsidR="0029261E" w:rsidRPr="0029261E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 in AI (</w:t>
      </w:r>
      <w:hyperlink r:id="rId9" w:history="1">
        <w:r w:rsidR="0029261E" w:rsidRPr="0029261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SJR2021</w:t>
        </w:r>
      </w:hyperlink>
      <w:r w:rsidR="0029261E" w:rsidRPr="0029261E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)</w:t>
      </w:r>
      <w:r w:rsidR="00DA7E30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AF71E4" w:rsidRPr="00AF71E4">
        <w:t xml:space="preserve"> </w:t>
      </w:r>
    </w:p>
    <w:p w14:paraId="66D0E5E5" w14:textId="30DDC4F1" w:rsidR="00CA5906" w:rsidRDefault="00AF71E4" w:rsidP="00AF71E4">
      <w:pPr>
        <w:pStyle w:val="ListParagraph"/>
        <w:autoSpaceDE w:val="0"/>
        <w:autoSpaceDN w:val="0"/>
        <w:adjustRightInd w:val="0"/>
        <w:spacing w:after="0" w:line="240" w:lineRule="auto"/>
        <w:ind w:left="680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AF71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</w:t>
      </w:r>
      <w:r w:rsidRPr="00AF71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history="1">
        <w:r w:rsidRPr="00AF71E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10.1109/TFUZZ.2023.3276978</w:t>
        </w:r>
      </w:hyperlink>
    </w:p>
    <w:p w14:paraId="3C8F470E" w14:textId="77777777" w:rsidR="00596169" w:rsidRPr="00596169" w:rsidRDefault="00CA5906" w:rsidP="00CA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“Multidomain adaptation with sample and source distillation”, IEEE</w:t>
      </w:r>
      <w:r w:rsidRPr="00B845A7">
        <w:rPr>
          <w:rFonts w:ascii="Times New Roman" w:hAnsi="Times New Roman" w:cs="Times New Roman"/>
          <w:sz w:val="28"/>
          <w:szCs w:val="28"/>
        </w:rPr>
        <w:t xml:space="preserve">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Transactions on Cybernetics, 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B845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="009F78C7" w:rsidRPr="009F78C7">
        <w:rPr>
          <w:rFonts w:ascii="Times New Roman" w:hAnsi="Times New Roman" w:cs="Times New Roman"/>
          <w:sz w:val="28"/>
          <w:szCs w:val="28"/>
          <w:shd w:val="clear" w:color="auto" w:fill="FFFFFF"/>
        </w:rPr>
        <w:t>[A, Q1, Impact Factor: 19.118</w:t>
      </w:r>
      <w:r w:rsidR="00667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ranked </w:t>
      </w:r>
      <w:r w:rsidR="00667333" w:rsidRPr="00667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 xml:space="preserve">4/132 (Q1) </w:t>
      </w:r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in CS &amp; AI (</w:t>
      </w:r>
      <w:hyperlink r:id="rId11" w:history="1">
        <w:r w:rsidR="00667333" w:rsidRPr="0066733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TQCC</w:t>
        </w:r>
      </w:hyperlink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)</w:t>
      </w:r>
      <w:r w:rsidR="00667333" w:rsidRPr="00667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-&gt;6/694 (Q1)</w:t>
      </w:r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 in Computer Science(CS) (</w:t>
      </w:r>
      <w:hyperlink r:id="rId12" w:history="1">
        <w:r w:rsidR="00667333" w:rsidRPr="0066733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SJR2021</w:t>
        </w:r>
      </w:hyperlink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)</w:t>
      </w:r>
      <w:r w:rsidR="009F78C7" w:rsidRPr="009F78C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F81A0E" w:rsidRPr="00F81A0E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</w:p>
    <w:p w14:paraId="1EA754B8" w14:textId="3A17C28C" w:rsidR="00CA5906" w:rsidRDefault="00F81A0E" w:rsidP="00596169">
      <w:pPr>
        <w:pStyle w:val="ListParagraph"/>
        <w:autoSpaceDE w:val="0"/>
        <w:autoSpaceDN w:val="0"/>
        <w:adjustRightInd w:val="0"/>
        <w:spacing w:after="0" w:line="240" w:lineRule="auto"/>
        <w:ind w:left="680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F81A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 </w:t>
      </w:r>
      <w:hyperlink r:id="rId13" w:tgtFrame="_blank" w:history="1">
        <w:r w:rsidRPr="00F81A0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10.1109/TCYB.2023.3236008</w:t>
        </w:r>
      </w:hyperlink>
    </w:p>
    <w:p w14:paraId="74A787AE" w14:textId="687F5A4B" w:rsidR="00CA5906" w:rsidRDefault="00CA5906" w:rsidP="00CA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“Dynamic classifier alignment for unsupervised multi-source domain</w:t>
      </w:r>
      <w:r w:rsidRPr="00B845A7">
        <w:rPr>
          <w:rFonts w:ascii="Times New Roman" w:hAnsi="Times New Roman" w:cs="Times New Roman"/>
          <w:sz w:val="28"/>
          <w:szCs w:val="28"/>
        </w:rPr>
        <w:t xml:space="preserve">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adaptation”, IEEE Transactions on Knowledge and Data Engineering, 2022. </w:t>
      </w:r>
      <w:r w:rsidR="00743EC3" w:rsidRPr="00743EC3">
        <w:rPr>
          <w:rFonts w:ascii="Times New Roman" w:hAnsi="Times New Roman" w:cs="Times New Roman"/>
          <w:sz w:val="28"/>
          <w:szCs w:val="28"/>
          <w:shd w:val="clear" w:color="auto" w:fill="FFFFFF"/>
        </w:rPr>
        <w:t>[A*, Q1, Impact Factor: 9.235, Citation: 4</w:t>
      </w:r>
      <w:r w:rsidR="00667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B929B3" w:rsidRPr="00B929B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ranked </w:t>
      </w:r>
      <w:r w:rsidR="00C56FEA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50</w:t>
      </w:r>
      <w:r w:rsidR="00B929B3" w:rsidRPr="00B929B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/256 (Q1) in Engineering, Electrical &amp; Electronic (</w:t>
      </w:r>
      <w:hyperlink r:id="rId14" w:history="1">
        <w:r w:rsidR="00B929B3" w:rsidRPr="00B929B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TQCC</w:t>
        </w:r>
      </w:hyperlink>
      <w:r w:rsidR="00B929B3" w:rsidRPr="00B929B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) </w:t>
      </w:r>
      <w:r w:rsidR="00667333" w:rsidRPr="00667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-&gt;</w:t>
      </w:r>
      <w:r w:rsidR="0040052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19</w:t>
      </w:r>
      <w:r w:rsidR="00667333" w:rsidRPr="00667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/694 (Q1)</w:t>
      </w:r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 in Computer Science(CS) (</w:t>
      </w:r>
      <w:hyperlink r:id="rId15" w:history="1">
        <w:r w:rsidR="00667333" w:rsidRPr="0066733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SJR2021</w:t>
        </w:r>
      </w:hyperlink>
      <w:r w:rsidR="00667333" w:rsidRPr="00667333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)</w:t>
      </w:r>
      <w:r w:rsidR="00743EC3" w:rsidRPr="00743EC3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AA69E6" w:rsidRPr="00AA69E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AA69E6" w:rsidRPr="00AA69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 </w:t>
      </w:r>
      <w:hyperlink r:id="rId16" w:tgtFrame="_blank" w:history="1">
        <w:r w:rsidR="00AA69E6" w:rsidRPr="00AA69E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10.1109/TKDE.2022.3144423</w:t>
        </w:r>
      </w:hyperlink>
    </w:p>
    <w:p w14:paraId="32869068" w14:textId="7DD3B584" w:rsidR="00CA5906" w:rsidRPr="002056D6" w:rsidRDefault="00CA5906" w:rsidP="0020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“Multi-source contribution learning for domain adaptation”, IEEE</w:t>
      </w:r>
      <w:r w:rsidRPr="002056D6">
        <w:rPr>
          <w:rFonts w:ascii="Times New Roman" w:hAnsi="Times New Roman" w:cs="Times New Roman"/>
          <w:sz w:val="28"/>
          <w:szCs w:val="28"/>
        </w:rPr>
        <w:t xml:space="preserve"> </w:t>
      </w:r>
      <w:r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Transactions on Neural Networks and Learning Systems, vol. 32, no. 4, 2021. </w:t>
      </w:r>
      <w:r w:rsidR="002056D6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[A*, </w:t>
      </w:r>
      <w:r w:rsidR="00106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Q1, </w:t>
      </w:r>
      <w:r w:rsidR="002056D6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>Impact Factor: 14.255, Citation: 18</w:t>
      </w:r>
      <w:r w:rsidR="00517E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517E97" w:rsidRPr="00517E97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ranked </w:t>
      </w:r>
      <w:r w:rsidR="00517E97" w:rsidRPr="00517E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 xml:space="preserve">11/132 (Q1) </w:t>
      </w:r>
      <w:r w:rsidR="00517E97" w:rsidRPr="00517E97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in CS &amp; AI (</w:t>
      </w:r>
      <w:hyperlink r:id="rId17" w:history="1">
        <w:r w:rsidR="00517E97" w:rsidRPr="00517E9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TQCC</w:t>
        </w:r>
      </w:hyperlink>
      <w:r w:rsidR="00517E97" w:rsidRPr="00517E97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) </w:t>
      </w:r>
      <w:r w:rsidR="00517E97" w:rsidRPr="00517E9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AU"/>
        </w:rPr>
        <w:t>-&gt;3/239 (Q1)</w:t>
      </w:r>
      <w:r w:rsidR="00517E97" w:rsidRPr="00517E97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 xml:space="preserve"> in AI (</w:t>
      </w:r>
      <w:hyperlink r:id="rId18" w:history="1">
        <w:r w:rsidR="00517E97" w:rsidRPr="00517E9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AU"/>
          </w:rPr>
          <w:t>SJR2021</w:t>
        </w:r>
      </w:hyperlink>
      <w:r w:rsidR="00517E97" w:rsidRPr="00517E97">
        <w:rPr>
          <w:rFonts w:ascii="Times New Roman" w:hAnsi="Times New Roman" w:cs="Times New Roman"/>
          <w:sz w:val="28"/>
          <w:szCs w:val="28"/>
          <w:shd w:val="clear" w:color="auto" w:fill="FFFFFF"/>
          <w:lang w:val="en-AU"/>
        </w:rPr>
        <w:t>)</w:t>
      </w:r>
      <w:r w:rsidR="002056D6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631E96" w:rsidRPr="00631E9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631E96" w:rsidRPr="00631E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 </w:t>
      </w:r>
      <w:hyperlink r:id="rId19" w:tgtFrame="_blank" w:history="1">
        <w:r w:rsidR="00631E96" w:rsidRPr="00631E9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10.1109/TNNLS.2021.3069982</w:t>
        </w:r>
      </w:hyperlink>
    </w:p>
    <w:p w14:paraId="584E7C1F" w14:textId="6BEAF497" w:rsidR="00CA5906" w:rsidRPr="00CA5906" w:rsidRDefault="00CA5906" w:rsidP="00CA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K. Li and F. Cao. "Super-resolution using </w:t>
      </w:r>
      <w:proofErr w:type="spellStart"/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neighbourhood</w:t>
      </w:r>
      <w:proofErr w:type="spellEnd"/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regression with local structure prior." Signal Processing: Image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Communication, vol 72, 2019, pp: 58-68.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Q2</w:t>
      </w:r>
      <w:r w:rsidR="00683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83270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Impact Factor: </w:t>
      </w:r>
      <w:r w:rsidR="00683270">
        <w:rPr>
          <w:rFonts w:ascii="Times New Roman" w:hAnsi="Times New Roman" w:cs="Times New Roman"/>
          <w:sz w:val="28"/>
          <w:szCs w:val="28"/>
          <w:shd w:val="clear" w:color="auto" w:fill="FFFFFF"/>
        </w:rPr>
        <w:t>3.453</w:t>
      </w:r>
      <w:r w:rsidR="00683270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Citation: </w:t>
      </w:r>
      <w:r w:rsidR="006D6C88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8F2D1E" w:rsidRPr="008F2D1E">
        <w:t xml:space="preserve"> </w:t>
      </w:r>
      <w:hyperlink r:id="rId20" w:tgtFrame="_blank" w:tooltip="Persistent link using digital object identifier" w:history="1">
        <w:r w:rsidR="008F2D1E" w:rsidRPr="008F2D1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https://doi.org/10.1016/j.image.2018.12.006</w:t>
        </w:r>
      </w:hyperlink>
    </w:p>
    <w:p w14:paraId="1B1BE53E" w14:textId="6D129C4C" w:rsidR="00CA5906" w:rsidRPr="00CA5906" w:rsidRDefault="00CA5906" w:rsidP="00CA59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AU"/>
        </w:rPr>
      </w:pP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F. </w:t>
      </w:r>
      <w:proofErr w:type="gramStart"/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Cao,,</w:t>
      </w:r>
      <w:proofErr w:type="gramEnd"/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K. Li. "A new method for image super-resolution with multi-channel constraints." Knowledge-Based Systems, vol 146, 2018, pp:118-128.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[</w:t>
      </w: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B, Q1</w:t>
      </w:r>
      <w:r w:rsidR="00FB54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B54DC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Impact Factor: </w:t>
      </w:r>
      <w:r w:rsidR="00FB54DC">
        <w:rPr>
          <w:rFonts w:ascii="Times New Roman" w:hAnsi="Times New Roman" w:cs="Times New Roman"/>
          <w:sz w:val="28"/>
          <w:szCs w:val="28"/>
          <w:shd w:val="clear" w:color="auto" w:fill="FFFFFF"/>
        </w:rPr>
        <w:t>8.139</w:t>
      </w:r>
      <w:r w:rsidR="00FB54DC" w:rsidRPr="0020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Citation: </w:t>
      </w:r>
      <w:r w:rsidR="00FB54D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596169" w:rsidRPr="00596169">
        <w:t xml:space="preserve"> </w:t>
      </w:r>
      <w:hyperlink r:id="rId21" w:tgtFrame="_blank" w:tooltip="Persistent link using digital object identifier" w:history="1">
        <w:r w:rsidR="00596169" w:rsidRPr="0059616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https://doi.org/10.1016/j.knosys.2018.01.034</w:t>
        </w:r>
      </w:hyperlink>
    </w:p>
    <w:p w14:paraId="0D694F4D" w14:textId="77777777" w:rsidR="00521190" w:rsidRPr="00B845A7" w:rsidRDefault="0052119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638E64" w14:textId="6EBAA776" w:rsidR="00D27C29" w:rsidRPr="00651EC5" w:rsidRDefault="00D27C29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651E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Conference</w:t>
      </w:r>
      <w:r w:rsidR="00764F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</w:t>
      </w:r>
      <w:r w:rsidRPr="00651E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3ACB880" w14:textId="4789AFD8" w:rsidR="00973DB1" w:rsidRPr="008E71B2" w:rsidRDefault="008E71B2" w:rsidP="008E7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71B2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“Multi-Source Domain Adaptation with Incomplete Source Label Spaces”, in Proceedings of International Conference on Knowledge-Based and Intelligent Information and Engineering Systems (KES) 2023, Accept. [B]</w:t>
      </w:r>
    </w:p>
    <w:p w14:paraId="6A3C667F" w14:textId="69E36529" w:rsidR="00B94981" w:rsidRPr="00A85E49" w:rsidRDefault="00B94981" w:rsidP="00A85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5E49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</w:t>
      </w:r>
      <w:r w:rsidR="00F752DD" w:rsidRPr="00F752DD">
        <w:rPr>
          <w:rFonts w:ascii="Times New Roman" w:hAnsi="Times New Roman" w:cs="Times New Roman"/>
          <w:sz w:val="28"/>
          <w:szCs w:val="28"/>
          <w:shd w:val="clear" w:color="auto" w:fill="FFFFFF"/>
        </w:rPr>
        <w:t>Attention-Bridging TS Fuzzy Rules for Universal Multi-Domain Adaptation without Source Data</w:t>
      </w:r>
      <w:r w:rsidRPr="00A85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”, </w:t>
      </w:r>
      <w:r w:rsidR="00F752DD" w:rsidRPr="00A85E49">
        <w:rPr>
          <w:rFonts w:ascii="Times New Roman" w:hAnsi="Times New Roman" w:cs="Times New Roman"/>
          <w:sz w:val="28"/>
          <w:szCs w:val="28"/>
          <w:shd w:val="clear" w:color="auto" w:fill="FFFFFF"/>
        </w:rPr>
        <w:t>in Proceedings of the IEEE International Conference on Fuzzy Systems (FUZZ-IEEE)</w:t>
      </w:r>
      <w:r w:rsidR="00F752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A85E49">
        <w:rPr>
          <w:rFonts w:ascii="Times New Roman" w:hAnsi="Times New Roman" w:cs="Times New Roman"/>
          <w:sz w:val="28"/>
          <w:szCs w:val="28"/>
          <w:shd w:val="clear" w:color="auto" w:fill="FFFFFF"/>
        </w:rPr>
        <w:t>202</w:t>
      </w:r>
      <w:r w:rsidR="00F752DD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85E49">
        <w:rPr>
          <w:rFonts w:ascii="Times New Roman" w:hAnsi="Times New Roman" w:cs="Times New Roman"/>
          <w:sz w:val="28"/>
          <w:szCs w:val="28"/>
          <w:shd w:val="clear" w:color="auto" w:fill="FFFFFF"/>
        </w:rPr>
        <w:t>, Accept. [</w:t>
      </w:r>
      <w:r w:rsidRPr="00A85E49">
        <w:rPr>
          <w:rFonts w:ascii="Times New Roman" w:eastAsia="CMR12" w:hAnsi="Times New Roman" w:cs="Times New Roman"/>
          <w:sz w:val="28"/>
          <w:szCs w:val="28"/>
          <w:lang w:val="en-AU"/>
        </w:rPr>
        <w:t>A]</w:t>
      </w:r>
    </w:p>
    <w:p w14:paraId="266DE362" w14:textId="2020D621" w:rsidR="006E7109" w:rsidRPr="00CA1211" w:rsidRDefault="00A85E49" w:rsidP="00A85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“Source-free multi-domain adaptation with global auxiliary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training”,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Proceedings of the International Joint Conference on Neural Networks (IJCNN), </w:t>
      </w:r>
      <w:r w:rsidR="00022BFB">
        <w:rPr>
          <w:rFonts w:ascii="Times New Roman" w:hAnsi="Times New Roman" w:cs="Times New Roman"/>
          <w:sz w:val="28"/>
          <w:szCs w:val="28"/>
          <w:shd w:val="clear" w:color="auto" w:fill="FFFFFF"/>
        </w:rPr>
        <w:t>Italy</w:t>
      </w:r>
      <w:r w:rsidR="007906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July 18-23, 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2022, </w:t>
      </w:r>
      <w:r w:rsidR="0079068D" w:rsidRPr="0079068D">
        <w:rPr>
          <w:rFonts w:ascii="Times New Roman" w:hAnsi="Times New Roman" w:cs="Times New Roman"/>
          <w:sz w:val="28"/>
          <w:szCs w:val="28"/>
          <w:shd w:val="clear" w:color="auto" w:fill="FFFFFF"/>
        </w:rPr>
        <w:t>DOI: 10.1109/IJCNN55064.2022.9892718</w:t>
      </w: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. [</w:t>
      </w:r>
      <w:proofErr w:type="gramStart"/>
      <w:r w:rsidRPr="00B845A7">
        <w:rPr>
          <w:rFonts w:ascii="Times New Roman" w:eastAsia="CMR12" w:hAnsi="Times New Roman" w:cs="Times New Roman"/>
          <w:sz w:val="28"/>
          <w:szCs w:val="28"/>
          <w:lang w:val="en-AU"/>
        </w:rPr>
        <w:t>A</w:t>
      </w:r>
      <w:r w:rsidR="00BF1F5F">
        <w:rPr>
          <w:rFonts w:ascii="Times New Roman" w:eastAsia="CMR12" w:hAnsi="Times New Roman" w:cs="Times New Roman"/>
          <w:sz w:val="28"/>
          <w:szCs w:val="28"/>
          <w:lang w:val="en-AU"/>
        </w:rPr>
        <w:t>,</w:t>
      </w:r>
      <w:proofErr w:type="gramEnd"/>
      <w:r w:rsidR="00BF1F5F">
        <w:rPr>
          <w:rFonts w:ascii="Times New Roman" w:eastAsia="CMR12" w:hAnsi="Times New Roman" w:cs="Times New Roman"/>
          <w:sz w:val="28"/>
          <w:szCs w:val="28"/>
          <w:lang w:val="en-AU"/>
        </w:rPr>
        <w:t xml:space="preserve"> Citation: 1</w:t>
      </w:r>
      <w:r w:rsidRPr="00B845A7">
        <w:rPr>
          <w:rFonts w:ascii="Times New Roman" w:eastAsia="CMR12" w:hAnsi="Times New Roman" w:cs="Times New Roman"/>
          <w:sz w:val="28"/>
          <w:szCs w:val="28"/>
          <w:lang w:val="en-AU"/>
        </w:rPr>
        <w:t>]</w:t>
      </w:r>
    </w:p>
    <w:p w14:paraId="26C373BA" w14:textId="0B225063" w:rsidR="00CA1211" w:rsidRPr="00A85E49" w:rsidRDefault="00CA1211" w:rsidP="00CA1211">
      <w:pPr>
        <w:pStyle w:val="ListParagraph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2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 </w:t>
      </w:r>
      <w:hyperlink r:id="rId22" w:tgtFrame="_blank" w:history="1">
        <w:r w:rsidRPr="00CA121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10.1109/IJCNN55064.2022.9892718</w:t>
        </w:r>
      </w:hyperlink>
    </w:p>
    <w:p w14:paraId="57E07D08" w14:textId="2FF8F91F" w:rsidR="00A85E49" w:rsidRDefault="00A85E49" w:rsidP="002A0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0718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“Multi-source domain adaptation with fuzzy-rule based deep neural networks”, in Proceedings of the IEEE International Conference on Fuzzy Systems (FUZZ-IEEE). Virtual Online: IEEE, July 11 - 14 2021, pp. 1–6.</w:t>
      </w:r>
      <w:r w:rsidR="002A0718" w:rsidRPr="002A0718">
        <w:t xml:space="preserve"> </w:t>
      </w:r>
      <w:r w:rsidR="002A0718" w:rsidRPr="002A0718">
        <w:rPr>
          <w:rFonts w:ascii="Times New Roman" w:hAnsi="Times New Roman" w:cs="Times New Roman"/>
          <w:sz w:val="28"/>
          <w:szCs w:val="28"/>
          <w:shd w:val="clear" w:color="auto" w:fill="FFFFFF"/>
        </w:rPr>
        <w:t>DOI: 10.1109/FUZZ45933.2021.9494586. [</w:t>
      </w:r>
      <w:proofErr w:type="gramStart"/>
      <w:r w:rsidR="002A0718" w:rsidRPr="002A0718">
        <w:rPr>
          <w:rFonts w:ascii="Times New Roman" w:hAnsi="Times New Roman" w:cs="Times New Roman"/>
          <w:sz w:val="28"/>
          <w:szCs w:val="28"/>
          <w:shd w:val="clear" w:color="auto" w:fill="FFFFFF"/>
        </w:rPr>
        <w:t>A,</w:t>
      </w:r>
      <w:proofErr w:type="gramEnd"/>
      <w:r w:rsidR="002A0718" w:rsidRPr="002A07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Citation: 1] [best paper final list]</w:t>
      </w:r>
      <w:r w:rsidRPr="002A07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[A</w:t>
      </w:r>
      <w:r w:rsidR="003A0D8A">
        <w:rPr>
          <w:rFonts w:ascii="Times New Roman" w:hAnsi="Times New Roman" w:cs="Times New Roman"/>
          <w:sz w:val="28"/>
          <w:szCs w:val="28"/>
          <w:shd w:val="clear" w:color="auto" w:fill="FFFFFF"/>
        </w:rPr>
        <w:t>, Citation</w:t>
      </w:r>
      <w:r w:rsidR="00BF1F5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3A0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Pr="002A0718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14:paraId="7D79E1E4" w14:textId="3E81709F" w:rsidR="00E24B4E" w:rsidRPr="002A0718" w:rsidRDefault="00E24B4E" w:rsidP="00E24B4E">
      <w:pPr>
        <w:pStyle w:val="ListParagraph"/>
        <w:ind w:left="6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4B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 </w:t>
      </w:r>
      <w:hyperlink r:id="rId23" w:tgtFrame="_blank" w:history="1">
        <w:r w:rsidRPr="00E24B4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10.1109/FUZZ45933.2021.9494586</w:t>
        </w:r>
      </w:hyperlink>
    </w:p>
    <w:p w14:paraId="4ADC1625" w14:textId="1122A042" w:rsidR="007C4302" w:rsidRDefault="00A85E49" w:rsidP="0043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0F4">
        <w:rPr>
          <w:rFonts w:ascii="Times New Roman" w:hAnsi="Times New Roman" w:cs="Times New Roman"/>
          <w:sz w:val="28"/>
          <w:szCs w:val="28"/>
          <w:shd w:val="clear" w:color="auto" w:fill="FFFFFF"/>
        </w:rPr>
        <w:t>K. Li, J. Lu, H. Zuo, and G. Zhang, “Multi-source domain adaptation with distribution fusion and relationship extraction”, in Proceedings of the International Joint Conference on Neural Networks (IJCNN).</w:t>
      </w:r>
      <w:r w:rsidRPr="004370F4">
        <w:rPr>
          <w:rFonts w:ascii="Times New Roman" w:hAnsi="Times New Roman" w:cs="Times New Roman"/>
          <w:sz w:val="28"/>
          <w:szCs w:val="28"/>
        </w:rPr>
        <w:t xml:space="preserve"> </w:t>
      </w:r>
      <w:r w:rsidRPr="004370F4">
        <w:rPr>
          <w:rFonts w:ascii="Times New Roman" w:hAnsi="Times New Roman" w:cs="Times New Roman"/>
          <w:sz w:val="28"/>
          <w:szCs w:val="28"/>
          <w:shd w:val="clear" w:color="auto" w:fill="FFFFFF"/>
        </w:rPr>
        <w:t>Virtual online: IEEE, July 19 - 24 2020, pp. 1–6.</w:t>
      </w:r>
      <w:r w:rsidR="004370F4" w:rsidRPr="004370F4">
        <w:t xml:space="preserve"> </w:t>
      </w:r>
      <w:r w:rsidR="004370F4" w:rsidRPr="004370F4">
        <w:rPr>
          <w:rFonts w:ascii="Times New Roman" w:hAnsi="Times New Roman" w:cs="Times New Roman"/>
          <w:sz w:val="28"/>
          <w:szCs w:val="28"/>
          <w:shd w:val="clear" w:color="auto" w:fill="FFFFFF"/>
        </w:rPr>
        <w:t>DOI:10.1109/IJCNN48605.2020.9207556. [</w:t>
      </w:r>
      <w:proofErr w:type="gramStart"/>
      <w:r w:rsidR="004370F4" w:rsidRPr="004370F4">
        <w:rPr>
          <w:rFonts w:ascii="Times New Roman" w:hAnsi="Times New Roman" w:cs="Times New Roman"/>
          <w:sz w:val="28"/>
          <w:szCs w:val="28"/>
          <w:shd w:val="clear" w:color="auto" w:fill="FFFFFF"/>
        </w:rPr>
        <w:t>A,</w:t>
      </w:r>
      <w:proofErr w:type="gramEnd"/>
      <w:r w:rsidR="004370F4" w:rsidRPr="004370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Citation: 5]</w:t>
      </w:r>
    </w:p>
    <w:p w14:paraId="786AC862" w14:textId="0CFA8E2C" w:rsidR="00E24B4E" w:rsidRPr="004370F4" w:rsidRDefault="00EC761C" w:rsidP="00E24B4E">
      <w:pPr>
        <w:pStyle w:val="ListParagraph"/>
        <w:ind w:left="6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76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DOI: </w:t>
      </w:r>
      <w:hyperlink r:id="rId24" w:tgtFrame="_blank" w:history="1">
        <w:r w:rsidRPr="00EC761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10.1109/IJCNN48605.2020.9207556</w:t>
        </w:r>
      </w:hyperlink>
    </w:p>
    <w:p w14:paraId="129B3CBC" w14:textId="45D43473" w:rsidR="00421C23" w:rsidRDefault="00421C23" w:rsidP="00421C23">
      <w:pPr>
        <w:rPr>
          <w:rFonts w:ascii="Times New Roman" w:hAnsi="Times New Roman" w:cs="Times New Roman"/>
          <w:b/>
          <w:bCs/>
          <w:snapToGrid w:val="0"/>
          <w:sz w:val="32"/>
          <w:szCs w:val="32"/>
        </w:rPr>
      </w:pPr>
      <w:r>
        <w:rPr>
          <w:rFonts w:ascii="Times New Roman" w:hAnsi="Times New Roman" w:cs="Times New Roman"/>
          <w:b/>
          <w:bCs/>
          <w:snapToGrid w:val="0"/>
          <w:sz w:val="32"/>
          <w:szCs w:val="32"/>
        </w:rPr>
        <w:t>Awards:</w:t>
      </w:r>
    </w:p>
    <w:p w14:paraId="5E1CD16D" w14:textId="1DABDC8C" w:rsidR="00421C23" w:rsidRDefault="008D62B2" w:rsidP="007C43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UTS </w:t>
      </w:r>
      <w:r w:rsidR="008F030C" w:rsidRPr="008F030C">
        <w:rPr>
          <w:rFonts w:ascii="Times New Roman" w:hAnsi="Times New Roman" w:cs="Times New Roman"/>
          <w:sz w:val="28"/>
          <w:szCs w:val="28"/>
          <w:shd w:val="clear" w:color="auto" w:fill="FFFFFF"/>
        </w:rPr>
        <w:t>HDR Excellence Award</w:t>
      </w:r>
      <w:r w:rsidR="00A530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(2022)</w:t>
      </w:r>
    </w:p>
    <w:p w14:paraId="4C05D45E" w14:textId="5B7449EF" w:rsidR="008F030C" w:rsidRPr="008F030C" w:rsidRDefault="008D62B2" w:rsidP="007C43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UTS-</w:t>
      </w:r>
      <w:r w:rsidRPr="008D62B2">
        <w:rPr>
          <w:rFonts w:ascii="Times New Roman" w:hAnsi="Times New Roman" w:cs="Times New Roman"/>
          <w:sz w:val="28"/>
          <w:szCs w:val="28"/>
          <w:shd w:val="clear" w:color="auto" w:fill="FFFFFF"/>
        </w:rPr>
        <w:t>AAII Student Best Paper Award</w:t>
      </w:r>
      <w:r w:rsidR="00A530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(2022)</w:t>
      </w:r>
    </w:p>
    <w:p w14:paraId="3AAAF3D9" w14:textId="6052A8A6" w:rsidR="007C4302" w:rsidRDefault="007C4302" w:rsidP="007C4302">
      <w:pPr>
        <w:rPr>
          <w:rFonts w:ascii="Times New Roman" w:hAnsi="Times New Roman" w:cs="Times New Roman"/>
          <w:b/>
          <w:bCs/>
          <w:snapToGrid w:val="0"/>
          <w:sz w:val="32"/>
          <w:szCs w:val="32"/>
        </w:rPr>
      </w:pPr>
      <w:r w:rsidRPr="00651EC5">
        <w:rPr>
          <w:rFonts w:ascii="Times New Roman" w:hAnsi="Times New Roman" w:cs="Times New Roman"/>
          <w:b/>
          <w:bCs/>
          <w:snapToGrid w:val="0"/>
          <w:sz w:val="32"/>
          <w:szCs w:val="32"/>
        </w:rPr>
        <w:t xml:space="preserve">Research </w:t>
      </w:r>
      <w:r w:rsidR="00862531">
        <w:rPr>
          <w:rFonts w:ascii="Times New Roman" w:hAnsi="Times New Roman" w:cs="Times New Roman"/>
          <w:b/>
          <w:bCs/>
          <w:snapToGrid w:val="0"/>
          <w:sz w:val="32"/>
          <w:szCs w:val="32"/>
        </w:rPr>
        <w:t>A</w:t>
      </w:r>
      <w:r w:rsidR="00BA66B7">
        <w:rPr>
          <w:rFonts w:ascii="Times New Roman" w:hAnsi="Times New Roman" w:cs="Times New Roman"/>
          <w:b/>
          <w:bCs/>
          <w:snapToGrid w:val="0"/>
          <w:sz w:val="32"/>
          <w:szCs w:val="32"/>
        </w:rPr>
        <w:t>ctivities</w:t>
      </w:r>
      <w:r w:rsidR="00862531">
        <w:rPr>
          <w:rFonts w:ascii="Times New Roman" w:hAnsi="Times New Roman" w:cs="Times New Roman"/>
          <w:b/>
          <w:bCs/>
          <w:snapToGrid w:val="0"/>
          <w:sz w:val="32"/>
          <w:szCs w:val="32"/>
        </w:rPr>
        <w:t xml:space="preserve"> and Services:</w:t>
      </w:r>
    </w:p>
    <w:p w14:paraId="06466782" w14:textId="77777777" w:rsidR="007E4626" w:rsidRPr="00E637A7" w:rsidRDefault="00862531" w:rsidP="007C430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637A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Review papers from journals: </w:t>
      </w:r>
    </w:p>
    <w:p w14:paraId="5BDDC364" w14:textId="6D6CE97E" w:rsidR="00D17040" w:rsidRDefault="003C0A78" w:rsidP="007C43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IEEE Transactions on Neural Networks and Learning Systems</w:t>
      </w:r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815AFF"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IEEE</w:t>
      </w:r>
      <w:r w:rsidR="00815AFF" w:rsidRPr="00B845A7">
        <w:rPr>
          <w:rFonts w:ascii="Times New Roman" w:hAnsi="Times New Roman" w:cs="Times New Roman"/>
          <w:sz w:val="28"/>
          <w:szCs w:val="28"/>
        </w:rPr>
        <w:t xml:space="preserve"> </w:t>
      </w:r>
      <w:r w:rsidR="00815AFF"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Transactions on Cybernetics</w:t>
      </w:r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A1007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>IEEE Transactions on Systems, Man and Cybernetics</w:t>
      </w:r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F2867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>IEEE Transactions on Circuits and Systems for Video Technology</w:t>
      </w:r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106CD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IEEE/CAA Journal of </w:t>
      </w:r>
      <w:proofErr w:type="spellStart"/>
      <w:r w:rsidR="000106CD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>Automatica</w:t>
      </w:r>
      <w:proofErr w:type="spellEnd"/>
      <w:r w:rsidR="000106CD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106CD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>Sinica</w:t>
      </w:r>
      <w:proofErr w:type="spellEnd"/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51704" w:rsidRPr="00084EA7">
        <w:rPr>
          <w:rFonts w:ascii="Times New Roman" w:hAnsi="Times New Roman" w:cs="Times New Roman"/>
          <w:sz w:val="28"/>
          <w:szCs w:val="28"/>
          <w:shd w:val="clear" w:color="auto" w:fill="FFFFFF"/>
        </w:rPr>
        <w:t>Knowledge-Based Systems</w:t>
      </w:r>
      <w:r w:rsidR="0035170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A46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51704" w:rsidRPr="00351704">
        <w:rPr>
          <w:rFonts w:ascii="Times New Roman" w:hAnsi="Times New Roman" w:cs="Times New Roman"/>
          <w:sz w:val="28"/>
          <w:szCs w:val="28"/>
          <w:shd w:val="clear" w:color="auto" w:fill="FFFFFF"/>
        </w:rPr>
        <w:t>Neurocomputing</w:t>
      </w:r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31F34" w:rsidRPr="00B4129B">
        <w:rPr>
          <w:rFonts w:ascii="Times New Roman" w:hAnsi="Times New Roman" w:cs="Times New Roman"/>
          <w:sz w:val="28"/>
          <w:szCs w:val="28"/>
          <w:shd w:val="clear" w:color="auto" w:fill="FFFFFF"/>
        </w:rPr>
        <w:t>International Journal of Computational Intelligence Systems</w:t>
      </w:r>
      <w:r w:rsidR="0086253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849643" w14:textId="3EF212A6" w:rsidR="003416ED" w:rsidRPr="00E637A7" w:rsidRDefault="005E0E1E" w:rsidP="007C430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637A7">
        <w:rPr>
          <w:rFonts w:ascii="Times New Roman" w:hAnsi="Times New Roman" w:cs="Times New Roman"/>
          <w:sz w:val="32"/>
          <w:szCs w:val="32"/>
          <w:shd w:val="clear" w:color="auto" w:fill="FFFFFF"/>
        </w:rPr>
        <w:t>Conference presentations</w:t>
      </w:r>
      <w:r w:rsidR="00957999" w:rsidRPr="00E637A7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14:paraId="13F60EE2" w14:textId="430F3EB6" w:rsidR="00476B25" w:rsidRDefault="00476B25" w:rsidP="007C43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International Joint Conference on Neural Networks</w:t>
      </w:r>
      <w:r w:rsidR="001F79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2020</w:t>
      </w:r>
      <w:r w:rsidR="00F03C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&amp; 2022</w:t>
      </w:r>
    </w:p>
    <w:p w14:paraId="26EB704A" w14:textId="17D47167" w:rsidR="00BC6170" w:rsidRDefault="00BC6170" w:rsidP="007C43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45A7">
        <w:rPr>
          <w:rFonts w:ascii="Times New Roman" w:hAnsi="Times New Roman" w:cs="Times New Roman"/>
          <w:sz w:val="28"/>
          <w:szCs w:val="28"/>
          <w:shd w:val="clear" w:color="auto" w:fill="FFFFFF"/>
        </w:rPr>
        <w:t>IEEE International Conference on Fuzzy Systems</w:t>
      </w:r>
      <w:r w:rsidR="001F79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2021</w:t>
      </w:r>
    </w:p>
    <w:p w14:paraId="376BE521" w14:textId="77777777" w:rsidR="00957999" w:rsidRPr="00D17040" w:rsidRDefault="00957999" w:rsidP="007C43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B801E7" w14:textId="77777777" w:rsidR="00EF4BA3" w:rsidRPr="00B845A7" w:rsidRDefault="00EF4BA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EE888"/>
        </w:rPr>
      </w:pPr>
    </w:p>
    <w:sectPr w:rsidR="00EF4BA3" w:rsidRPr="00B84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D47C" w14:textId="77777777" w:rsidR="009671F6" w:rsidRDefault="009671F6" w:rsidP="00A97E89">
      <w:pPr>
        <w:spacing w:after="0" w:line="240" w:lineRule="auto"/>
      </w:pPr>
      <w:r>
        <w:separator/>
      </w:r>
    </w:p>
  </w:endnote>
  <w:endnote w:type="continuationSeparator" w:id="0">
    <w:p w14:paraId="039B8066" w14:textId="77777777" w:rsidR="009671F6" w:rsidRDefault="009671F6" w:rsidP="00A9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C911" w14:textId="77777777" w:rsidR="009671F6" w:rsidRDefault="009671F6" w:rsidP="00A97E89">
      <w:pPr>
        <w:spacing w:after="0" w:line="240" w:lineRule="auto"/>
      </w:pPr>
      <w:r>
        <w:separator/>
      </w:r>
    </w:p>
  </w:footnote>
  <w:footnote w:type="continuationSeparator" w:id="0">
    <w:p w14:paraId="4B823466" w14:textId="77777777" w:rsidR="009671F6" w:rsidRDefault="009671F6" w:rsidP="00A97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0C1A"/>
    <w:multiLevelType w:val="hybridMultilevel"/>
    <w:tmpl w:val="EFD0A9F2"/>
    <w:lvl w:ilvl="0" w:tplc="5AE0B796">
      <w:start w:val="1"/>
      <w:numFmt w:val="decimal"/>
      <w:lvlText w:val="[%1]"/>
      <w:lvlJc w:val="left"/>
      <w:pPr>
        <w:ind w:left="680" w:hanging="62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9246B"/>
    <w:multiLevelType w:val="hybridMultilevel"/>
    <w:tmpl w:val="B1CEC3B4"/>
    <w:lvl w:ilvl="0" w:tplc="6A466F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71209">
    <w:abstractNumId w:val="0"/>
  </w:num>
  <w:num w:numId="2" w16cid:durableId="213092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98"/>
    <w:rsid w:val="000106CD"/>
    <w:rsid w:val="0001588B"/>
    <w:rsid w:val="000216B1"/>
    <w:rsid w:val="00021958"/>
    <w:rsid w:val="00022BFB"/>
    <w:rsid w:val="00022F5B"/>
    <w:rsid w:val="00080235"/>
    <w:rsid w:val="00084EA7"/>
    <w:rsid w:val="000D0882"/>
    <w:rsid w:val="001062DC"/>
    <w:rsid w:val="00113355"/>
    <w:rsid w:val="00146F8A"/>
    <w:rsid w:val="00160F35"/>
    <w:rsid w:val="00164E70"/>
    <w:rsid w:val="00172DAA"/>
    <w:rsid w:val="001931D7"/>
    <w:rsid w:val="001C7723"/>
    <w:rsid w:val="001D2069"/>
    <w:rsid w:val="001F792C"/>
    <w:rsid w:val="002056D6"/>
    <w:rsid w:val="0021002C"/>
    <w:rsid w:val="002316FF"/>
    <w:rsid w:val="00241163"/>
    <w:rsid w:val="0024159B"/>
    <w:rsid w:val="0025323E"/>
    <w:rsid w:val="00260DBF"/>
    <w:rsid w:val="00263C30"/>
    <w:rsid w:val="002817AF"/>
    <w:rsid w:val="0029261E"/>
    <w:rsid w:val="002A0718"/>
    <w:rsid w:val="002C681A"/>
    <w:rsid w:val="003416ED"/>
    <w:rsid w:val="00351704"/>
    <w:rsid w:val="00371C44"/>
    <w:rsid w:val="003A0D8A"/>
    <w:rsid w:val="003A3F60"/>
    <w:rsid w:val="003C0A78"/>
    <w:rsid w:val="003C6203"/>
    <w:rsid w:val="00400526"/>
    <w:rsid w:val="00421C23"/>
    <w:rsid w:val="004370F4"/>
    <w:rsid w:val="004600CF"/>
    <w:rsid w:val="00476B25"/>
    <w:rsid w:val="00494241"/>
    <w:rsid w:val="004A1007"/>
    <w:rsid w:val="005023E0"/>
    <w:rsid w:val="00517E97"/>
    <w:rsid w:val="00521190"/>
    <w:rsid w:val="00540167"/>
    <w:rsid w:val="00545513"/>
    <w:rsid w:val="00563982"/>
    <w:rsid w:val="00596169"/>
    <w:rsid w:val="005E0E1E"/>
    <w:rsid w:val="00601DBE"/>
    <w:rsid w:val="00631E96"/>
    <w:rsid w:val="00650E97"/>
    <w:rsid w:val="00651EC5"/>
    <w:rsid w:val="00655328"/>
    <w:rsid w:val="00667333"/>
    <w:rsid w:val="00672EFC"/>
    <w:rsid w:val="00683270"/>
    <w:rsid w:val="006B0D9E"/>
    <w:rsid w:val="006D5C17"/>
    <w:rsid w:val="006D6C88"/>
    <w:rsid w:val="006E7109"/>
    <w:rsid w:val="006F5D49"/>
    <w:rsid w:val="006F65DA"/>
    <w:rsid w:val="00713880"/>
    <w:rsid w:val="00731F34"/>
    <w:rsid w:val="00732F83"/>
    <w:rsid w:val="0074032F"/>
    <w:rsid w:val="00743EC3"/>
    <w:rsid w:val="00752252"/>
    <w:rsid w:val="00761B40"/>
    <w:rsid w:val="00764FBD"/>
    <w:rsid w:val="00767E52"/>
    <w:rsid w:val="007813A1"/>
    <w:rsid w:val="0079068D"/>
    <w:rsid w:val="007C4302"/>
    <w:rsid w:val="007C500A"/>
    <w:rsid w:val="007E4626"/>
    <w:rsid w:val="00815AFF"/>
    <w:rsid w:val="008450B0"/>
    <w:rsid w:val="008563B3"/>
    <w:rsid w:val="00862531"/>
    <w:rsid w:val="008860B6"/>
    <w:rsid w:val="00890578"/>
    <w:rsid w:val="008D62B2"/>
    <w:rsid w:val="008E71B2"/>
    <w:rsid w:val="008F030C"/>
    <w:rsid w:val="008F2D1E"/>
    <w:rsid w:val="00915334"/>
    <w:rsid w:val="00923D1B"/>
    <w:rsid w:val="00957999"/>
    <w:rsid w:val="009671F6"/>
    <w:rsid w:val="00973DB1"/>
    <w:rsid w:val="0097456E"/>
    <w:rsid w:val="00996868"/>
    <w:rsid w:val="009B5E74"/>
    <w:rsid w:val="009D5F3A"/>
    <w:rsid w:val="009F78C7"/>
    <w:rsid w:val="00A469A2"/>
    <w:rsid w:val="00A53013"/>
    <w:rsid w:val="00A64EEE"/>
    <w:rsid w:val="00A66098"/>
    <w:rsid w:val="00A85E49"/>
    <w:rsid w:val="00A97E89"/>
    <w:rsid w:val="00AA0F7A"/>
    <w:rsid w:val="00AA69E6"/>
    <w:rsid w:val="00AF508F"/>
    <w:rsid w:val="00AF71E4"/>
    <w:rsid w:val="00B02C18"/>
    <w:rsid w:val="00B13BAA"/>
    <w:rsid w:val="00B2306C"/>
    <w:rsid w:val="00B4129B"/>
    <w:rsid w:val="00B46E40"/>
    <w:rsid w:val="00B7249B"/>
    <w:rsid w:val="00B845A7"/>
    <w:rsid w:val="00B929B3"/>
    <w:rsid w:val="00B94981"/>
    <w:rsid w:val="00BA3E57"/>
    <w:rsid w:val="00BA66B7"/>
    <w:rsid w:val="00BC6170"/>
    <w:rsid w:val="00BF1F5F"/>
    <w:rsid w:val="00C2064F"/>
    <w:rsid w:val="00C56FEA"/>
    <w:rsid w:val="00CA1211"/>
    <w:rsid w:val="00CA5906"/>
    <w:rsid w:val="00CD07A4"/>
    <w:rsid w:val="00CE7554"/>
    <w:rsid w:val="00CF2867"/>
    <w:rsid w:val="00D17040"/>
    <w:rsid w:val="00D27C29"/>
    <w:rsid w:val="00D46FE9"/>
    <w:rsid w:val="00D7442A"/>
    <w:rsid w:val="00D826F7"/>
    <w:rsid w:val="00D834C3"/>
    <w:rsid w:val="00DA7E30"/>
    <w:rsid w:val="00DC18A0"/>
    <w:rsid w:val="00DD651C"/>
    <w:rsid w:val="00DE1931"/>
    <w:rsid w:val="00E24B4E"/>
    <w:rsid w:val="00E26B41"/>
    <w:rsid w:val="00E501DB"/>
    <w:rsid w:val="00E501E4"/>
    <w:rsid w:val="00E637A7"/>
    <w:rsid w:val="00E85054"/>
    <w:rsid w:val="00EB5E02"/>
    <w:rsid w:val="00EC761C"/>
    <w:rsid w:val="00EF4BA3"/>
    <w:rsid w:val="00F03C56"/>
    <w:rsid w:val="00F30757"/>
    <w:rsid w:val="00F43468"/>
    <w:rsid w:val="00F63ABB"/>
    <w:rsid w:val="00F74AFC"/>
    <w:rsid w:val="00F752DD"/>
    <w:rsid w:val="00F80D6D"/>
    <w:rsid w:val="00F81A0E"/>
    <w:rsid w:val="00FA4DC2"/>
    <w:rsid w:val="00FA7E24"/>
    <w:rsid w:val="00FB54DC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8EEB2"/>
  <w15:chartTrackingRefBased/>
  <w15:docId w15:val="{E1579889-55E7-4849-A7AF-B708754F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0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6098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7813A1"/>
    <w:pPr>
      <w:spacing w:before="100" w:beforeAutospacing="1" w:after="100" w:afterAutospacing="1" w:line="240" w:lineRule="auto"/>
    </w:pPr>
    <w:rPr>
      <w:rFonts w:ascii="Calibri" w:hAnsi="Calibri" w:cs="Calibri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2411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0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ir.org/j.php?issn=1063-6706&amp;metric=tqcc" TargetMode="External"/><Relationship Id="rId13" Type="http://schemas.openxmlformats.org/officeDocument/2006/relationships/hyperlink" Target="https://doi.org/10.1109/TCYB.2023.3236008" TargetMode="External"/><Relationship Id="rId18" Type="http://schemas.openxmlformats.org/officeDocument/2006/relationships/hyperlink" Target="https://www.scimagojr.com/journalrank.php?category=1702&amp;type=j&amp;order=h&amp;ord=des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knosys.2018.01.034" TargetMode="External"/><Relationship Id="rId7" Type="http://schemas.openxmlformats.org/officeDocument/2006/relationships/hyperlink" Target="mailto:keqiuyinli@gmail.com" TargetMode="External"/><Relationship Id="rId12" Type="http://schemas.openxmlformats.org/officeDocument/2006/relationships/hyperlink" Target="https://www.scimagojr.com/journalrank.php?category=1706&amp;type=j&amp;order=sjr&amp;ord=desc" TargetMode="External"/><Relationship Id="rId17" Type="http://schemas.openxmlformats.org/officeDocument/2006/relationships/hyperlink" Target="https://ooir.org/j.php?issn=2162-237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09/TKDE.2022.3144423" TargetMode="External"/><Relationship Id="rId20" Type="http://schemas.openxmlformats.org/officeDocument/2006/relationships/hyperlink" Target="https://doi.org/10.1016/j.image.2018.12.0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oir.org/j.php?issn=2168-2267" TargetMode="External"/><Relationship Id="rId24" Type="http://schemas.openxmlformats.org/officeDocument/2006/relationships/hyperlink" Target="https://doi.org/10.1109/IJCNN48605.2020.92075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magojr.com/journalrank.php?category=1706&amp;type=j&amp;order=h&amp;ord=desc" TargetMode="External"/><Relationship Id="rId23" Type="http://schemas.openxmlformats.org/officeDocument/2006/relationships/hyperlink" Target="https://doi.org/10.1109/FUZZ45933.2021.9494586" TargetMode="External"/><Relationship Id="rId10" Type="http://schemas.openxmlformats.org/officeDocument/2006/relationships/hyperlink" Target="https://ieeexplore.ieee.org/abstract/document/10128698" TargetMode="External"/><Relationship Id="rId19" Type="http://schemas.openxmlformats.org/officeDocument/2006/relationships/hyperlink" Target="https://doi.org/10.1109/TNNLS.2021.30699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magojr.com/journalrank.php?category=1702&amp;type=j&amp;order=h&amp;ord=desc" TargetMode="External"/><Relationship Id="rId14" Type="http://schemas.openxmlformats.org/officeDocument/2006/relationships/hyperlink" Target="https://ooir.org/v2/j.php?issn=1041-4347" TargetMode="External"/><Relationship Id="rId22" Type="http://schemas.openxmlformats.org/officeDocument/2006/relationships/hyperlink" Target="https://doi.org/10.1109/IJCNN55064.2022.9892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LI</dc:creator>
  <cp:keywords/>
  <dc:description/>
  <cp:lastModifiedBy>Elle Li</cp:lastModifiedBy>
  <cp:revision>2</cp:revision>
  <dcterms:created xsi:type="dcterms:W3CDTF">2023-06-07T06:55:00Z</dcterms:created>
  <dcterms:modified xsi:type="dcterms:W3CDTF">2023-06-07T06:55:00Z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2023-04-05T05:20:04Z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16e3b115-4a29-461a-bace-e2464329fdd9</vt:lpwstr>
  </property>
  <property fmtid="{D5CDD505-2E9C-101B-9397-08002B2CF9AE}" pid="8" name="MSIP_Label_51a6c3db-1667-4f49-995a-8b9973972958_ContentBits">
    <vt:lpwstr>0</vt:lpwstr>
  </property>
</Properties>
</file>