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fase-10-docker-e-documentação-final"/>
    <w:p>
      <w:pPr>
        <w:pStyle w:val="Heading1"/>
      </w:pPr>
      <w:r>
        <w:t xml:space="preserve">Fase 10 — Docker e documentação final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Nesta fase, coloquei o projeto em containers para facilitar a execução e evitar a configuração manual do Python, MySQL e das dependências.</w:t>
      </w:r>
    </w:p>
    <w:p>
      <w:pPr>
        <w:pStyle w:val="BodyText"/>
      </w:pPr>
      <w:r>
        <w:t xml:space="preserve">A ideia é conseguir subir o banco e o dashboard de forma mais simples usando Docker Compose.</w:t>
      </w:r>
    </w:p>
    <w:bookmarkEnd w:id="20"/>
    <w:bookmarkStart w:id="24" w:name="o-que-foi-feito"/>
    <w:p>
      <w:pPr>
        <w:pStyle w:val="Heading2"/>
      </w:pPr>
      <w:r>
        <w:t xml:space="preserve">O que foi feito</w:t>
      </w:r>
    </w:p>
    <w:bookmarkStart w:id="21" w:name="dockerfile"/>
    <w:p>
      <w:pPr>
        <w:pStyle w:val="Heading3"/>
      </w:pPr>
      <w:r>
        <w:t xml:space="preserve">Dockerfile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usa a imagem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como base.</w:t>
      </w:r>
    </w:p>
    <w:p>
      <w:pPr>
        <w:pStyle w:val="BodyText"/>
      </w:pPr>
      <w:r>
        <w:t xml:space="preserve">Nele são instaladas as dependências necessárias para o projeto, depois o arquivo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é copiado e as bibliotecas Python são instaladas.</w:t>
      </w:r>
    </w:p>
    <w:p>
      <w:pPr>
        <w:pStyle w:val="BodyText"/>
      </w:pPr>
      <w:r>
        <w:t xml:space="preserve">No final, o container inicia o dashboard feito com Streamlit na porta</w:t>
      </w:r>
      <w:r>
        <w:t xml:space="preserve"> </w:t>
      </w:r>
      <w:r>
        <w:rPr>
          <w:rStyle w:val="VerbatimChar"/>
        </w:rPr>
        <w:t xml:space="preserve">8501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"streamlit"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"src/dashboard/app.py"</w:t>
      </w:r>
      <w:r>
        <w:rPr>
          <w:rStyle w:val="NormalTok"/>
        </w:rPr>
        <w:t xml:space="preserve">, ...]</w:t>
      </w:r>
    </w:p>
    <w:bookmarkEnd w:id="21"/>
    <w:bookmarkStart w:id="22" w:name="docker-compose.yml"/>
    <w:p>
      <w:pPr>
        <w:pStyle w:val="Heading3"/>
      </w:pPr>
      <w:r>
        <w:t xml:space="preserve">docker-compose.yml</w:t>
      </w:r>
    </w:p>
    <w:p>
      <w:pPr>
        <w:pStyle w:val="FirstParagraph"/>
      </w:pPr>
      <w:r>
        <w:t xml:space="preserve">O Docker Compose ficou responsável por subir dois serviços: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mysql:8.0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de dados 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do projeto</w:t>
            </w:r>
          </w:p>
        </w:tc>
      </w:tr>
    </w:tbl>
    <w:p>
      <w:pPr>
        <w:pStyle w:val="BodyText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sql/01_create_tables.sql</w:t>
      </w:r>
      <w:r>
        <w:t xml:space="preserve"> </w:t>
      </w:r>
      <w:r>
        <w:t xml:space="preserve">é montado no container do MySQL. Dessa forma, as tabelas são criadas automaticamente na primeira inicialização do banco.</w:t>
      </w:r>
    </w:p>
    <w:p>
      <w:pPr>
        <w:pStyle w:val="BodyText"/>
      </w:pPr>
      <w:r>
        <w:t xml:space="preserve">Também adicionei um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no MySQL. O dashboard só é iniciado depois que o banco estiver disponível, evitando problemas de conexão durante a inicialização.</w:t>
      </w:r>
    </w:p>
    <w:bookmarkEnd w:id="22"/>
    <w:bookmarkStart w:id="23" w:name="env.example"/>
    <w:p>
      <w:pPr>
        <w:pStyle w:val="Heading3"/>
      </w:pPr>
      <w:r>
        <w:t xml:space="preserve">.env.example</w:t>
      </w:r>
    </w:p>
    <w:p>
      <w:pPr>
        <w:pStyle w:val="FirstParagraph"/>
      </w:pPr>
      <w:r>
        <w:t xml:space="preserve">Criei um arquivo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com as variáveis utilizadas pelo projeto:</w:t>
      </w:r>
    </w:p>
    <w:p>
      <w:pPr>
        <w:pStyle w:val="SourceCode"/>
      </w:pP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DB_NAME=fiscalaudit</w:t>
      </w:r>
      <w:r>
        <w:br/>
      </w:r>
      <w:r>
        <w:rPr>
          <w:rStyle w:val="VerbatimChar"/>
        </w:rPr>
        <w:t xml:space="preserve">DB_USER=fiscalaudit</w:t>
      </w:r>
      <w:r>
        <w:br/>
      </w:r>
      <w:r>
        <w:rPr>
          <w:rStyle w:val="VerbatimChar"/>
        </w:rPr>
        <w:t xml:space="preserve">DB_PASSWORD=fiscalaudit</w:t>
      </w:r>
      <w:r>
        <w:br/>
      </w:r>
      <w:r>
        <w:rPr>
          <w:rStyle w:val="VerbatimChar"/>
        </w:rPr>
        <w:t xml:space="preserve">OPENAI_API_KEY=sua_chave_aqui</w:t>
      </w:r>
    </w:p>
    <w:p>
      <w:pPr>
        <w:pStyle w:val="FirstParagraph"/>
      </w:pPr>
      <w:r>
        <w:t xml:space="preserve">Para usar o projeto, basta copiar o arquivo para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 preencher a chave da API quando necessário.</w:t>
      </w:r>
    </w:p>
    <w:p>
      <w:pPr>
        <w:pStyle w:val="BodyText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não é versionado no Git, ficando apenas 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no repositório.</w:t>
      </w:r>
    </w:p>
    <w:bookmarkEnd w:id="23"/>
    <w:bookmarkEnd w:id="24"/>
    <w:bookmarkStart w:id="27" w:name="como-executar"/>
    <w:p>
      <w:pPr>
        <w:pStyle w:val="Heading2"/>
      </w:pPr>
      <w:r>
        <w:t xml:space="preserve">Como executar</w:t>
      </w:r>
    </w:p>
    <w:bookmarkStart w:id="25" w:name="com-docker"/>
    <w:p>
      <w:pPr>
        <w:pStyle w:val="Heading3"/>
      </w:pPr>
      <w:r>
        <w:t xml:space="preserve">Com Docker</w:t>
      </w:r>
    </w:p>
    <w:p>
      <w:pPr>
        <w:pStyle w:val="FirstParagraph"/>
      </w:pPr>
      <w:r>
        <w:t xml:space="preserve">Essa é a forma mais simples de subir o ambiente.</w:t>
      </w:r>
    </w:p>
    <w:p>
      <w:pPr>
        <w:pStyle w:val="SourceCode"/>
      </w:pPr>
      <w:r>
        <w:rPr>
          <w:rStyle w:val="CommentTok"/>
        </w:rPr>
        <w:t xml:space="preserve"># 1. Clonar o repositório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https://github.com/ellen-xploit/fiscalaudit-ai.git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fiscalaudit-ai</w:t>
      </w:r>
      <w:r>
        <w:br/>
      </w:r>
      <w:r>
        <w:br/>
      </w:r>
      <w:r>
        <w:rPr>
          <w:rStyle w:val="CommentTok"/>
        </w:rPr>
        <w:t xml:space="preserve"># 2. Criar o arquivo de ambiente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3. Subir os containers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Depois disso, o dashboard pode ser acessado em:</w:t>
      </w:r>
    </w:p>
    <w:p>
      <w:pPr>
        <w:pStyle w:val="SourceCode"/>
      </w:pPr>
      <w:r>
        <w:rPr>
          <w:rStyle w:val="VerbatimChar"/>
        </w:rPr>
        <w:t xml:space="preserve">http://localhost:8501</w:t>
      </w:r>
    </w:p>
    <w:p>
      <w:pPr>
        <w:pStyle w:val="FirstParagraph"/>
      </w:pPr>
      <w:r>
        <w:t xml:space="preserve">Na primeira execução, o Docker precisa baixar as imagens e fazer o build da aplicação. Nas próximas execuções, o processo tende a ser mais rápido.</w:t>
      </w:r>
    </w:p>
    <w:p>
      <w:pPr>
        <w:pStyle w:val="BodyText"/>
      </w:pPr>
      <w:r>
        <w:t xml:space="preserve">Para parar os containers: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pPr>
        <w:pStyle w:val="FirstParagraph"/>
      </w:pPr>
      <w:r>
        <w:t xml:space="preserve">Para parar os containers e remover também os volumes do banco: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</w:p>
    <w:bookmarkEnd w:id="25"/>
    <w:bookmarkStart w:id="26" w:name="sem-docker"/>
    <w:p>
      <w:pPr>
        <w:pStyle w:val="Heading3"/>
      </w:pPr>
      <w:r>
        <w:t xml:space="preserve">Sem Docker</w:t>
      </w:r>
    </w:p>
    <w:p>
      <w:pPr>
        <w:pStyle w:val="FirstParagraph"/>
      </w:pPr>
      <w:r>
        <w:t xml:space="preserve">Também é possível executar o projeto diretamente no ambiente local.</w:t>
      </w:r>
    </w:p>
    <w:p>
      <w:pPr>
        <w:pStyle w:val="SourceCode"/>
      </w:pPr>
      <w:r>
        <w:rPr>
          <w:rStyle w:val="CommentTok"/>
        </w:rPr>
        <w:t xml:space="preserve"># 1. Instalar as dependências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2. Criar o arquivo .env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3. Gerar os dados fictícios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src/gerador/gerar_dados_ficticios.py</w:t>
      </w:r>
      <w:r>
        <w:br/>
      </w:r>
      <w:r>
        <w:br/>
      </w:r>
      <w:r>
        <w:rPr>
          <w:rStyle w:val="CommentTok"/>
        </w:rPr>
        <w:t xml:space="preserve"># 4. Carregar os dados no banco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src/etl/carregar_dados.py</w:t>
      </w:r>
      <w:r>
        <w:br/>
      </w:r>
      <w:r>
        <w:br/>
      </w:r>
      <w:r>
        <w:rPr>
          <w:rStyle w:val="CommentTok"/>
        </w:rPr>
        <w:t xml:space="preserve"># 5. Executar as regras de auditoria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src/auditoria/regras.py</w:t>
      </w:r>
      <w:r>
        <w:br/>
      </w:r>
      <w:r>
        <w:br/>
      </w:r>
      <w:r>
        <w:rPr>
          <w:rStyle w:val="CommentTok"/>
        </w:rPr>
        <w:t xml:space="preserve"># 6. Rodar o modelo de ML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src/ml/detector_anomalias.py</w:t>
      </w:r>
      <w:r>
        <w:br/>
      </w:r>
      <w:r>
        <w:br/>
      </w:r>
      <w:r>
        <w:rPr>
          <w:rStyle w:val="CommentTok"/>
        </w:rPr>
        <w:t xml:space="preserve"># 7. Gerar o relatório com IA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src/ia/gerar_relatorio.py</w:t>
      </w:r>
      <w:r>
        <w:br/>
      </w:r>
      <w:r>
        <w:br/>
      </w:r>
      <w:r>
        <w:rPr>
          <w:rStyle w:val="CommentTok"/>
        </w:rPr>
        <w:t xml:space="preserve"># 8. Iniciar o dashboard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</w:t>
      </w:r>
    </w:p>
    <w:bookmarkEnd w:id="26"/>
    <w:bookmarkEnd w:id="27"/>
    <w:bookmarkStart w:id="28" w:name="estrutura-final-do-projeto"/>
    <w:p>
      <w:pPr>
        <w:pStyle w:val="Heading2"/>
      </w:pPr>
      <w:r>
        <w:t xml:space="preserve">Estrutura final do projeto</w:t>
      </w:r>
    </w:p>
    <w:p>
      <w:pPr>
        <w:pStyle w:val="SourceCode"/>
      </w:pPr>
      <w:r>
        <w:rPr>
          <w:rStyle w:val="VerbatimChar"/>
        </w:rPr>
        <w:t xml:space="preserve">fiscalaudit-ai/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          # CSVs gerados pelo script de dados fictícios</w:t>
      </w:r>
      <w:r>
        <w:br/>
      </w:r>
      <w:r>
        <w:rPr>
          <w:rStyle w:val="VerbatimChar"/>
        </w:rPr>
        <w:t xml:space="preserve">│   └── processed/              # Resultados das regras de auditoria e 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# Documentação das fases do projeto</w:t>
      </w:r>
      <w:r>
        <w:br/>
      </w:r>
      <w:r>
        <w:rPr>
          <w:rStyle w:val="VerbatimChar"/>
        </w:rPr>
        <w:t xml:space="preserve">│   ├── fase_03_geracao_dados.md</w:t>
      </w:r>
      <w:r>
        <w:br/>
      </w:r>
      <w:r>
        <w:rPr>
          <w:rStyle w:val="VerbatimChar"/>
        </w:rPr>
        <w:t xml:space="preserve">│   ├── fase_04_etl.md</w:t>
      </w:r>
      <w:r>
        <w:br/>
      </w:r>
      <w:r>
        <w:rPr>
          <w:rStyle w:val="VerbatimChar"/>
        </w:rPr>
        <w:t xml:space="preserve">│   ├── fase_05_regras_auditoria.md</w:t>
      </w:r>
      <w:r>
        <w:br/>
      </w:r>
      <w:r>
        <w:rPr>
          <w:rStyle w:val="VerbatimChar"/>
        </w:rPr>
        <w:t xml:space="preserve">│   ├── fase_06_analise_exploratoria.md</w:t>
      </w:r>
      <w:r>
        <w:br/>
      </w:r>
      <w:r>
        <w:rPr>
          <w:rStyle w:val="VerbatimChar"/>
        </w:rPr>
        <w:t xml:space="preserve">│   ├── fase_07_machine_learning.md</w:t>
      </w:r>
      <w:r>
        <w:br/>
      </w:r>
      <w:r>
        <w:rPr>
          <w:rStyle w:val="VerbatimChar"/>
        </w:rPr>
        <w:t xml:space="preserve">│   ├── fase_08_ia_generativa.md</w:t>
      </w:r>
      <w:r>
        <w:br/>
      </w:r>
      <w:r>
        <w:rPr>
          <w:rStyle w:val="VerbatimChar"/>
        </w:rPr>
        <w:t xml:space="preserve">│   ├── fase_09_dashboard.md</w:t>
      </w:r>
      <w:r>
        <w:br/>
      </w:r>
      <w:r>
        <w:rPr>
          <w:rStyle w:val="VerbatimChar"/>
        </w:rPr>
        <w:t xml:space="preserve">│   └── fase_10_docker_documentacao.md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                     # Modelos treinados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notebooks/                  # Notebooks da análise exploratória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sql/</w:t>
      </w:r>
      <w:r>
        <w:br/>
      </w:r>
      <w:r>
        <w:rPr>
          <w:rStyle w:val="VerbatimChar"/>
        </w:rPr>
        <w:t xml:space="preserve">│   └── 01_create_tables.sql    # Criação das tabelas do banco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gerador/                # Geração dos dados fictícios</w:t>
      </w:r>
      <w:r>
        <w:br/>
      </w:r>
      <w:r>
        <w:rPr>
          <w:rStyle w:val="VerbatimChar"/>
        </w:rPr>
        <w:t xml:space="preserve">│   ├── etl/                    # Pipeline de carga dos dados</w:t>
      </w:r>
      <w:r>
        <w:br/>
      </w:r>
      <w:r>
        <w:rPr>
          <w:rStyle w:val="VerbatimChar"/>
        </w:rPr>
        <w:t xml:space="preserve">│   ├── auditoria/              # Regras de auditoria e conciliação</w:t>
      </w:r>
      <w:r>
        <w:br/>
      </w:r>
      <w:r>
        <w:rPr>
          <w:rStyle w:val="VerbatimChar"/>
        </w:rPr>
        <w:t xml:space="preserve">│   ├── ml/                     # Detecção de anomalias</w:t>
      </w:r>
      <w:r>
        <w:br/>
      </w:r>
      <w:r>
        <w:rPr>
          <w:rStyle w:val="VerbatimChar"/>
        </w:rPr>
        <w:t xml:space="preserve">│   ├── ia/                     # Geração de relatório com LLM</w:t>
      </w:r>
      <w:r>
        <w:br/>
      </w:r>
      <w:r>
        <w:rPr>
          <w:rStyle w:val="VerbatimChar"/>
        </w:rPr>
        <w:t xml:space="preserve">│   └── dashboard/              # Dashboard em Streamlit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bookmarkEnd w:id="28"/>
    <w:bookmarkStart w:id="29" w:name="resumo-das-fases"/>
    <w:p>
      <w:pPr>
        <w:pStyle w:val="Heading2"/>
      </w:pPr>
      <w:r>
        <w:t xml:space="preserve">Resumo das fases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"/>
        <w:gridCol w:w="3484"/>
        <w:gridCol w:w="40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Entregável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Planejamento e modelagem do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e modelagem relacional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das tabelas no MySQL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sql/01_create_tables.sql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de dados fictícios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src/gerador/gerar_dados_ficticios.py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ETL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src/etl/carregar_dados.py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de auditoria e conciliação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src/auditoria/regras.py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exploratória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notebooks/analise_exploratoria.ipynb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src/ml/detector_anomalias.py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Generativa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src/ia/gerar_relatorio.py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src/dashboard/app.py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e documentação 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2026-09-04T20:23:44Z</dcterms:created>
  <dcterms:modified xsi:type="dcterms:W3CDTF">2026-09-04T20:23:44Z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