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9D8C" w14:textId="03DD9F85" w:rsidR="009E6D32" w:rsidRDefault="009E6D32" w:rsidP="009E6D32">
      <w:r>
        <w:t xml:space="preserve">This is a model simulating sex </w:t>
      </w:r>
      <w:r w:rsidR="00C34BF4">
        <w:rPr>
          <w:lang w:val="en-US"/>
        </w:rPr>
        <w:t xml:space="preserve">and sexual orientation </w:t>
      </w:r>
      <w:r>
        <w:t>differences in short-term mating behaviors. Findings in evolutionary psychology suggest that males have a stronger desire for short-term mating than females (Regan &amp; Atkins, 2006). They also have lower standards for a short-term mating partner (Buss &amp; Schmitt, 1993). This model explores how males and females (heterosexual or gay) may behave differently in short-term mating under these assumptions. A systematic report and discussion of the experiments conducted using this model can be found in the paper "An Agent-Based Model of Sex and Sexual Orientation Differences in Short-Term Mating Behaviors as a Result of Mating Preferences" (Ying et al., 2024).</w:t>
      </w:r>
    </w:p>
    <w:p w14:paraId="61B090AF" w14:textId="77777777" w:rsidR="00AB1F13" w:rsidRDefault="00AB1F13" w:rsidP="009E6D32"/>
    <w:p w14:paraId="5A964084" w14:textId="77777777" w:rsidR="00AB1F13" w:rsidRDefault="00AB1F13" w:rsidP="009E6D32"/>
    <w:p w14:paraId="7D4F3504" w14:textId="43CE40BC" w:rsidR="009E6D32" w:rsidRPr="00AB1F13" w:rsidRDefault="00AB1F13" w:rsidP="00AB1F13">
      <w:pPr>
        <w:jc w:val="center"/>
        <w:rPr>
          <w:b/>
          <w:bCs/>
        </w:rPr>
      </w:pPr>
      <w:r w:rsidRPr="00AB1F13">
        <w:rPr>
          <w:b/>
          <w:bCs/>
        </w:rPr>
        <w:t>How It Works</w:t>
      </w:r>
    </w:p>
    <w:p w14:paraId="62B1C7FF" w14:textId="77777777" w:rsidR="009E6D32" w:rsidRDefault="009E6D32" w:rsidP="009E6D32"/>
    <w:p w14:paraId="5952710E" w14:textId="77777777" w:rsidR="009E6D32" w:rsidRDefault="009E6D32" w:rsidP="009E6D32">
      <w:r>
        <w:t>The model runs with 300 agents in total. Agents in this model behave under the following rules on each tick:</w:t>
      </w:r>
    </w:p>
    <w:p w14:paraId="4AC803BF" w14:textId="77777777" w:rsidR="009E6D32" w:rsidRDefault="009E6D32" w:rsidP="009E6D32"/>
    <w:p w14:paraId="29EC5FB1" w14:textId="77777777" w:rsidR="00AB1F13" w:rsidRDefault="009E6D32" w:rsidP="009E6D32">
      <w:pPr>
        <w:pStyle w:val="ListParagraph"/>
        <w:numPr>
          <w:ilvl w:val="0"/>
          <w:numId w:val="1"/>
        </w:numPr>
      </w:pPr>
      <w:r>
        <w:t>Move to a random point near where they were spawned and decide on whether they would like a short-term mating (i.e., whether they have a preference on short-term mating) on this tick</w:t>
      </w:r>
    </w:p>
    <w:p w14:paraId="7DDAD239" w14:textId="77777777" w:rsidR="00AB1F13" w:rsidRDefault="009E6D32" w:rsidP="009E6D32">
      <w:pPr>
        <w:pStyle w:val="ListParagraph"/>
        <w:numPr>
          <w:ilvl w:val="0"/>
          <w:numId w:val="1"/>
        </w:numPr>
      </w:pPr>
      <w:r>
        <w:t>If they meet someone else, the two agents have a short-term mating if (a) they both have a preference for short-term mating on this tick, (b) they both meet each other’s standards for a short-term mating partner, (c) the pair is of different sexes in the all-heterosexual model or is of the same sex in the all-gay model</w:t>
      </w:r>
    </w:p>
    <w:p w14:paraId="04EB43A6" w14:textId="6C57C2D8" w:rsidR="009E6D32" w:rsidRDefault="009E6D32" w:rsidP="009E6D32">
      <w:pPr>
        <w:pStyle w:val="ListParagraph"/>
        <w:numPr>
          <w:ilvl w:val="0"/>
          <w:numId w:val="1"/>
        </w:numPr>
      </w:pPr>
      <w:r>
        <w:t>If an agent did not have a preference for short-term mating, or had such a preference but did not actually have short-term mating on this tick, they may decide to form a long-term relationship with another agent they meet. This happens by a probabiliy specified by an adjustable parameter (see below). The model visually shows the long-term relationship status by fixing the positions of the agents and turning their patch color into grey. The coupled agents reduce their likelihood of choosing short-term mating.</w:t>
      </w:r>
    </w:p>
    <w:p w14:paraId="508EDE44" w14:textId="77777777" w:rsidR="009E6D32" w:rsidRDefault="009E6D32" w:rsidP="009E6D32"/>
    <w:p w14:paraId="314EF545" w14:textId="77777777" w:rsidR="00AB1F13" w:rsidRDefault="00AB1F13" w:rsidP="009E6D32"/>
    <w:p w14:paraId="4C73BFA5" w14:textId="5DA87E08" w:rsidR="009E6D32" w:rsidRPr="00AB1F13" w:rsidRDefault="00AB1F13" w:rsidP="00AB1F13">
      <w:pPr>
        <w:jc w:val="center"/>
        <w:rPr>
          <w:b/>
          <w:bCs/>
        </w:rPr>
      </w:pPr>
      <w:r w:rsidRPr="00AB1F13">
        <w:rPr>
          <w:b/>
          <w:bCs/>
        </w:rPr>
        <w:t>How To Use It</w:t>
      </w:r>
    </w:p>
    <w:p w14:paraId="0F8BF55C" w14:textId="08E43C27" w:rsidR="009E6D32" w:rsidRPr="00AB1F13" w:rsidRDefault="00AB1F13" w:rsidP="009E6D32">
      <w:pPr>
        <w:rPr>
          <w:b/>
          <w:bCs/>
        </w:rPr>
      </w:pPr>
      <w:r w:rsidRPr="00AB1F13">
        <w:rPr>
          <w:b/>
          <w:bCs/>
          <w:lang w:val="en-US"/>
        </w:rPr>
        <w:t>S</w:t>
      </w:r>
      <w:r w:rsidR="009E6D32" w:rsidRPr="00AB1F13">
        <w:rPr>
          <w:b/>
          <w:bCs/>
        </w:rPr>
        <w:t>etup and Run the Model</w:t>
      </w:r>
    </w:p>
    <w:p w14:paraId="07508ACA" w14:textId="77777777" w:rsidR="009E6D32" w:rsidRDefault="009E6D32" w:rsidP="009E6D32"/>
    <w:p w14:paraId="04E359A8" w14:textId="5B57796C" w:rsidR="009E6D32" w:rsidRDefault="009E6D32" w:rsidP="009E6D32">
      <w:r>
        <w:t xml:space="preserve">Press </w:t>
      </w:r>
      <w:r w:rsidR="007F5810" w:rsidRPr="007F5810">
        <w:rPr>
          <w:b/>
          <w:bCs/>
        </w:rPr>
        <w:t>setup</w:t>
      </w:r>
      <w:r>
        <w:t xml:space="preserve"> to setup the model, then press </w:t>
      </w:r>
      <w:r w:rsidR="007F5810" w:rsidRPr="007F5810">
        <w:rPr>
          <w:b/>
          <w:bCs/>
        </w:rPr>
        <w:t>go</w:t>
      </w:r>
      <w:r w:rsidR="007F5810">
        <w:t xml:space="preserve"> </w:t>
      </w:r>
      <w:r>
        <w:t xml:space="preserve">to start the simulation. </w:t>
      </w:r>
    </w:p>
    <w:p w14:paraId="20F343F8" w14:textId="713263E7" w:rsidR="009E6D32" w:rsidRDefault="009E6D32" w:rsidP="009E6D32">
      <w:r>
        <w:t xml:space="preserve">Note: Changes in the following sliders and switches do not take effect until the </w:t>
      </w:r>
      <w:r w:rsidR="007F5810" w:rsidRPr="007F5810">
        <w:rPr>
          <w:b/>
          <w:bCs/>
        </w:rPr>
        <w:t>setup</w:t>
      </w:r>
      <w:r w:rsidR="007F5810">
        <w:rPr>
          <w:lang w:val="en-US"/>
        </w:rPr>
        <w:t xml:space="preserve"> </w:t>
      </w:r>
      <w:r w:rsidR="00AB1F13">
        <w:rPr>
          <w:lang w:val="en-US"/>
        </w:rPr>
        <w:t>button is pressed</w:t>
      </w:r>
      <w:r>
        <w:t>.</w:t>
      </w:r>
    </w:p>
    <w:p w14:paraId="2F8354F1" w14:textId="77777777" w:rsidR="009E6D32" w:rsidRDefault="009E6D32" w:rsidP="009E6D32"/>
    <w:p w14:paraId="22E92F66" w14:textId="799C8BC0" w:rsidR="00AB1F13" w:rsidRDefault="009E6D32" w:rsidP="009E6D32">
      <w:pPr>
        <w:pStyle w:val="ListParagraph"/>
        <w:numPr>
          <w:ilvl w:val="0"/>
          <w:numId w:val="2"/>
        </w:numPr>
      </w:pPr>
      <w:r>
        <w:t xml:space="preserve">The </w:t>
      </w:r>
      <w:r w:rsidR="00844365" w:rsidRPr="00844365">
        <w:rPr>
          <w:b/>
          <w:bCs/>
        </w:rPr>
        <w:t>number-of-male</w:t>
      </w:r>
      <w:r w:rsidR="00844365">
        <w:t xml:space="preserve"> </w:t>
      </w:r>
      <w:r>
        <w:t>slider sets the number of males in the population.</w:t>
      </w:r>
    </w:p>
    <w:p w14:paraId="401768FC" w14:textId="70B15F71" w:rsidR="00AB1F13" w:rsidRDefault="009E6D32" w:rsidP="009E6D32">
      <w:pPr>
        <w:pStyle w:val="ListParagraph"/>
        <w:numPr>
          <w:ilvl w:val="0"/>
          <w:numId w:val="2"/>
        </w:numPr>
      </w:pPr>
      <w:r>
        <w:t xml:space="preserve">The </w:t>
      </w:r>
      <w:r w:rsidR="00844365" w:rsidRPr="00844365">
        <w:rPr>
          <w:b/>
          <w:bCs/>
        </w:rPr>
        <w:t>moverment-range</w:t>
      </w:r>
      <w:r w:rsidR="00844365">
        <w:t xml:space="preserve"> </w:t>
      </w:r>
      <w:r>
        <w:t>slider controls how far agents can go away from their spawning point; if you choose a value of 15, agents can go to anywhere on the panel.</w:t>
      </w:r>
    </w:p>
    <w:p w14:paraId="6ACA959D" w14:textId="640FB167" w:rsidR="00AB1F13" w:rsidRDefault="009E6D32" w:rsidP="009E6D32">
      <w:pPr>
        <w:pStyle w:val="ListParagraph"/>
        <w:numPr>
          <w:ilvl w:val="0"/>
          <w:numId w:val="2"/>
        </w:numPr>
      </w:pPr>
      <w:r>
        <w:t xml:space="preserve">The </w:t>
      </w:r>
      <w:r w:rsidR="00844365" w:rsidRPr="00844365">
        <w:rPr>
          <w:b/>
          <w:bCs/>
        </w:rPr>
        <w:t>long-term-likelihood</w:t>
      </w:r>
      <w:r w:rsidR="00844365">
        <w:t xml:space="preserve"> </w:t>
      </w:r>
      <w:r>
        <w:t>slider sets the likelihood of forming a long-term relationship when two agents meet.</w:t>
      </w:r>
    </w:p>
    <w:p w14:paraId="4FB2595E" w14:textId="5A854377" w:rsidR="00AB1F13" w:rsidRDefault="009E6D32" w:rsidP="009E6D32">
      <w:pPr>
        <w:pStyle w:val="ListParagraph"/>
        <w:numPr>
          <w:ilvl w:val="0"/>
          <w:numId w:val="2"/>
        </w:numPr>
      </w:pPr>
      <w:r>
        <w:lastRenderedPageBreak/>
        <w:t xml:space="preserve">The </w:t>
      </w:r>
      <w:r w:rsidR="00844365" w:rsidRPr="00844365">
        <w:rPr>
          <w:b/>
          <w:bCs/>
        </w:rPr>
        <w:t>male-short-term-likelihood/female-short-term-likelihood</w:t>
      </w:r>
      <w:r w:rsidR="00844365">
        <w:t xml:space="preserve"> </w:t>
      </w:r>
      <w:r>
        <w:t>slider sets the likelihood that a male/female agent chooses to have a short-term mating on each tick.</w:t>
      </w:r>
    </w:p>
    <w:p w14:paraId="6C051A69" w14:textId="1251ADA1" w:rsidR="00AB1F13" w:rsidRDefault="009E6D32" w:rsidP="009E6D32">
      <w:pPr>
        <w:pStyle w:val="ListParagraph"/>
        <w:numPr>
          <w:ilvl w:val="0"/>
          <w:numId w:val="2"/>
        </w:numPr>
      </w:pPr>
      <w:r>
        <w:t xml:space="preserve">The </w:t>
      </w:r>
      <w:r w:rsidR="00844365" w:rsidRPr="00844365">
        <w:rPr>
          <w:b/>
          <w:bCs/>
        </w:rPr>
        <w:t>male-standard/female-standard</w:t>
      </w:r>
      <w:r w:rsidR="00844365">
        <w:t xml:space="preserve"> </w:t>
      </w:r>
      <w:r>
        <w:t>slider sets male/female agents’ standard for a short-term mating partner. (Note: All agents’ desirability values form a normal distribution with a mean of 5 and a standard deviation of 1.5. This means that around 68% of all agents have a desirability value lying within 3.5-6.5, and 95% have a value lying within 2-8.)</w:t>
      </w:r>
    </w:p>
    <w:p w14:paraId="7180DAC5" w14:textId="4CBCC049" w:rsidR="009E6D32" w:rsidRDefault="009E6D32" w:rsidP="009E6D32">
      <w:pPr>
        <w:pStyle w:val="ListParagraph"/>
        <w:numPr>
          <w:ilvl w:val="0"/>
          <w:numId w:val="2"/>
        </w:numPr>
      </w:pPr>
      <w:r>
        <w:t xml:space="preserve">The </w:t>
      </w:r>
      <w:r w:rsidR="00844365" w:rsidRPr="00844365">
        <w:rPr>
          <w:b/>
          <w:bCs/>
        </w:rPr>
        <w:t>all-homosexual?</w:t>
      </w:r>
      <w:r w:rsidR="00844365">
        <w:t xml:space="preserve"> </w:t>
      </w:r>
      <w:r>
        <w:t>switch, when set on, turns everyone into gay males and females. Agents will only have short-term matings and/or form a long-term relationship with someone of the same sex.</w:t>
      </w:r>
    </w:p>
    <w:p w14:paraId="77559E5D" w14:textId="77777777" w:rsidR="009E6D32" w:rsidRDefault="009E6D32" w:rsidP="009E6D32"/>
    <w:p w14:paraId="2AA95E15" w14:textId="1AD31420" w:rsidR="009E6D32" w:rsidRPr="00AB1F13" w:rsidRDefault="009E6D32" w:rsidP="009E6D32">
      <w:pPr>
        <w:rPr>
          <w:b/>
          <w:bCs/>
          <w:lang w:val="en-US"/>
        </w:rPr>
      </w:pPr>
      <w:r w:rsidRPr="00AB1F13">
        <w:rPr>
          <w:b/>
          <w:bCs/>
        </w:rPr>
        <w:t>Observe the Model</w:t>
      </w:r>
    </w:p>
    <w:p w14:paraId="3E8B0EB1" w14:textId="77777777" w:rsidR="009E6D32" w:rsidRDefault="009E6D32" w:rsidP="009E6D32"/>
    <w:p w14:paraId="77BF6594" w14:textId="77777777" w:rsidR="009E6D32" w:rsidRDefault="009E6D32" w:rsidP="009E6D32">
      <w:r>
        <w:t>There are six plots by which you can observe the model:</w:t>
      </w:r>
    </w:p>
    <w:p w14:paraId="04A8D156" w14:textId="77777777" w:rsidR="009E6D32" w:rsidRDefault="009E6D32" w:rsidP="009E6D32"/>
    <w:p w14:paraId="57978789" w14:textId="77777777" w:rsidR="00AB1F13" w:rsidRDefault="009E6D32" w:rsidP="00AB1F13">
      <w:pPr>
        <w:pStyle w:val="ListParagraph"/>
        <w:numPr>
          <w:ilvl w:val="0"/>
          <w:numId w:val="3"/>
        </w:numPr>
      </w:pPr>
      <w:r>
        <w:t>The “In-pool population” plot shows the relative frequency of individuals who’ve ever had short-term matings.</w:t>
      </w:r>
    </w:p>
    <w:p w14:paraId="20D0B3B7" w14:textId="77777777" w:rsidR="00AB1F13" w:rsidRDefault="009E6D32" w:rsidP="00AB1F13">
      <w:pPr>
        <w:pStyle w:val="ListParagraph"/>
        <w:numPr>
          <w:ilvl w:val="0"/>
          <w:numId w:val="3"/>
        </w:numPr>
      </w:pPr>
      <w:r>
        <w:t>The “Coupled population” plot shows the relative frequency of coupled individuals separately among males, females, and all agents.</w:t>
      </w:r>
    </w:p>
    <w:p w14:paraId="56928C5A" w14:textId="77777777" w:rsidR="00AB1F13" w:rsidRDefault="009E6D32" w:rsidP="00AB1F13">
      <w:pPr>
        <w:pStyle w:val="ListParagraph"/>
        <w:numPr>
          <w:ilvl w:val="0"/>
          <w:numId w:val="3"/>
        </w:numPr>
      </w:pPr>
      <w:r>
        <w:t>The “Short-term mating (all)” plot shows the mean number of short-term matings averaged over the total number of males and females separately.</w:t>
      </w:r>
    </w:p>
    <w:p w14:paraId="7E216C35" w14:textId="77777777" w:rsidR="00AB1F13" w:rsidRDefault="009E6D32" w:rsidP="00AB1F13">
      <w:pPr>
        <w:pStyle w:val="ListParagraph"/>
        <w:numPr>
          <w:ilvl w:val="0"/>
          <w:numId w:val="3"/>
        </w:numPr>
      </w:pPr>
      <w:r>
        <w:t>The “Short-term mating (in-pool)” plot shows the mean number of short-term matings averaged over the number of males and females who’ve ever had short-term matings separately.</w:t>
      </w:r>
    </w:p>
    <w:p w14:paraId="0EB26AB8" w14:textId="77777777" w:rsidR="00AB1F13" w:rsidRDefault="009E6D32" w:rsidP="009E6D32">
      <w:pPr>
        <w:pStyle w:val="ListParagraph"/>
        <w:numPr>
          <w:ilvl w:val="0"/>
          <w:numId w:val="3"/>
        </w:numPr>
      </w:pPr>
      <w:r>
        <w:t>The “Sexual partner (all)” plot shows the mean number of short-term sexual partners averaged over the total number of males and females separately.</w:t>
      </w:r>
    </w:p>
    <w:p w14:paraId="2A1EA7D1" w14:textId="6DB4CDC9" w:rsidR="009E6D32" w:rsidRDefault="009E6D32" w:rsidP="009E6D32">
      <w:pPr>
        <w:pStyle w:val="ListParagraph"/>
        <w:numPr>
          <w:ilvl w:val="0"/>
          <w:numId w:val="3"/>
        </w:numPr>
      </w:pPr>
      <w:r>
        <w:t>The “Sexual partner (in-pool)” plot shows the mean number of short-term sexual partners averaged over the number of males and females who’ve ever had short-term matings separately.</w:t>
      </w:r>
    </w:p>
    <w:p w14:paraId="7518C335" w14:textId="77777777" w:rsidR="009E6D32" w:rsidRDefault="009E6D32" w:rsidP="009E6D32"/>
    <w:p w14:paraId="410F2790" w14:textId="4C479A05" w:rsidR="009E6D32" w:rsidRPr="00AB1F13" w:rsidRDefault="009E6D32" w:rsidP="009E6D32">
      <w:pPr>
        <w:rPr>
          <w:b/>
          <w:bCs/>
        </w:rPr>
      </w:pPr>
      <w:r w:rsidRPr="00AB1F13">
        <w:rPr>
          <w:b/>
          <w:bCs/>
        </w:rPr>
        <w:t>Things to Notice</w:t>
      </w:r>
    </w:p>
    <w:p w14:paraId="7D6D9687" w14:textId="77777777" w:rsidR="009E6D32" w:rsidRDefault="009E6D32" w:rsidP="009E6D32"/>
    <w:p w14:paraId="7034A35D" w14:textId="77777777" w:rsidR="009E6D32" w:rsidRDefault="009E6D32" w:rsidP="009E6D32">
      <w:r>
        <w:t>The default model parameter settings assume that a) the sex ratio is balanced in the population, b) everyone is heterosexual, c) males have a higher short-term mating likelihood than females, and d) females have a higher short-term mating standard than males. Under these assumptions, several interesting things are worth noticing:</w:t>
      </w:r>
    </w:p>
    <w:p w14:paraId="2E6C1D66" w14:textId="77777777" w:rsidR="009E6D32" w:rsidRDefault="009E6D32" w:rsidP="009E6D32"/>
    <w:p w14:paraId="1CF77EA8" w14:textId="77777777" w:rsidR="00AB1F13" w:rsidRDefault="009E6D32" w:rsidP="00AB1F13">
      <w:pPr>
        <w:pStyle w:val="ListParagraph"/>
        <w:numPr>
          <w:ilvl w:val="0"/>
          <w:numId w:val="3"/>
        </w:numPr>
      </w:pPr>
      <w:r>
        <w:t>The average number of short-term mating experiences and short-term partners is exactly the same among the full population of males and females, as shown by the ostensible single curves on the plot.</w:t>
      </w:r>
    </w:p>
    <w:p w14:paraId="0E85F991" w14:textId="77777777" w:rsidR="00AB1F13" w:rsidRDefault="009E6D32" w:rsidP="00AB1F13">
      <w:pPr>
        <w:pStyle w:val="ListParagraph"/>
        <w:numPr>
          <w:ilvl w:val="0"/>
          <w:numId w:val="3"/>
        </w:numPr>
      </w:pPr>
      <w:r>
        <w:t>These numbers differ, however, between the population of males and females who are in the short-term mating pool: males have visibly more short-term mating experiences and partners than females on average.</w:t>
      </w:r>
    </w:p>
    <w:p w14:paraId="54933C92" w14:textId="12B395C9" w:rsidR="009E6D32" w:rsidRDefault="009E6D32" w:rsidP="00AB1F13">
      <w:pPr>
        <w:pStyle w:val="ListParagraph"/>
        <w:numPr>
          <w:ilvl w:val="0"/>
          <w:numId w:val="3"/>
        </w:numPr>
      </w:pPr>
      <w:r>
        <w:lastRenderedPageBreak/>
        <w:t>There are more females than males in the short-term mating pool. Why may this be the case and how can this explain the above observations?</w:t>
      </w:r>
    </w:p>
    <w:p w14:paraId="2F879617" w14:textId="77777777" w:rsidR="009E6D32" w:rsidRDefault="009E6D32" w:rsidP="009E6D32"/>
    <w:p w14:paraId="2E868857" w14:textId="44C3F655" w:rsidR="009E6D32" w:rsidRPr="00AB1F13" w:rsidRDefault="009E6D32" w:rsidP="009E6D32">
      <w:pPr>
        <w:rPr>
          <w:b/>
          <w:bCs/>
        </w:rPr>
      </w:pPr>
      <w:r w:rsidRPr="00AB1F13">
        <w:rPr>
          <w:b/>
          <w:bCs/>
        </w:rPr>
        <w:t>Things to Try</w:t>
      </w:r>
    </w:p>
    <w:p w14:paraId="7A293F27" w14:textId="77777777" w:rsidR="009E6D32" w:rsidRDefault="009E6D32" w:rsidP="009E6D32"/>
    <w:p w14:paraId="1B68BB4C" w14:textId="77777777" w:rsidR="009E6D32" w:rsidRDefault="009E6D32" w:rsidP="009E6D32">
      <w:r>
        <w:t>After you play with the default parameter setting, you can explore the model by trying the following things:</w:t>
      </w:r>
    </w:p>
    <w:p w14:paraId="1BE61D77" w14:textId="77777777" w:rsidR="009E6D32" w:rsidRDefault="009E6D32" w:rsidP="009E6D32"/>
    <w:p w14:paraId="155F93B3" w14:textId="5FC4691D" w:rsidR="00AB1F13" w:rsidRDefault="009E6D32" w:rsidP="00AB1F13">
      <w:pPr>
        <w:pStyle w:val="ListParagraph"/>
        <w:numPr>
          <w:ilvl w:val="0"/>
          <w:numId w:val="3"/>
        </w:numPr>
      </w:pPr>
      <w:r>
        <w:t xml:space="preserve">Adjust the </w:t>
      </w:r>
      <w:r w:rsidR="00DC6D82" w:rsidRPr="00DC6D82">
        <w:rPr>
          <w:b/>
          <w:bCs/>
        </w:rPr>
        <w:t>male-short-term-likelihood/female-short-term-likelihood</w:t>
      </w:r>
      <w:r w:rsidR="00DC6D82">
        <w:t xml:space="preserve"> </w:t>
      </w:r>
      <w:r>
        <w:t>sliders. What happens when males have the same likelihood as females? What about when females have higher likelihood than males?</w:t>
      </w:r>
    </w:p>
    <w:p w14:paraId="5E97E5EC" w14:textId="2CC82EF5" w:rsidR="00AB1F13" w:rsidRDefault="009E6D32" w:rsidP="00AB1F13">
      <w:pPr>
        <w:pStyle w:val="ListParagraph"/>
        <w:numPr>
          <w:ilvl w:val="0"/>
          <w:numId w:val="3"/>
        </w:numPr>
      </w:pPr>
      <w:r>
        <w:t xml:space="preserve">Adjust the </w:t>
      </w:r>
      <w:r w:rsidR="00DC6D82" w:rsidRPr="00DC6D82">
        <w:rPr>
          <w:b/>
          <w:bCs/>
        </w:rPr>
        <w:t>male-standard/female-standard</w:t>
      </w:r>
      <w:r w:rsidR="00DC6D82">
        <w:t xml:space="preserve"> </w:t>
      </w:r>
      <w:r>
        <w:t>sliders. What happens when males have the same standard as females? What about when females have higher standards than males?</w:t>
      </w:r>
    </w:p>
    <w:p w14:paraId="3CD10313" w14:textId="67289CE8" w:rsidR="00AB1F13" w:rsidRDefault="00BF6C02" w:rsidP="00AB1F13">
      <w:pPr>
        <w:pStyle w:val="ListParagraph"/>
        <w:numPr>
          <w:ilvl w:val="0"/>
          <w:numId w:val="3"/>
        </w:numPr>
      </w:pPr>
      <w:r>
        <w:rPr>
          <w:lang w:val="en-US"/>
        </w:rPr>
        <w:t>Adjust</w:t>
      </w:r>
      <w:r w:rsidR="009E6D32">
        <w:t xml:space="preserve"> the </w:t>
      </w:r>
      <w:r w:rsidR="009E6D32" w:rsidRPr="00BF6C02">
        <w:rPr>
          <w:b/>
          <w:bCs/>
        </w:rPr>
        <w:t>number</w:t>
      </w:r>
      <w:r w:rsidRPr="00BF6C02">
        <w:rPr>
          <w:b/>
          <w:bCs/>
          <w:lang w:val="en-US"/>
        </w:rPr>
        <w:t>-</w:t>
      </w:r>
      <w:r w:rsidR="009E6D32" w:rsidRPr="00BF6C02">
        <w:rPr>
          <w:b/>
          <w:bCs/>
        </w:rPr>
        <w:t>of</w:t>
      </w:r>
      <w:r w:rsidRPr="00BF6C02">
        <w:rPr>
          <w:b/>
          <w:bCs/>
          <w:lang w:val="en-US"/>
        </w:rPr>
        <w:t>-</w:t>
      </w:r>
      <w:r w:rsidR="009E6D32" w:rsidRPr="00BF6C02">
        <w:rPr>
          <w:b/>
          <w:bCs/>
        </w:rPr>
        <w:t>male</w:t>
      </w:r>
      <w:r w:rsidR="009E6D32">
        <w:t xml:space="preserve"> </w:t>
      </w:r>
      <w:r>
        <w:rPr>
          <w:lang w:val="en-US"/>
        </w:rPr>
        <w:t>slider</w:t>
      </w:r>
      <w:r w:rsidR="009E6D32">
        <w:t xml:space="preserve"> to simulate </w:t>
      </w:r>
      <w:r w:rsidR="005021E3">
        <w:rPr>
          <w:lang w:val="en-US"/>
        </w:rPr>
        <w:t xml:space="preserve">an </w:t>
      </w:r>
      <w:r w:rsidR="009E6D32">
        <w:t>unbalanced sex ratio. How do the results change and what might be an explanation? You may want to look at both the cases where males outnumber females and the reverse.</w:t>
      </w:r>
    </w:p>
    <w:p w14:paraId="2BCA3738" w14:textId="71537E14" w:rsidR="009E6D32" w:rsidRDefault="009E6D32" w:rsidP="00AB1F13">
      <w:pPr>
        <w:pStyle w:val="ListParagraph"/>
        <w:numPr>
          <w:ilvl w:val="0"/>
          <w:numId w:val="3"/>
        </w:numPr>
      </w:pPr>
      <w:r>
        <w:t xml:space="preserve">Set the </w:t>
      </w:r>
      <w:r w:rsidR="00DC6D82" w:rsidRPr="00DC6D82">
        <w:rPr>
          <w:b/>
          <w:bCs/>
        </w:rPr>
        <w:t>all-homosexual?</w:t>
      </w:r>
      <w:r w:rsidR="00DC6D82">
        <w:t xml:space="preserve"> </w:t>
      </w:r>
      <w:r>
        <w:t>switch to true. To start with, you may set all other parameters to the default settings. How do the results change and what might be an explanation?</w:t>
      </w:r>
    </w:p>
    <w:p w14:paraId="07B53930" w14:textId="77777777" w:rsidR="009E6D32" w:rsidRDefault="009E6D32" w:rsidP="009E6D32"/>
    <w:p w14:paraId="0EFA8273" w14:textId="77777777" w:rsidR="00AB1F13" w:rsidRDefault="00AB1F13" w:rsidP="009E6D32"/>
    <w:p w14:paraId="67211184" w14:textId="3800CC3B" w:rsidR="009E6D32" w:rsidRPr="00AB1F13" w:rsidRDefault="00AB1F13" w:rsidP="00AB1F13">
      <w:pPr>
        <w:jc w:val="center"/>
        <w:rPr>
          <w:b/>
          <w:bCs/>
        </w:rPr>
      </w:pPr>
      <w:r w:rsidRPr="00AB1F13">
        <w:rPr>
          <w:b/>
          <w:bCs/>
        </w:rPr>
        <w:t>References</w:t>
      </w:r>
    </w:p>
    <w:p w14:paraId="7AA9E711" w14:textId="77777777" w:rsidR="009E6D32" w:rsidRDefault="009E6D32" w:rsidP="009E6D32"/>
    <w:p w14:paraId="63126984" w14:textId="77777777" w:rsidR="009E6D32" w:rsidRDefault="009E6D32" w:rsidP="009E6D32">
      <w:r>
        <w:t>Buss, D. M., &amp; Schmitt, D. P. (1993). Sexual strategies theory: An evolutionary perspective on human mating. *Psychological Review, 100*(2), 204–232. https://doi.org/doi:10.1037/0033-295X.100.2.204d</w:t>
      </w:r>
    </w:p>
    <w:p w14:paraId="5466CDFC" w14:textId="77777777" w:rsidR="009E6D32" w:rsidRDefault="009E6D32" w:rsidP="009E6D32"/>
    <w:p w14:paraId="06F91F02" w14:textId="77777777" w:rsidR="009E6D32" w:rsidRDefault="009E6D32" w:rsidP="009E6D32">
      <w:r>
        <w:t>Regan, P. C., &amp; Atkins, L. (2006). Sex differences and similarities in frequency and intensity of sexual desire. *Social Behavior and Personality: An International Journal, 34*(1), 95–102. https://doi.org/10.2224/sbp.2006.34.1.95</w:t>
      </w:r>
    </w:p>
    <w:p w14:paraId="1E2736C4" w14:textId="77777777" w:rsidR="009E6D32" w:rsidRDefault="009E6D32" w:rsidP="009E6D32"/>
    <w:p w14:paraId="616CC907" w14:textId="77777777" w:rsidR="009E6D32" w:rsidRDefault="009E6D32" w:rsidP="009E6D32">
      <w:r>
        <w:t>Ying, Y., Antfolk, J., &amp; Santtila, P. (2024). An Agent-Based Model of Sex and Sexual Orientation Differences in Short-Term Mating Behaviors as a Result of Mating Preferences. The Journal of Sex Research, 61(6), 946–954. https://doi.org/10.1080/00224499.2023.2183485</w:t>
      </w:r>
    </w:p>
    <w:p w14:paraId="7350685E" w14:textId="11A7D585" w:rsidR="00EE479D" w:rsidRDefault="00EE479D" w:rsidP="009E6D32"/>
    <w:sectPr w:rsidR="00EE47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32E47"/>
    <w:multiLevelType w:val="hybridMultilevel"/>
    <w:tmpl w:val="26B2F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92322"/>
    <w:multiLevelType w:val="hybridMultilevel"/>
    <w:tmpl w:val="F4C4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90CE5"/>
    <w:multiLevelType w:val="hybridMultilevel"/>
    <w:tmpl w:val="0FB6F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C5AA8"/>
    <w:multiLevelType w:val="hybridMultilevel"/>
    <w:tmpl w:val="3634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127E7"/>
    <w:multiLevelType w:val="hybridMultilevel"/>
    <w:tmpl w:val="F04AE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288397">
    <w:abstractNumId w:val="2"/>
  </w:num>
  <w:num w:numId="2" w16cid:durableId="1959143485">
    <w:abstractNumId w:val="4"/>
  </w:num>
  <w:num w:numId="3" w16cid:durableId="828715243">
    <w:abstractNumId w:val="3"/>
  </w:num>
  <w:num w:numId="4" w16cid:durableId="51857123">
    <w:abstractNumId w:val="1"/>
  </w:num>
  <w:num w:numId="5" w16cid:durableId="9959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32"/>
    <w:rsid w:val="005021E3"/>
    <w:rsid w:val="007F5810"/>
    <w:rsid w:val="00844365"/>
    <w:rsid w:val="00875C93"/>
    <w:rsid w:val="009E6D32"/>
    <w:rsid w:val="00A20B6F"/>
    <w:rsid w:val="00AB1F13"/>
    <w:rsid w:val="00BF6C02"/>
    <w:rsid w:val="00C34BF4"/>
    <w:rsid w:val="00CF30D1"/>
    <w:rsid w:val="00DC6D82"/>
    <w:rsid w:val="00E65995"/>
    <w:rsid w:val="00E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E889D"/>
  <w15:chartTrackingRefBased/>
  <w15:docId w15:val="{FC291234-C484-FD46-9A11-ACAAC0E8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User</dc:creator>
  <cp:keywords/>
  <dc:description/>
  <cp:lastModifiedBy>Microsoft User</cp:lastModifiedBy>
  <cp:revision>9</cp:revision>
  <dcterms:created xsi:type="dcterms:W3CDTF">2026-03-18T08:28:00Z</dcterms:created>
  <dcterms:modified xsi:type="dcterms:W3CDTF">2026-03-18T08:41:00Z</dcterms:modified>
</cp:coreProperties>
</file>