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Flyier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By Ellen O’ Leary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7bkdvmc2onc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qvbia6xx1xfs" w:id="1"/>
      <w:bookmarkEnd w:id="1"/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game is a 2d endless jumper game, where your goal is to get the player to the highest possible score.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ysdaybfbzxp" w:id="2"/>
      <w:bookmarkEnd w:id="2"/>
      <w:r w:rsidDel="00000000" w:rsidR="00000000" w:rsidRPr="00000000">
        <w:rPr>
          <w:rtl w:val="0"/>
        </w:rPr>
        <w:t xml:space="preserve">Player-Based Mechanics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user can press the spacebar to make the player jump.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user can press the left or right arrow key to make the player move left or right respectively.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user can move through the bottom of platforms and land on top to have a stopping point.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user must avoid enemies  or end the game.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k6fkdrprpcv7" w:id="3"/>
      <w:bookmarkEnd w:id="3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main main object in this game is the platforms. There are 2 types, static ones and ones that move left to right. 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u2w0nnezuack" w:id="4"/>
      <w:bookmarkEnd w:id="4"/>
      <w:r w:rsidDel="00000000" w:rsidR="00000000" w:rsidRPr="00000000">
        <w:rPr>
          <w:rtl w:val="0"/>
        </w:rPr>
        <w:t xml:space="preserve">Game AI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enemy AI moves left to right. When the player collides with the enemy, the game will end.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63gj2qz4y8w0" w:id="5"/>
      <w:bookmarkEnd w:id="5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have 3 audios for this game.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background music for this game is happy and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57gaakdeizhm" w:id="6"/>
      <w:bookmarkEnd w:id="6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There are 3 UI screens for this game.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first is the menu. This contains the game title and how to start the game.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next is the game screen. The UI on this screen is the score. This is located on the upper left corner.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ephx8agybf8a" w:id="7"/>
      <w:bookmarkEnd w:id="7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There is one level. It is an endless and has randomly generated platforms and enemies;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3goj3swztzt6" w:id="8"/>
      <w:bookmarkEnd w:id="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