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EF6A7" w14:textId="70B27AD4" w:rsidR="002046BD" w:rsidRPr="00B0284D" w:rsidRDefault="00B0284D" w:rsidP="00B0284D">
      <w:pPr>
        <w:jc w:val="center"/>
        <w:rPr>
          <w:rFonts w:ascii="Times New Roman" w:hAnsi="Times New Roman" w:cs="Times New Roman"/>
          <w:color w:val="21306A" w:themeColor="accent1" w:themeShade="80"/>
          <w:sz w:val="44"/>
          <w:szCs w:val="44"/>
        </w:rPr>
      </w:pPr>
      <w:r w:rsidRPr="00B0284D">
        <w:rPr>
          <w:rFonts w:ascii="Times New Roman" w:hAnsi="Times New Roman" w:cs="Times New Roman"/>
          <w:color w:val="21306A" w:themeColor="accent1" w:themeShade="80"/>
          <w:sz w:val="44"/>
          <w:szCs w:val="44"/>
        </w:rPr>
        <w:t>ПРАКТИКА №16</w:t>
      </w:r>
    </w:p>
    <w:p w14:paraId="56462A01" w14:textId="6A62DBEA" w:rsidR="00B0284D" w:rsidRPr="00B0284D" w:rsidRDefault="00B0284D" w:rsidP="00B0284D">
      <w:pPr>
        <w:jc w:val="center"/>
        <w:rPr>
          <w:rFonts w:ascii="Times New Roman" w:hAnsi="Times New Roman" w:cs="Times New Roman"/>
          <w:color w:val="21306A" w:themeColor="accent1" w:themeShade="80"/>
          <w:sz w:val="44"/>
          <w:szCs w:val="44"/>
        </w:rPr>
      </w:pPr>
      <w:r w:rsidRPr="00B0284D">
        <w:rPr>
          <w:rFonts w:ascii="Times New Roman" w:hAnsi="Times New Roman" w:cs="Times New Roman"/>
          <w:color w:val="21306A" w:themeColor="accent1" w:themeShade="80"/>
          <w:sz w:val="44"/>
          <w:szCs w:val="44"/>
        </w:rPr>
        <w:t>«РЕСТОРАНЫ»</w:t>
      </w:r>
    </w:p>
    <w:p w14:paraId="04CF0A83" w14:textId="77777777" w:rsidR="00B0284D" w:rsidRPr="00B0284D" w:rsidRDefault="00B0284D" w:rsidP="00B0284D">
      <w:pPr>
        <w:jc w:val="center"/>
        <w:rPr>
          <w:rFonts w:ascii="Times New Roman" w:hAnsi="Times New Roman" w:cs="Times New Roman"/>
          <w:color w:val="21306A" w:themeColor="accent1" w:themeShade="80"/>
          <w:sz w:val="44"/>
          <w:szCs w:val="44"/>
        </w:rPr>
      </w:pPr>
      <w:r w:rsidRPr="00B0284D">
        <w:rPr>
          <w:rFonts w:ascii="Times New Roman" w:hAnsi="Times New Roman" w:cs="Times New Roman"/>
          <w:color w:val="21306A" w:themeColor="accent1" w:themeShade="80"/>
          <w:sz w:val="44"/>
          <w:szCs w:val="44"/>
        </w:rPr>
        <w:t xml:space="preserve">ВЫПОЛНИЛА СТУДЕНТ 1-МД-35 </w:t>
      </w:r>
    </w:p>
    <w:p w14:paraId="591732EC" w14:textId="367CB41E" w:rsidR="00B0284D" w:rsidRDefault="00B0284D" w:rsidP="00B0284D">
      <w:pPr>
        <w:jc w:val="center"/>
        <w:rPr>
          <w:rFonts w:ascii="Times New Roman" w:hAnsi="Times New Roman" w:cs="Times New Roman"/>
          <w:color w:val="21306A" w:themeColor="accent1" w:themeShade="80"/>
          <w:sz w:val="44"/>
          <w:szCs w:val="44"/>
        </w:rPr>
      </w:pPr>
      <w:r w:rsidRPr="00B0284D">
        <w:rPr>
          <w:rFonts w:ascii="Times New Roman" w:hAnsi="Times New Roman" w:cs="Times New Roman"/>
          <w:color w:val="21306A" w:themeColor="accent1" w:themeShade="80"/>
          <w:sz w:val="44"/>
          <w:szCs w:val="44"/>
        </w:rPr>
        <w:t>БАБАЯН ЭЛЛЕН</w:t>
      </w:r>
    </w:p>
    <w:p w14:paraId="6916C055" w14:textId="2FD21552" w:rsidR="00B0284D" w:rsidRDefault="00B0284D" w:rsidP="00B0284D">
      <w:pPr>
        <w:jc w:val="both"/>
        <w:rPr>
          <w:rFonts w:ascii="Times New Roman" w:hAnsi="Times New Roman" w:cs="Times New Roman"/>
          <w:color w:val="21306A" w:themeColor="accent1" w:themeShade="80"/>
          <w:sz w:val="44"/>
          <w:szCs w:val="44"/>
        </w:rPr>
      </w:pPr>
      <w:r w:rsidRPr="00B0284D"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632B6EE" wp14:editId="576962FC">
            <wp:simplePos x="0" y="0"/>
            <wp:positionH relativeFrom="column">
              <wp:posOffset>1905</wp:posOffset>
            </wp:positionH>
            <wp:positionV relativeFrom="paragraph">
              <wp:posOffset>450215</wp:posOffset>
            </wp:positionV>
            <wp:extent cx="3863340" cy="3106420"/>
            <wp:effectExtent l="0" t="0" r="381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284D"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t>1.</w:t>
      </w:r>
      <w:r w:rsidRPr="00B0284D">
        <w:rPr>
          <w:color w:val="31479E" w:themeColor="accent1" w:themeShade="BF"/>
        </w:rPr>
        <w:t xml:space="preserve"> </w:t>
      </w:r>
      <w:r w:rsidRPr="00B0284D"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t xml:space="preserve">Создание класса </w:t>
      </w:r>
      <w:proofErr w:type="spellStart"/>
      <w:r w:rsidRPr="00B0284D"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t>Restaurant</w:t>
      </w:r>
      <w:proofErr w:type="spellEnd"/>
    </w:p>
    <w:p w14:paraId="114BA6CE" w14:textId="7826F25A" w:rsidR="00B0284D" w:rsidRDefault="00B0284D" w:rsidP="00B0284D">
      <w:pPr>
        <w:tabs>
          <w:tab w:val="left" w:pos="744"/>
        </w:tabs>
        <w:jc w:val="both"/>
        <w:rPr>
          <w:rFonts w:ascii="Times New Roman" w:hAnsi="Times New Roman" w:cs="Times New Roman"/>
          <w:color w:val="21306A" w:themeColor="accent1" w:themeShade="80"/>
          <w:sz w:val="44"/>
          <w:szCs w:val="44"/>
        </w:rPr>
      </w:pPr>
      <w:r>
        <w:rPr>
          <w:rFonts w:ascii="Times New Roman" w:hAnsi="Times New Roman" w:cs="Times New Roman"/>
          <w:color w:val="21306A" w:themeColor="accent1" w:themeShade="80"/>
          <w:sz w:val="44"/>
          <w:szCs w:val="44"/>
        </w:rPr>
        <w:tab/>
      </w:r>
      <w:r w:rsidRPr="00B0284D">
        <w:rPr>
          <w:rFonts w:ascii="Times New Roman" w:hAnsi="Times New Roman" w:cs="Times New Roman"/>
          <w:color w:val="21306A" w:themeColor="accent1" w:themeShade="80"/>
          <w:sz w:val="44"/>
          <w:szCs w:val="44"/>
        </w:rPr>
        <w:drawing>
          <wp:inline distT="0" distB="0" distL="0" distR="0" wp14:anchorId="1D4D5BBE" wp14:editId="03EC2670">
            <wp:extent cx="1813560" cy="1655663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5055" cy="166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0E45" w14:textId="0107404F" w:rsidR="00B0284D" w:rsidRPr="00B0284D" w:rsidRDefault="00B0284D" w:rsidP="00B0284D">
      <w:pPr>
        <w:jc w:val="both"/>
        <w:rPr>
          <w:rFonts w:ascii="Times New Roman" w:hAnsi="Times New Roman" w:cs="Times New Roman"/>
          <w:color w:val="31479E" w:themeColor="accent1" w:themeShade="BF"/>
          <w:sz w:val="44"/>
          <w:szCs w:val="44"/>
        </w:rPr>
      </w:pPr>
      <w:r>
        <w:rPr>
          <w:rFonts w:ascii="Times New Roman" w:hAnsi="Times New Roman" w:cs="Times New Roman"/>
          <w:color w:val="21306A" w:themeColor="accent1" w:themeShade="80"/>
          <w:sz w:val="44"/>
          <w:szCs w:val="44"/>
        </w:rPr>
        <w:br w:type="textWrapping" w:clear="all"/>
      </w:r>
    </w:p>
    <w:p w14:paraId="0E3ABEB7" w14:textId="450788D4" w:rsidR="00B0284D" w:rsidRDefault="00B0284D" w:rsidP="00B0284D">
      <w:pPr>
        <w:jc w:val="both"/>
        <w:rPr>
          <w:rFonts w:ascii="Times New Roman" w:hAnsi="Times New Roman" w:cs="Times New Roman"/>
          <w:color w:val="31479E" w:themeColor="accent1" w:themeShade="BF"/>
          <w:sz w:val="44"/>
          <w:szCs w:val="44"/>
        </w:rPr>
      </w:pPr>
      <w:r w:rsidRPr="00B0284D"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t>2.</w:t>
      </w:r>
      <w:r w:rsidRPr="00B0284D">
        <w:t xml:space="preserve"> </w:t>
      </w:r>
      <w:r w:rsidRPr="00B0284D"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t>Три разных ресторана</w:t>
      </w:r>
    </w:p>
    <w:p w14:paraId="4D18FD0A" w14:textId="1BE6E9C7" w:rsidR="00B0284D" w:rsidRDefault="00B0284D" w:rsidP="00B0284D">
      <w:pPr>
        <w:jc w:val="both"/>
        <w:rPr>
          <w:rFonts w:ascii="Times New Roman" w:hAnsi="Times New Roman" w:cs="Times New Roman"/>
          <w:color w:val="31479E" w:themeColor="accent1" w:themeShade="BF"/>
          <w:sz w:val="44"/>
          <w:szCs w:val="44"/>
        </w:rPr>
      </w:pPr>
      <w:r w:rsidRPr="00B0284D"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drawing>
          <wp:inline distT="0" distB="0" distL="0" distR="0" wp14:anchorId="08981356" wp14:editId="48F51B7A">
            <wp:extent cx="4861560" cy="26524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9148" cy="265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37F6" w14:textId="729E0CFC" w:rsidR="009E6DDE" w:rsidRPr="00B0284D" w:rsidRDefault="009E6DDE" w:rsidP="00B0284D">
      <w:pPr>
        <w:jc w:val="both"/>
        <w:rPr>
          <w:rFonts w:ascii="Times New Roman" w:hAnsi="Times New Roman" w:cs="Times New Roman"/>
          <w:color w:val="31479E" w:themeColor="accent1" w:themeShade="BF"/>
          <w:sz w:val="44"/>
          <w:szCs w:val="44"/>
        </w:rPr>
      </w:pPr>
      <w:r w:rsidRPr="009E6DDE"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lastRenderedPageBreak/>
        <w:drawing>
          <wp:inline distT="0" distB="0" distL="0" distR="0" wp14:anchorId="346508D2" wp14:editId="5CA63D94">
            <wp:extent cx="3238500" cy="2302634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3835" cy="230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84B3" w14:textId="71D5E010" w:rsidR="00B0284D" w:rsidRDefault="009E6DDE">
      <w:pPr>
        <w:rPr>
          <w:rFonts w:ascii="Times New Roman" w:hAnsi="Times New Roman" w:cs="Times New Roman"/>
          <w:color w:val="31479E" w:themeColor="accent1" w:themeShade="BF"/>
          <w:sz w:val="44"/>
          <w:szCs w:val="44"/>
        </w:rPr>
      </w:pPr>
      <w:r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t>3.</w:t>
      </w:r>
      <w:r w:rsidRPr="009E6DDE">
        <w:t xml:space="preserve"> </w:t>
      </w:r>
      <w:r w:rsidRPr="009E6DDE"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t>Добавляем рейтинг</w:t>
      </w:r>
    </w:p>
    <w:p w14:paraId="3501AE43" w14:textId="01B678E2" w:rsidR="009E6DDE" w:rsidRDefault="009E6DDE">
      <w:pPr>
        <w:rPr>
          <w:rFonts w:ascii="Times New Roman" w:hAnsi="Times New Roman" w:cs="Times New Roman"/>
          <w:color w:val="31479E" w:themeColor="accent1" w:themeShade="BF"/>
          <w:sz w:val="44"/>
          <w:szCs w:val="44"/>
        </w:rPr>
      </w:pPr>
      <w:r w:rsidRPr="009E6DDE"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drawing>
          <wp:inline distT="0" distB="0" distL="0" distR="0" wp14:anchorId="50481486" wp14:editId="3B3E2874">
            <wp:extent cx="4823460" cy="2736302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050" cy="273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D109" w14:textId="28CC7588" w:rsidR="009E6DDE" w:rsidRDefault="009E6DDE">
      <w:pPr>
        <w:rPr>
          <w:rFonts w:ascii="Times New Roman" w:hAnsi="Times New Roman" w:cs="Times New Roman"/>
          <w:color w:val="31479E" w:themeColor="accent1" w:themeShade="BF"/>
          <w:sz w:val="44"/>
          <w:szCs w:val="44"/>
        </w:rPr>
      </w:pPr>
      <w:r w:rsidRPr="009E6DDE">
        <w:rPr>
          <w:rFonts w:ascii="Times New Roman" w:hAnsi="Times New Roman" w:cs="Times New Roman"/>
          <w:color w:val="31479E" w:themeColor="accent1" w:themeShade="BF"/>
          <w:sz w:val="44"/>
          <w:szCs w:val="44"/>
        </w:rPr>
        <w:drawing>
          <wp:inline distT="0" distB="0" distL="0" distR="0" wp14:anchorId="290D8AC3" wp14:editId="079128C5">
            <wp:extent cx="3375953" cy="70110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85A0" w14:textId="2CE8AEA2" w:rsidR="009E6DDE" w:rsidRDefault="00A9262D">
      <w:pPr>
        <w:rPr>
          <w:rFonts w:ascii="Times New Roman" w:hAnsi="Times New Roman" w:cs="Times New Roman"/>
          <w:color w:val="31479E" w:themeColor="accent1" w:themeShade="BF"/>
          <w:sz w:val="36"/>
          <w:szCs w:val="36"/>
        </w:rPr>
      </w:pPr>
      <w:r>
        <w:rPr>
          <w:rFonts w:ascii="Times New Roman" w:hAnsi="Times New Roman" w:cs="Times New Roman"/>
          <w:color w:val="31479E" w:themeColor="accent1" w:themeShade="BF"/>
          <w:sz w:val="36"/>
          <w:szCs w:val="36"/>
        </w:rPr>
        <w:t>Определения:</w:t>
      </w:r>
    </w:p>
    <w:p w14:paraId="7AC9F58A" w14:textId="05EB04CD" w:rsidR="00A9262D" w:rsidRPr="00A9262D" w:rsidRDefault="00A9262D" w:rsidP="00A9262D">
      <w:pPr>
        <w:pStyle w:val="a3"/>
        <w:numPr>
          <w:ilvl w:val="0"/>
          <w:numId w:val="2"/>
        </w:numPr>
        <w:ind w:left="-567" w:firstLine="0"/>
        <w:rPr>
          <w:rFonts w:ascii="Times New Roman" w:hAnsi="Times New Roman" w:cs="Times New Roman"/>
          <w:color w:val="34AB8A" w:themeColor="accent4" w:themeShade="BF"/>
          <w:sz w:val="28"/>
          <w:szCs w:val="28"/>
        </w:rPr>
      </w:pPr>
      <w:r w:rsidRPr="00A9262D">
        <w:rPr>
          <w:rFonts w:ascii="Times New Roman" w:hAnsi="Times New Roman" w:cs="Times New Roman"/>
          <w:color w:val="23735D" w:themeColor="accent4" w:themeShade="80"/>
          <w:sz w:val="28"/>
          <w:szCs w:val="28"/>
        </w:rPr>
        <w:t>Класс</w:t>
      </w:r>
      <w:r w:rsidRPr="00A9262D">
        <w:rPr>
          <w:rFonts w:ascii="Times New Roman" w:hAnsi="Times New Roman" w:cs="Times New Roman"/>
          <w:color w:val="34AB8A" w:themeColor="accent4" w:themeShade="BF"/>
          <w:sz w:val="28"/>
          <w:szCs w:val="28"/>
        </w:rPr>
        <w:t xml:space="preserve"> — это шаблон или чертёж, по которому создаются объекты. В классе описываются свойства (данные) и действия (методы), которыми будет обладать каждый объект, созданный на его основе.</w:t>
      </w:r>
    </w:p>
    <w:p w14:paraId="45096307" w14:textId="68C34C55" w:rsidR="00A9262D" w:rsidRPr="00A9262D" w:rsidRDefault="00A9262D" w:rsidP="00A9262D">
      <w:pPr>
        <w:pStyle w:val="a3"/>
        <w:ind w:left="-567" w:firstLine="425"/>
        <w:rPr>
          <w:rFonts w:ascii="Times New Roman" w:hAnsi="Times New Roman" w:cs="Times New Roman"/>
          <w:color w:val="34AB8A" w:themeColor="accent4" w:themeShade="BF"/>
          <w:sz w:val="28"/>
          <w:szCs w:val="28"/>
        </w:rPr>
      </w:pPr>
      <w:r w:rsidRPr="00A9262D">
        <w:rPr>
          <w:rFonts w:ascii="Times New Roman" w:hAnsi="Times New Roman" w:cs="Times New Roman"/>
          <w:color w:val="23735D" w:themeColor="accent4" w:themeShade="80"/>
          <w:sz w:val="28"/>
          <w:szCs w:val="28"/>
        </w:rPr>
        <w:t>Экземпляр</w:t>
      </w:r>
      <w:r w:rsidRPr="00A9262D">
        <w:rPr>
          <w:rFonts w:ascii="Times New Roman" w:hAnsi="Times New Roman" w:cs="Times New Roman"/>
          <w:color w:val="34AB8A" w:themeColor="accent4" w:themeShade="BF"/>
          <w:sz w:val="28"/>
          <w:szCs w:val="28"/>
        </w:rPr>
        <w:t xml:space="preserve"> — это конкретный объект, созданный по шаблону класса. Каждый экземпляр имеет собственные значения свойств, но выполняет те же методы, что описаны в классе.</w:t>
      </w:r>
    </w:p>
    <w:p w14:paraId="1428E999" w14:textId="77777777" w:rsidR="00A9262D" w:rsidRPr="00A9262D" w:rsidRDefault="00A9262D" w:rsidP="00A9262D">
      <w:pPr>
        <w:pStyle w:val="a3"/>
        <w:ind w:left="-567" w:firstLine="425"/>
        <w:rPr>
          <w:rFonts w:ascii="Times New Roman" w:hAnsi="Times New Roman" w:cs="Times New Roman"/>
          <w:color w:val="34AB8A" w:themeColor="accent4" w:themeShade="BF"/>
          <w:sz w:val="28"/>
          <w:szCs w:val="28"/>
        </w:rPr>
      </w:pPr>
      <w:r w:rsidRPr="00A9262D">
        <w:rPr>
          <w:rFonts w:ascii="Times New Roman" w:hAnsi="Times New Roman" w:cs="Times New Roman"/>
          <w:color w:val="23735D" w:themeColor="accent4" w:themeShade="80"/>
          <w:sz w:val="28"/>
          <w:szCs w:val="28"/>
        </w:rPr>
        <w:t>Метод</w:t>
      </w:r>
      <w:r w:rsidRPr="00A9262D">
        <w:rPr>
          <w:rFonts w:ascii="Times New Roman" w:hAnsi="Times New Roman" w:cs="Times New Roman"/>
          <w:color w:val="34AB8A" w:themeColor="accent4" w:themeShade="BF"/>
          <w:sz w:val="28"/>
          <w:szCs w:val="28"/>
        </w:rPr>
        <w:t xml:space="preserve"> — это функция, которая находится внутри класса и описывает действие, которое умеет выполнять экземпляр этого класса. Первый параметр метода всегда </w:t>
      </w:r>
      <w:proofErr w:type="spellStart"/>
      <w:r w:rsidRPr="00A9262D">
        <w:rPr>
          <w:rFonts w:ascii="Times New Roman" w:hAnsi="Times New Roman" w:cs="Times New Roman"/>
          <w:color w:val="34AB8A" w:themeColor="accent4" w:themeShade="BF"/>
          <w:sz w:val="28"/>
          <w:szCs w:val="28"/>
        </w:rPr>
        <w:t>self</w:t>
      </w:r>
      <w:proofErr w:type="spellEnd"/>
      <w:r w:rsidRPr="00A9262D">
        <w:rPr>
          <w:rFonts w:ascii="Times New Roman" w:hAnsi="Times New Roman" w:cs="Times New Roman"/>
          <w:color w:val="34AB8A" w:themeColor="accent4" w:themeShade="BF"/>
          <w:sz w:val="28"/>
          <w:szCs w:val="28"/>
        </w:rPr>
        <w:t xml:space="preserve"> — ссылка на сам экземпляр.</w:t>
      </w:r>
    </w:p>
    <w:p w14:paraId="31626B2C" w14:textId="76DFAEF6" w:rsidR="00A9262D" w:rsidRPr="00A9262D" w:rsidRDefault="00A9262D" w:rsidP="00A9262D">
      <w:pPr>
        <w:pStyle w:val="a3"/>
        <w:ind w:left="-567" w:firstLine="425"/>
        <w:rPr>
          <w:rFonts w:ascii="Times New Roman" w:hAnsi="Times New Roman" w:cs="Times New Roman"/>
          <w:color w:val="31479E" w:themeColor="accent1" w:themeShade="BF"/>
          <w:sz w:val="36"/>
          <w:szCs w:val="36"/>
        </w:rPr>
      </w:pPr>
    </w:p>
    <w:sectPr w:rsidR="00A9262D" w:rsidRPr="00A92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9159C"/>
    <w:multiLevelType w:val="hybridMultilevel"/>
    <w:tmpl w:val="146A92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30D17"/>
    <w:multiLevelType w:val="hybridMultilevel"/>
    <w:tmpl w:val="52CCDC9A"/>
    <w:lvl w:ilvl="0" w:tplc="53229B68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4D"/>
    <w:rsid w:val="002046BD"/>
    <w:rsid w:val="009E6DDE"/>
    <w:rsid w:val="00A9262D"/>
    <w:rsid w:val="00B0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1E9C6"/>
  <w15:chartTrackingRefBased/>
  <w15:docId w15:val="{C59FBD29-9A57-4853-ACBB-C4150BE8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2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Воздушный поток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Эллен Бабаян</dc:creator>
  <cp:keywords/>
  <dc:description/>
  <cp:lastModifiedBy>Эллен Бабаян</cp:lastModifiedBy>
  <cp:revision>1</cp:revision>
  <dcterms:created xsi:type="dcterms:W3CDTF">2026-04-12T11:16:00Z</dcterms:created>
  <dcterms:modified xsi:type="dcterms:W3CDTF">2026-04-12T11:31:00Z</dcterms:modified>
</cp:coreProperties>
</file>