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A465" w14:textId="2BDD2A5B" w:rsidR="00DF4CA2" w:rsidRPr="00853EBF" w:rsidRDefault="00DF4CA2" w:rsidP="00E97FFA">
      <w:pPr>
        <w:spacing w:line="360" w:lineRule="auto"/>
        <w:jc w:val="both"/>
      </w:pPr>
      <w:r w:rsidRPr="00853EBF">
        <w:t>Name: Elle Nguyen</w:t>
      </w:r>
      <w:r w:rsidRPr="00853EBF">
        <w:tab/>
      </w:r>
      <w:r w:rsidRPr="00853EBF">
        <w:tab/>
      </w:r>
      <w:r w:rsidRPr="00853EBF">
        <w:tab/>
        <w:t>Lab Instructor: Jamil Ahmed Safwan</w:t>
      </w:r>
      <w:r w:rsidRPr="00853EBF">
        <w:tab/>
      </w:r>
      <w:r w:rsidRPr="00853EBF">
        <w:tab/>
      </w:r>
      <w:r w:rsidRPr="00853EBF">
        <w:tab/>
        <w:t>Date: 04/</w:t>
      </w:r>
      <w:r>
        <w:t>1</w:t>
      </w:r>
      <w:r>
        <w:t>8</w:t>
      </w:r>
      <w:r w:rsidRPr="00853EBF">
        <w:t>/2023</w:t>
      </w:r>
    </w:p>
    <w:p w14:paraId="1A8AA331" w14:textId="77777777" w:rsidR="00DF4CA2" w:rsidRPr="00853EBF" w:rsidRDefault="00DF4CA2" w:rsidP="00E97FFA">
      <w:pPr>
        <w:spacing w:line="360" w:lineRule="auto"/>
        <w:jc w:val="both"/>
      </w:pPr>
    </w:p>
    <w:p w14:paraId="53A342E0" w14:textId="06CBD2B7" w:rsidR="00DF4CA2" w:rsidRPr="00853EBF" w:rsidRDefault="00DF4CA2" w:rsidP="00E97FFA">
      <w:pPr>
        <w:spacing w:line="360" w:lineRule="auto"/>
        <w:jc w:val="center"/>
        <w:rPr>
          <w:b/>
          <w:bCs/>
        </w:rPr>
      </w:pPr>
      <w:r w:rsidRPr="00853EBF">
        <w:rPr>
          <w:b/>
          <w:bCs/>
        </w:rPr>
        <w:t>POST-LAB REPORT #</w:t>
      </w:r>
      <w:r w:rsidR="003102AA">
        <w:rPr>
          <w:b/>
          <w:bCs/>
        </w:rPr>
        <w:t>10</w:t>
      </w:r>
    </w:p>
    <w:p w14:paraId="39496E6E" w14:textId="1C3E01A0" w:rsidR="00DF4CA2" w:rsidRDefault="00DF4CA2" w:rsidP="00E97FFA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KINETICS </w:t>
      </w:r>
      <w:r w:rsidR="003102AA">
        <w:rPr>
          <w:b/>
          <w:bCs/>
        </w:rPr>
        <w:t>II</w:t>
      </w:r>
      <w:r>
        <w:rPr>
          <w:b/>
          <w:bCs/>
        </w:rPr>
        <w:t>: DETERMINATION OF A</w:t>
      </w:r>
      <w:r w:rsidR="003102AA">
        <w:rPr>
          <w:b/>
          <w:bCs/>
        </w:rPr>
        <w:t>CTIVATION ENERGY</w:t>
      </w:r>
    </w:p>
    <w:p w14:paraId="1E3CA8D7" w14:textId="77777777" w:rsidR="003102AA" w:rsidRDefault="003102AA" w:rsidP="00E97FFA">
      <w:pPr>
        <w:spacing w:line="360" w:lineRule="auto"/>
        <w:rPr>
          <w:b/>
          <w:bCs/>
        </w:rPr>
      </w:pPr>
    </w:p>
    <w:p w14:paraId="139F792E" w14:textId="1ED834F0" w:rsidR="00F54544" w:rsidRPr="006114FE" w:rsidRDefault="003E31F3" w:rsidP="00E97FFA">
      <w:pPr>
        <w:spacing w:line="360" w:lineRule="auto"/>
        <w:jc w:val="both"/>
        <w:rPr>
          <w:i/>
          <w:iCs/>
        </w:rPr>
      </w:pPr>
      <w:r w:rsidRPr="006114FE">
        <w:rPr>
          <w:i/>
          <w:iCs/>
        </w:rPr>
        <w:t xml:space="preserve">1. </w:t>
      </w:r>
      <w:r w:rsidR="00F54544" w:rsidRPr="006114FE">
        <w:rPr>
          <w:i/>
          <w:iCs/>
        </w:rPr>
        <w:t>Show calculation with units, for one of the temperatures of part B, of</w:t>
      </w:r>
      <w:r w:rsidRPr="006114FE">
        <w:rPr>
          <w:i/>
          <w:iCs/>
        </w:rPr>
        <w:t>:</w:t>
      </w:r>
    </w:p>
    <w:p w14:paraId="09C600BB" w14:textId="3CC11B22" w:rsidR="00C63487" w:rsidRPr="00516FEC" w:rsidRDefault="000B25E8" w:rsidP="00E97FFA">
      <w:pPr>
        <w:spacing w:line="360" w:lineRule="auto"/>
        <w:jc w:val="both"/>
      </w:pPr>
      <w:r>
        <w:t>Temperature range</w:t>
      </w:r>
      <w:r w:rsidR="0057035A">
        <w:t xml:space="preserve"> =</w:t>
      </w:r>
      <w:r>
        <w:t xml:space="preserve"> </w:t>
      </w:r>
      <w:r w:rsidRPr="000B25E8">
        <w:rPr>
          <w:b/>
          <w:bCs/>
        </w:rPr>
        <w:t>5 – 10</w:t>
      </w:r>
      <m:oMath>
        <m:r>
          <m:rPr>
            <m:sty m:val="bi"/>
          </m:rPr>
          <w:rPr>
            <w:rFonts w:ascii="Cambria Math" w:hAnsi="Cambria Math"/>
          </w:rPr>
          <m:t>℃</m:t>
        </m:r>
      </m:oMath>
      <w:r w:rsidR="00AF172E">
        <w:t xml:space="preserve"> </w:t>
      </w:r>
      <m:oMath>
        <m:r>
          <w:rPr>
            <w:rFonts w:ascii="Cambria Math" w:hAnsi="Cambria Math"/>
          </w:rPr>
          <m:t>→</m:t>
        </m:r>
      </m:oMath>
      <w:r w:rsidR="00AF172E">
        <w:t xml:space="preserve"> </w:t>
      </w:r>
      <w:r w:rsidR="0057035A">
        <w:t xml:space="preserve">Mean temperature = </w:t>
      </w:r>
      <w:r w:rsidR="0057035A" w:rsidRPr="0057035A">
        <w:rPr>
          <w:b/>
          <w:bCs/>
        </w:rPr>
        <w:t>8.5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  <w:r w:rsidR="00805918">
        <w:t xml:space="preserve"> </w:t>
      </w:r>
      <m:oMath>
        <m:r>
          <w:rPr>
            <w:rFonts w:ascii="Cambria Math" w:hAnsi="Cambria Math"/>
          </w:rPr>
          <m:t>→</m:t>
        </m:r>
      </m:oMath>
      <w:r w:rsidR="00805918">
        <w:t xml:space="preserve"> </w:t>
      </w:r>
      <w:r w:rsidR="00967240">
        <w:t>T (K) = 8.5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  <w:r w:rsidR="00967240">
        <w:t xml:space="preserve"> + 273.15 = </w:t>
      </w:r>
      <w:r w:rsidR="00C63487">
        <w:rPr>
          <w:b/>
          <w:bCs/>
        </w:rPr>
        <w:t>281.65 K</w:t>
      </w:r>
    </w:p>
    <w:p w14:paraId="31BA907C" w14:textId="5F595203" w:rsidR="006114FE" w:rsidRPr="00516FEC" w:rsidRDefault="003E31F3" w:rsidP="00E97FFA">
      <w:pPr>
        <w:spacing w:line="360" w:lineRule="auto"/>
        <w:jc w:val="both"/>
        <w:rPr>
          <w:b/>
          <w:bCs/>
        </w:rPr>
      </w:pPr>
      <w:r w:rsidRPr="006114FE">
        <w:rPr>
          <w:i/>
          <w:iCs/>
        </w:rPr>
        <w:t xml:space="preserve">a. </w:t>
      </w:r>
      <w:r w:rsidR="00F54544" w:rsidRPr="006114FE">
        <w:rPr>
          <w:i/>
          <w:iCs/>
        </w:rPr>
        <w:t>1/T</w:t>
      </w:r>
      <w:r w:rsidR="00E3015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281.65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den>
        </m:f>
      </m:oMath>
      <w:r w:rsidR="00E30151">
        <w:t xml:space="preserve"> = </w:t>
      </w:r>
      <w:r w:rsidR="00E30151" w:rsidRPr="00721B8B">
        <w:t>0.00</w:t>
      </w:r>
      <w:r w:rsidR="00721B8B" w:rsidRPr="00721B8B">
        <w:t xml:space="preserve">35505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21B8B">
        <w:rPr>
          <w:b/>
          <w:bCs/>
        </w:rPr>
        <w:t xml:space="preserve"> </w:t>
      </w:r>
      <w:r w:rsidR="00721B8B">
        <w:t xml:space="preserve">= </w:t>
      </w:r>
      <w:r w:rsidR="002210C8">
        <w:rPr>
          <w:b/>
          <w:bCs/>
        </w:rPr>
        <w:t>0.003551</w:t>
      </w:r>
      <w:r w:rsidR="00D71790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00A4CA86" w14:textId="19EB0C21" w:rsidR="003E31F3" w:rsidRPr="00951FC8" w:rsidRDefault="003E31F3" w:rsidP="00E97FFA">
      <w:pPr>
        <w:tabs>
          <w:tab w:val="num" w:pos="1440"/>
        </w:tabs>
        <w:spacing w:line="360" w:lineRule="auto"/>
        <w:jc w:val="both"/>
      </w:pPr>
      <w:r>
        <w:t xml:space="preserve">b. </w:t>
      </w:r>
      <w:r w:rsidR="00F54544" w:rsidRPr="00F54544">
        <w:t>k″</w:t>
      </w:r>
      <w:r w:rsidR="00516FEC">
        <w:t xml:space="preserve"> = – Mean slope value</w:t>
      </w:r>
      <w:r w:rsidR="00BA6E4A">
        <w:t xml:space="preserve"> = </w:t>
      </w:r>
      <w:r w:rsidR="00BA6E4A">
        <w:t>–</w:t>
      </w:r>
      <w:r w:rsidR="005A0A12">
        <w:t xml:space="preserve"> </w:t>
      </w:r>
      <w:r w:rsidR="00BA6E4A">
        <w:t>(</w:t>
      </w:r>
      <w:r w:rsidR="00BA6E4A">
        <w:t>–</w:t>
      </w:r>
      <w:r w:rsidR="00BA6E4A">
        <w:t xml:space="preserve"> 0.888415)</w:t>
      </w:r>
      <w:r w:rsidR="00B37F07">
        <w:t xml:space="preserve"> = </w:t>
      </w:r>
      <w:r w:rsidR="00B37F07" w:rsidRPr="00951FC8">
        <w:t>0.888415</w:t>
      </w:r>
      <w:r w:rsidR="00951F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12B1C">
        <w:t xml:space="preserve"> </w:t>
      </w:r>
      <w:r w:rsidR="00951FC8">
        <w:t xml:space="preserve">= </w:t>
      </w:r>
      <w:r w:rsidR="00951FC8">
        <w:rPr>
          <w:b/>
          <w:bCs/>
        </w:rPr>
        <w:t>0.888</w:t>
      </w:r>
      <w:r w:rsidR="00712B1C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77E344E8" w14:textId="16A92A74" w:rsidR="00F54544" w:rsidRDefault="003E31F3" w:rsidP="00E97FFA">
      <w:pPr>
        <w:tabs>
          <w:tab w:val="num" w:pos="1440"/>
        </w:tabs>
        <w:spacing w:line="360" w:lineRule="auto"/>
        <w:jc w:val="both"/>
      </w:pPr>
      <w:r>
        <w:t xml:space="preserve">c. </w:t>
      </w:r>
      <w:r w:rsidR="00F54544" w:rsidRPr="00F54544">
        <w:t>lnk″</w:t>
      </w:r>
      <w:r w:rsidR="00B37F07">
        <w:t xml:space="preserve"> = ln(</w:t>
      </w:r>
      <w:r w:rsidR="00B37F07">
        <w:t>0.888415</w:t>
      </w:r>
      <w:r w:rsidR="00B37F07">
        <w:t xml:space="preserve">) = </w:t>
      </w:r>
      <w:r w:rsidR="00951FC8">
        <w:t>–</w:t>
      </w:r>
      <w:r w:rsidR="00951FC8">
        <w:t xml:space="preserve"> 0.118316 = </w:t>
      </w:r>
      <w:r w:rsidR="00951FC8" w:rsidRPr="00951FC8">
        <w:rPr>
          <w:b/>
          <w:bCs/>
        </w:rPr>
        <w:t>–</w:t>
      </w:r>
      <w:r w:rsidR="00951FC8" w:rsidRPr="00951FC8">
        <w:rPr>
          <w:b/>
          <w:bCs/>
        </w:rPr>
        <w:t xml:space="preserve"> 0.118</w:t>
      </w:r>
    </w:p>
    <w:p w14:paraId="231E7BF9" w14:textId="77777777" w:rsidR="007E068B" w:rsidRDefault="007E068B" w:rsidP="00E97FFA">
      <w:pPr>
        <w:spacing w:line="360" w:lineRule="auto"/>
        <w:jc w:val="both"/>
      </w:pPr>
    </w:p>
    <w:p w14:paraId="6B1149D0" w14:textId="6A8C9F7F" w:rsidR="00001B4F" w:rsidRPr="00001B4F" w:rsidRDefault="00001B4F" w:rsidP="00E97FFA">
      <w:pPr>
        <w:spacing w:line="360" w:lineRule="auto"/>
        <w:jc w:val="both"/>
        <w:rPr>
          <w:i/>
          <w:iCs/>
        </w:rPr>
      </w:pPr>
      <w:r w:rsidRPr="00E97FFA">
        <w:rPr>
          <w:i/>
          <w:iCs/>
        </w:rPr>
        <w:t xml:space="preserve">2. </w:t>
      </w:r>
      <w:r w:rsidRPr="00001B4F">
        <w:rPr>
          <w:i/>
          <w:iCs/>
        </w:rPr>
        <w:t>Be sure to attach your Excel graph from part B to this postlab document. Show calculation with units</w:t>
      </w:r>
      <w:r w:rsidRPr="00E97FFA">
        <w:rPr>
          <w:i/>
          <w:iCs/>
        </w:rPr>
        <w:t xml:space="preserve"> </w:t>
      </w:r>
      <w:r w:rsidRPr="00001B4F">
        <w:rPr>
          <w:i/>
          <w:iCs/>
        </w:rPr>
        <w:t>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001B4F">
        <w:rPr>
          <w:i/>
          <w:iCs/>
        </w:rPr>
        <w:t> using information from your graph.</w:t>
      </w:r>
    </w:p>
    <w:p w14:paraId="3C05C534" w14:textId="3264B005" w:rsidR="00951FC8" w:rsidRDefault="000F482D" w:rsidP="000F482D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BC17E31" wp14:editId="11DBFB25">
            <wp:extent cx="4675031" cy="2543577"/>
            <wp:effectExtent l="0" t="0" r="1651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DBDB4A-90AF-C24F-9CFC-D1E41ED71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3245CF" w14:textId="61439869" w:rsidR="000F482D" w:rsidRDefault="008C1CB8" w:rsidP="000F482D">
      <w:pPr>
        <w:spacing w:line="360" w:lineRule="auto"/>
      </w:pPr>
      <w:r>
        <w:t xml:space="preserve">Trendline slope = 3521.02 K = </w:t>
      </w:r>
      <w:r>
        <w:rPr>
          <w:b/>
          <w:bCs/>
        </w:rPr>
        <w:t xml:space="preserve">3.52 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b/>
          <w:bCs/>
        </w:rPr>
        <w:t xml:space="preserve"> K</w:t>
      </w:r>
    </w:p>
    <w:p w14:paraId="615BBE70" w14:textId="70A27052" w:rsidR="008C1CB8" w:rsidRDefault="00601833" w:rsidP="006B21D9">
      <w:pPr>
        <w:spacing w:line="360" w:lineRule="auto"/>
        <w:jc w:val="both"/>
      </w:pPr>
      <w:r>
        <w:t xml:space="preserve">Activation energy of reaction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= </w:t>
      </w:r>
      <w:r>
        <w:t>–</w:t>
      </w:r>
      <w:r>
        <w:t xml:space="preserve"> (slope)(R) = </w:t>
      </w:r>
      <w:r>
        <w:t>–</w:t>
      </w:r>
      <w:r>
        <w:t xml:space="preserve"> (</w:t>
      </w:r>
      <w:r>
        <w:t>3521.02 K</w:t>
      </w:r>
      <w:r>
        <w:t>)(</w:t>
      </w:r>
      <w:r w:rsidR="006B21D9">
        <w:t xml:space="preserve">8.314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mol.K</m:t>
            </m:r>
          </m:den>
        </m:f>
      </m:oMath>
      <w:r w:rsidR="006B21D9">
        <w:t>)</w:t>
      </w:r>
      <w:r w:rsidR="00720700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 xml:space="preserve">1000 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den>
        </m:f>
      </m:oMath>
      <w:r w:rsidR="00E81260">
        <w:t xml:space="preserve">) = </w:t>
      </w:r>
      <w:r w:rsidR="00E81260">
        <w:t>–</w:t>
      </w:r>
      <w:r w:rsidR="00E81260">
        <w:t xml:space="preserve"> 29.274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E81260">
        <w:t xml:space="preserve"> = </w:t>
      </w:r>
      <w:r w:rsidR="00E81260" w:rsidRPr="00E81260">
        <w:rPr>
          <w:b/>
          <w:bCs/>
        </w:rPr>
        <w:t>– 29.</w:t>
      </w:r>
      <w:r w:rsidR="00E81260" w:rsidRPr="00E81260">
        <w:rPr>
          <w:b/>
          <w:bCs/>
        </w:rPr>
        <w:t>3</w:t>
      </w:r>
      <w:r w:rsidR="00E81260" w:rsidRPr="00E81260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kJ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mol</m:t>
            </m:r>
          </m:den>
        </m:f>
      </m:oMath>
    </w:p>
    <w:p w14:paraId="1EA0ABF9" w14:textId="77777777" w:rsidR="00E81260" w:rsidRDefault="00E81260" w:rsidP="006B21D9">
      <w:pPr>
        <w:spacing w:line="360" w:lineRule="auto"/>
        <w:jc w:val="both"/>
      </w:pPr>
    </w:p>
    <w:p w14:paraId="7FB54940" w14:textId="78C96651" w:rsidR="00A32F87" w:rsidRPr="00A32F87" w:rsidRDefault="00A32F87" w:rsidP="00A32F87">
      <w:pPr>
        <w:spacing w:line="360" w:lineRule="auto"/>
        <w:jc w:val="both"/>
        <w:rPr>
          <w:i/>
          <w:iCs/>
        </w:rPr>
      </w:pPr>
      <w:r w:rsidRPr="00825AFC">
        <w:rPr>
          <w:i/>
          <w:iCs/>
        </w:rPr>
        <w:t xml:space="preserve">3. </w:t>
      </w:r>
      <w:r w:rsidRPr="00A32F87">
        <w:rPr>
          <w:i/>
          <w:iCs/>
        </w:rPr>
        <w:t>An often-used rule of thumb is that a 10°C increase in reaction temperature increases the reaction rate by two or three times.</w:t>
      </w:r>
      <w:r w:rsidRPr="00825AFC">
        <w:rPr>
          <w:i/>
          <w:iCs/>
        </w:rPr>
        <w:t xml:space="preserve"> </w:t>
      </w:r>
      <w:r w:rsidRPr="00A32F87">
        <w:rPr>
          <w:i/>
          <w:iCs/>
        </w:rPr>
        <w:t>Is this the case for the decolorization of 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A32F87">
        <w:rPr>
          <w:i/>
          <w:iCs/>
        </w:rPr>
        <w:t>? Show your work using two of the temperatures from part B that differ by about 10°C.</w:t>
      </w:r>
    </w:p>
    <w:p w14:paraId="5DAD43B9" w14:textId="7BCD2220" w:rsidR="00A32F87" w:rsidRDefault="00DC3086" w:rsidP="006B21D9">
      <w:pPr>
        <w:spacing w:line="360" w:lineRule="auto"/>
        <w:jc w:val="both"/>
        <w:rPr>
          <w:b/>
          <w:bCs/>
          <w:iCs/>
        </w:rPr>
      </w:pPr>
      <w:r>
        <w:t>1</w:t>
      </w:r>
      <w:r w:rsidRPr="00DC3086">
        <w:rPr>
          <w:vertAlign w:val="superscript"/>
        </w:rPr>
        <w:t>st</w:t>
      </w:r>
      <w:r>
        <w:t xml:space="preserve"> </w:t>
      </w:r>
      <w:r w:rsidR="001103F4">
        <w:t xml:space="preserve">Temperature range = </w:t>
      </w:r>
      <w:r w:rsidR="001103F4">
        <w:rPr>
          <w:b/>
          <w:bCs/>
        </w:rPr>
        <w:t>2</w:t>
      </w:r>
      <w:r w:rsidR="001103F4" w:rsidRPr="000B25E8">
        <w:rPr>
          <w:b/>
          <w:bCs/>
        </w:rPr>
        <w:t xml:space="preserve">5 – </w:t>
      </w:r>
      <w:r w:rsidR="001103F4">
        <w:rPr>
          <w:b/>
          <w:bCs/>
        </w:rPr>
        <w:t>3</w:t>
      </w:r>
      <w:r w:rsidR="001103F4" w:rsidRPr="000B25E8">
        <w:rPr>
          <w:b/>
          <w:bCs/>
        </w:rPr>
        <w:t>0</w:t>
      </w:r>
      <m:oMath>
        <m:r>
          <m:rPr>
            <m:sty m:val="bi"/>
          </m:rPr>
          <w:rPr>
            <w:rFonts w:ascii="Cambria Math" w:hAnsi="Cambria Math"/>
          </w:rPr>
          <m:t>℃</m:t>
        </m:r>
      </m:oMath>
      <w:r w:rsidR="001103F4">
        <w:t xml:space="preserve"> </w:t>
      </w:r>
      <m:oMath>
        <m:r>
          <w:rPr>
            <w:rFonts w:ascii="Cambria Math" w:hAnsi="Cambria Math"/>
          </w:rPr>
          <m:t>→</m:t>
        </m:r>
      </m:oMath>
      <w:r w:rsidR="001103F4">
        <w:t xml:space="preserve"> Mean temperature = </w:t>
      </w:r>
      <w:r w:rsidR="001103F4">
        <w:rPr>
          <w:b/>
          <w:bCs/>
        </w:rPr>
        <w:t>29</w:t>
      </w:r>
      <w:r w:rsidR="001103F4" w:rsidRPr="0057035A">
        <w:rPr>
          <w:b/>
          <w:bCs/>
        </w:rPr>
        <w:t>.</w:t>
      </w:r>
      <w:r w:rsidR="001103F4">
        <w:rPr>
          <w:b/>
          <w:bCs/>
        </w:rPr>
        <w:t>3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</w:p>
    <w:p w14:paraId="6D309B58" w14:textId="0FEC04A8" w:rsidR="00DC3086" w:rsidRPr="001103F4" w:rsidRDefault="00DC3086" w:rsidP="006B21D9">
      <w:pPr>
        <w:spacing w:line="360" w:lineRule="auto"/>
        <w:jc w:val="both"/>
        <w:rPr>
          <w:b/>
          <w:bCs/>
          <w:iCs/>
        </w:rPr>
      </w:pPr>
      <w:r w:rsidRPr="00F54544">
        <w:t>k″</w:t>
      </w:r>
      <w:r>
        <w:t xml:space="preserve"> = – Mean slope value = – (– 0.</w:t>
      </w:r>
      <w:r w:rsidR="00973050">
        <w:t>110749</w:t>
      </w:r>
      <w:r>
        <w:t xml:space="preserve">) = </w:t>
      </w:r>
      <w:r w:rsidRPr="00951FC8">
        <w:t>0</w:t>
      </w:r>
      <w:r w:rsidR="00973050">
        <w:t>.110749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= </w:t>
      </w:r>
      <w:r>
        <w:rPr>
          <w:b/>
          <w:bCs/>
        </w:rPr>
        <w:t>0.</w:t>
      </w:r>
      <w:r w:rsidR="00973050">
        <w:rPr>
          <w:b/>
          <w:bCs/>
        </w:rPr>
        <w:t>111</w:t>
      </w:r>
      <w:r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7DF35917" w14:textId="3CB0E094" w:rsidR="001103F4" w:rsidRDefault="00DC3086" w:rsidP="006B21D9">
      <w:pPr>
        <w:spacing w:line="360" w:lineRule="auto"/>
        <w:jc w:val="both"/>
        <w:rPr>
          <w:b/>
          <w:bCs/>
          <w:iCs/>
        </w:rPr>
      </w:pPr>
      <w:r>
        <w:t>2</w:t>
      </w:r>
      <w:r w:rsidRPr="00DC3086">
        <w:rPr>
          <w:vertAlign w:val="superscript"/>
        </w:rPr>
        <w:t>nd</w:t>
      </w:r>
      <w:r>
        <w:t xml:space="preserve"> </w:t>
      </w:r>
      <w:r w:rsidR="001103F4">
        <w:t xml:space="preserve">Temperature range = </w:t>
      </w:r>
      <w:r w:rsidR="00551A2D">
        <w:rPr>
          <w:b/>
          <w:bCs/>
        </w:rPr>
        <w:t>3</w:t>
      </w:r>
      <w:r w:rsidR="001103F4" w:rsidRPr="000B25E8">
        <w:rPr>
          <w:b/>
          <w:bCs/>
        </w:rPr>
        <w:t xml:space="preserve">5 – </w:t>
      </w:r>
      <w:r w:rsidR="00551A2D">
        <w:rPr>
          <w:b/>
          <w:bCs/>
        </w:rPr>
        <w:t>4</w:t>
      </w:r>
      <w:r w:rsidR="001103F4" w:rsidRPr="000B25E8">
        <w:rPr>
          <w:b/>
          <w:bCs/>
        </w:rPr>
        <w:t>0</w:t>
      </w:r>
      <m:oMath>
        <m:r>
          <m:rPr>
            <m:sty m:val="bi"/>
          </m:rPr>
          <w:rPr>
            <w:rFonts w:ascii="Cambria Math" w:hAnsi="Cambria Math"/>
          </w:rPr>
          <m:t>℃</m:t>
        </m:r>
      </m:oMath>
      <w:r w:rsidR="001103F4">
        <w:t xml:space="preserve"> </w:t>
      </w:r>
      <m:oMath>
        <m:r>
          <w:rPr>
            <w:rFonts w:ascii="Cambria Math" w:hAnsi="Cambria Math"/>
          </w:rPr>
          <m:t>→</m:t>
        </m:r>
      </m:oMath>
      <w:r w:rsidR="001103F4">
        <w:t xml:space="preserve"> Mean temperature = </w:t>
      </w:r>
      <w:r w:rsidR="00551A2D">
        <w:rPr>
          <w:b/>
          <w:bCs/>
        </w:rPr>
        <w:t>41</w:t>
      </w:r>
      <w:r w:rsidR="001103F4" w:rsidRPr="0057035A">
        <w:rPr>
          <w:b/>
          <w:bCs/>
        </w:rPr>
        <w:t>.5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</w:p>
    <w:p w14:paraId="5587CCD1" w14:textId="57FA7502" w:rsidR="00973050" w:rsidRDefault="00973050" w:rsidP="006B21D9">
      <w:pPr>
        <w:spacing w:line="360" w:lineRule="auto"/>
        <w:jc w:val="both"/>
        <w:rPr>
          <w:b/>
          <w:bCs/>
          <w:iCs/>
        </w:rPr>
      </w:pPr>
      <w:r w:rsidRPr="00F54544">
        <w:t>k″</w:t>
      </w:r>
      <w:r>
        <w:t xml:space="preserve"> = – Mean slope value = – (– 0.</w:t>
      </w:r>
      <w:r>
        <w:t>64862</w:t>
      </w:r>
      <w:r>
        <w:t xml:space="preserve">) = </w:t>
      </w:r>
      <w:r w:rsidRPr="00951FC8">
        <w:t>0.</w:t>
      </w:r>
      <w:r>
        <w:t>64862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= </w:t>
      </w:r>
      <w:r>
        <w:rPr>
          <w:b/>
          <w:bCs/>
        </w:rPr>
        <w:t>0.</w:t>
      </w:r>
      <w:r w:rsidR="00296AA8">
        <w:rPr>
          <w:b/>
          <w:bCs/>
        </w:rPr>
        <w:t>649</w:t>
      </w:r>
      <w:r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9DCFD06" w14:textId="1AD03A87" w:rsidR="00560DBA" w:rsidRPr="00EA3D5B" w:rsidRDefault="00560DBA" w:rsidP="006B21D9">
      <w:pPr>
        <w:spacing w:line="360" w:lineRule="auto"/>
        <w:jc w:val="both"/>
        <w:rPr>
          <w:b/>
          <w:bCs/>
          <w:iCs/>
        </w:rPr>
      </w:pPr>
      <w:r>
        <w:rPr>
          <w:iCs/>
        </w:rPr>
        <w:t>Temperature difference = 41.5</w:t>
      </w:r>
      <m:oMath>
        <m:r>
          <w:rPr>
            <w:rFonts w:ascii="Cambria Math" w:hAnsi="Cambria Math"/>
          </w:rPr>
          <m:t>℃</m:t>
        </m:r>
      </m:oMath>
      <w:r>
        <w:rPr>
          <w:iCs/>
        </w:rPr>
        <w:t xml:space="preserve"> – 29.3</w:t>
      </w:r>
      <m:oMath>
        <m:r>
          <w:rPr>
            <w:rFonts w:ascii="Cambria Math" w:hAnsi="Cambria Math"/>
          </w:rPr>
          <m:t>℃</m:t>
        </m:r>
      </m:oMath>
      <w:r>
        <w:rPr>
          <w:iCs/>
        </w:rPr>
        <w:t xml:space="preserve"> = </w:t>
      </w:r>
      <w:r w:rsidR="00E674A1" w:rsidRPr="00E54005">
        <w:rPr>
          <w:iCs/>
        </w:rPr>
        <w:t>12.2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  <w:r w:rsidR="006233D5">
        <w:rPr>
          <w:b/>
          <w:bCs/>
          <w:iCs/>
        </w:rPr>
        <w:t xml:space="preserve"> ~ </w:t>
      </w:r>
      <w:r w:rsidR="006233D5">
        <w:rPr>
          <w:b/>
          <w:bCs/>
          <w:iCs/>
        </w:rPr>
        <w:t>1</w:t>
      </w:r>
      <w:r w:rsidR="006233D5">
        <w:rPr>
          <w:b/>
          <w:bCs/>
          <w:iCs/>
        </w:rPr>
        <w:t>0</w:t>
      </w:r>
      <m:oMath>
        <m:r>
          <m:rPr>
            <m:sty m:val="b"/>
          </m:rPr>
          <w:rPr>
            <w:rFonts w:ascii="Cambria Math" w:hAnsi="Cambria Math"/>
          </w:rPr>
          <m:t>℃</m:t>
        </m:r>
      </m:oMath>
    </w:p>
    <w:p w14:paraId="4A86BDE6" w14:textId="6D12D006" w:rsidR="00EA3D5B" w:rsidRDefault="002D5992" w:rsidP="006B21D9">
      <w:pPr>
        <w:spacing w:line="360" w:lineRule="auto"/>
        <w:jc w:val="both"/>
      </w:pPr>
      <w:r>
        <w:lastRenderedPageBreak/>
        <w:t xml:space="preserve">For </w:t>
      </w:r>
      <w:r w:rsidRPr="00A32F87">
        <w:t>10°C</w:t>
      </w:r>
      <w:r w:rsidR="00D8025E">
        <w:t xml:space="preserve"> rise in temperature, the ratio of rate constant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</w:rPr>
              <m:t xml:space="preserve">4862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0.110749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4B3BB2">
        <w:t xml:space="preserve"> = </w:t>
      </w:r>
      <w:r w:rsidR="009A27EB">
        <w:t xml:space="preserve">5.86 ~ </w:t>
      </w:r>
      <w:r w:rsidR="009A27EB">
        <w:rPr>
          <w:b/>
          <w:bCs/>
        </w:rPr>
        <w:t>6</w:t>
      </w:r>
    </w:p>
    <w:p w14:paraId="76F1BC43" w14:textId="6877E909" w:rsidR="00555220" w:rsidRPr="009A27EB" w:rsidRDefault="00782ED2" w:rsidP="006B21D9">
      <w:pPr>
        <w:spacing w:line="360" w:lineRule="auto"/>
        <w:jc w:val="both"/>
      </w:pPr>
      <w:r>
        <w:t>As reaction rate = k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A]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 where [A]</w:t>
      </w:r>
      <w:r w:rsidR="00555220">
        <w:t xml:space="preserve"> = concentration of reactant, n = order of reaction with respect to A</w:t>
      </w:r>
      <w:r w:rsidR="003225AF">
        <w:t>, r</w:t>
      </w:r>
      <w:r w:rsidR="00483B14">
        <w:t>eaction rate is directly proportional to the rate constant k</w:t>
      </w:r>
      <w:r w:rsidR="003225AF">
        <w:t xml:space="preserve">. However, this is not the case for the decolorization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3225AF">
        <w:t xml:space="preserve"> as the calculated </w:t>
      </w:r>
      <w:r w:rsidR="00053C04">
        <w:t xml:space="preserve">reaction rate increases by 6 times. </w:t>
      </w:r>
      <w:r w:rsidR="00CA481D">
        <w:t>This might be affected by the large temperature difference over 10</w:t>
      </w:r>
      <w:r w:rsidR="00CA481D" w:rsidRPr="00A32F87">
        <w:t>°C</w:t>
      </w:r>
      <w:r w:rsidR="0047377E">
        <w:t xml:space="preserve"> and the 2</w:t>
      </w:r>
      <w:r w:rsidR="0047377E" w:rsidRPr="0047377E">
        <w:rPr>
          <w:vertAlign w:val="superscript"/>
        </w:rPr>
        <w:t>nd</w:t>
      </w:r>
      <w:r w:rsidR="0047377E">
        <w:t xml:space="preserve"> mean temperature out of temperature range.</w:t>
      </w:r>
    </w:p>
    <w:sectPr w:rsidR="00555220" w:rsidRPr="009A27EB" w:rsidSect="00CD3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2D"/>
    <w:multiLevelType w:val="multilevel"/>
    <w:tmpl w:val="32F08F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11A44"/>
    <w:multiLevelType w:val="multilevel"/>
    <w:tmpl w:val="F802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760958">
    <w:abstractNumId w:val="1"/>
  </w:num>
  <w:num w:numId="2" w16cid:durableId="8139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5F"/>
    <w:rsid w:val="00001B4F"/>
    <w:rsid w:val="000204B0"/>
    <w:rsid w:val="00053C04"/>
    <w:rsid w:val="000B25E8"/>
    <w:rsid w:val="000F482D"/>
    <w:rsid w:val="001103F4"/>
    <w:rsid w:val="002210C8"/>
    <w:rsid w:val="00296AA8"/>
    <w:rsid w:val="002D5992"/>
    <w:rsid w:val="003102AA"/>
    <w:rsid w:val="003225AF"/>
    <w:rsid w:val="003B6293"/>
    <w:rsid w:val="003C72AF"/>
    <w:rsid w:val="003E31F3"/>
    <w:rsid w:val="0044075E"/>
    <w:rsid w:val="0047377E"/>
    <w:rsid w:val="00483B14"/>
    <w:rsid w:val="004A5FA8"/>
    <w:rsid w:val="004B3BB2"/>
    <w:rsid w:val="00516FEC"/>
    <w:rsid w:val="00551A2D"/>
    <w:rsid w:val="00555220"/>
    <w:rsid w:val="00560DBA"/>
    <w:rsid w:val="0057035A"/>
    <w:rsid w:val="005A0A12"/>
    <w:rsid w:val="00601833"/>
    <w:rsid w:val="006114FE"/>
    <w:rsid w:val="006233D5"/>
    <w:rsid w:val="0062465F"/>
    <w:rsid w:val="00664DC9"/>
    <w:rsid w:val="006B21D9"/>
    <w:rsid w:val="00712B1C"/>
    <w:rsid w:val="00720700"/>
    <w:rsid w:val="00721B8B"/>
    <w:rsid w:val="00782ED2"/>
    <w:rsid w:val="007E068B"/>
    <w:rsid w:val="007F4D12"/>
    <w:rsid w:val="00805918"/>
    <w:rsid w:val="00825AFC"/>
    <w:rsid w:val="008C1CB8"/>
    <w:rsid w:val="00951FC8"/>
    <w:rsid w:val="00967240"/>
    <w:rsid w:val="00973050"/>
    <w:rsid w:val="009A27EB"/>
    <w:rsid w:val="00A10BE1"/>
    <w:rsid w:val="00A32F87"/>
    <w:rsid w:val="00AF172E"/>
    <w:rsid w:val="00B37F07"/>
    <w:rsid w:val="00B52BBD"/>
    <w:rsid w:val="00B62FE2"/>
    <w:rsid w:val="00BA6E4A"/>
    <w:rsid w:val="00C63487"/>
    <w:rsid w:val="00CA481D"/>
    <w:rsid w:val="00CD31ED"/>
    <w:rsid w:val="00D46CB4"/>
    <w:rsid w:val="00D71790"/>
    <w:rsid w:val="00D8025E"/>
    <w:rsid w:val="00DC3086"/>
    <w:rsid w:val="00DF4CA2"/>
    <w:rsid w:val="00E30151"/>
    <w:rsid w:val="00E54005"/>
    <w:rsid w:val="00E674A1"/>
    <w:rsid w:val="00E81260"/>
    <w:rsid w:val="00E97FFA"/>
    <w:rsid w:val="00EA3D5B"/>
    <w:rsid w:val="00EA601D"/>
    <w:rsid w:val="00F54544"/>
    <w:rsid w:val="00F6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017BB"/>
  <w15:chartTrackingRefBased/>
  <w15:docId w15:val="{AAD2EBDE-8C2F-2544-9C0B-42CC0C6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8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lab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lnK" vs. 1/T (K^-1)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2931613912025231"/>
                  <c:y val="9.0124076670694941E-2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3.5504999999999998E-3</c:v>
                </c:pt>
                <c:pt idx="1">
                  <c:v>3.4583999999999999E-3</c:v>
                </c:pt>
                <c:pt idx="2">
                  <c:v>3.3062999999999999E-3</c:v>
                </c:pt>
                <c:pt idx="3">
                  <c:v>3.1781000000000001E-3</c:v>
                </c:pt>
                <c:pt idx="4">
                  <c:v>3.1570999999999999E-3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-0.118316</c:v>
                </c:pt>
                <c:pt idx="1">
                  <c:v>-1.3070999999999999</c:v>
                </c:pt>
                <c:pt idx="2">
                  <c:v>-2.2004999999999999</c:v>
                </c:pt>
                <c:pt idx="3">
                  <c:v>-0.43290000000000001</c:v>
                </c:pt>
                <c:pt idx="4">
                  <c:v>-2.8523999999999998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AC-EA41-AA11-689419D95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0819791"/>
        <c:axId val="1881103231"/>
      </c:scatterChart>
      <c:valAx>
        <c:axId val="188081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 (K^-1)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1103231"/>
        <c:crosses val="autoZero"/>
        <c:crossBetween val="midCat"/>
      </c:valAx>
      <c:valAx>
        <c:axId val="188110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lnK"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81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67</cp:revision>
  <dcterms:created xsi:type="dcterms:W3CDTF">2023-04-17T22:10:00Z</dcterms:created>
  <dcterms:modified xsi:type="dcterms:W3CDTF">2023-04-17T23:06:00Z</dcterms:modified>
</cp:coreProperties>
</file>