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0CBCF" w14:textId="35FCD0DC" w:rsidR="003C6399" w:rsidRDefault="003C6399" w:rsidP="00250A57">
      <w:pPr>
        <w:spacing w:line="360" w:lineRule="auto"/>
      </w:pPr>
      <w:r>
        <w:t>Name: Elle Nguyen</w:t>
      </w:r>
      <w:r>
        <w:tab/>
      </w:r>
      <w:r>
        <w:tab/>
      </w:r>
      <w:r>
        <w:tab/>
        <w:t>Lab Instructor: Jamil</w:t>
      </w:r>
      <w:r w:rsidRPr="00DE13A0">
        <w:t xml:space="preserve"> Ahmed Safwan</w:t>
      </w:r>
      <w:r>
        <w:tab/>
      </w:r>
      <w:r>
        <w:tab/>
      </w:r>
      <w:r>
        <w:tab/>
        <w:t>Date: 03/21/2023</w:t>
      </w:r>
    </w:p>
    <w:p w14:paraId="026789A9" w14:textId="77777777" w:rsidR="003C6399" w:rsidRDefault="003C6399" w:rsidP="00250A57">
      <w:pPr>
        <w:spacing w:line="360" w:lineRule="auto"/>
      </w:pPr>
    </w:p>
    <w:p w14:paraId="5918DA7B" w14:textId="00DBA7E7" w:rsidR="003C6399" w:rsidRDefault="003C6399" w:rsidP="00250A57">
      <w:pPr>
        <w:spacing w:line="360" w:lineRule="auto"/>
        <w:jc w:val="center"/>
        <w:rPr>
          <w:b/>
          <w:bCs/>
        </w:rPr>
      </w:pPr>
      <w:r>
        <w:rPr>
          <w:b/>
          <w:bCs/>
        </w:rPr>
        <w:t>POST-LAB REPORT #6</w:t>
      </w:r>
    </w:p>
    <w:p w14:paraId="04E5FDF9" w14:textId="2C5FE605" w:rsidR="007E068B" w:rsidRDefault="003C6399" w:rsidP="00250A57">
      <w:pPr>
        <w:spacing w:line="360" w:lineRule="auto"/>
        <w:jc w:val="center"/>
        <w:rPr>
          <w:b/>
          <w:bCs/>
        </w:rPr>
      </w:pPr>
      <w:r>
        <w:rPr>
          <w:b/>
          <w:bCs/>
        </w:rPr>
        <w:t>ACIDS, BASES, SALTS, AND BUFFER</w:t>
      </w:r>
      <w:r w:rsidR="00250A57">
        <w:rPr>
          <w:b/>
          <w:bCs/>
        </w:rPr>
        <w:t xml:space="preserve"> SOLUTIONS</w:t>
      </w:r>
    </w:p>
    <w:p w14:paraId="1134CB87" w14:textId="77777777" w:rsidR="00D37DF5" w:rsidRDefault="00D37DF5" w:rsidP="00D37DF5">
      <w:pPr>
        <w:spacing w:line="360" w:lineRule="auto"/>
      </w:pPr>
    </w:p>
    <w:p w14:paraId="1749EDBC" w14:textId="14E48197" w:rsidR="00D37DF5" w:rsidRPr="00D37DF5" w:rsidRDefault="00D37DF5" w:rsidP="009370F1">
      <w:pPr>
        <w:spacing w:line="360" w:lineRule="auto"/>
        <w:jc w:val="both"/>
        <w:rPr>
          <w:i/>
          <w:iCs/>
        </w:rPr>
      </w:pPr>
      <w:r w:rsidRPr="00D37DF5">
        <w:rPr>
          <w:i/>
          <w:iCs/>
        </w:rPr>
        <w:t>1. Show calculation of [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D37DF5">
        <w:rPr>
          <w:i/>
          <w:iCs/>
        </w:rPr>
        <w:t>] and [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OH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Pr="00D37DF5">
        <w:rPr>
          <w:i/>
          <w:iCs/>
        </w:rPr>
        <w:t>] from the pH of 0.010 M HCl you measured in part A. Be sure to include units, and to report the correct number of significant figures</w:t>
      </w:r>
      <w:r>
        <w:rPr>
          <w:i/>
          <w:iCs/>
        </w:rPr>
        <w:t>.</w:t>
      </w:r>
    </w:p>
    <w:p w14:paraId="30763A42" w14:textId="1DEFF7F3" w:rsidR="00250A57" w:rsidRDefault="00C93011" w:rsidP="009370F1">
      <w:pPr>
        <w:spacing w:line="360" w:lineRule="auto"/>
        <w:jc w:val="both"/>
        <w:rPr>
          <w:b/>
          <w:bCs/>
        </w:rPr>
      </w:pPr>
      <w:r>
        <w:t xml:space="preserve">Measure pH = </w:t>
      </w:r>
      <w:r>
        <w:rPr>
          <w:b/>
          <w:bCs/>
        </w:rPr>
        <w:t>2.39</w:t>
      </w:r>
    </w:p>
    <w:p w14:paraId="3C54FBCB" w14:textId="1B8667E9" w:rsidR="00C93011" w:rsidRDefault="0082604F" w:rsidP="009370F1">
      <w:pPr>
        <w:spacing w:line="360" w:lineRule="auto"/>
        <w:jc w:val="both"/>
      </w:pPr>
      <w:r>
        <w:t>Calculated</w:t>
      </w:r>
      <w:r w:rsidRPr="0082604F">
        <w:t xml:space="preserve"> [</w:t>
      </w:r>
      <w:bookmarkStart w:id="0" w:name="OLE_LINK1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bookmarkEnd w:id="0"/>
      <w:r w:rsidRPr="0082604F">
        <w:t>]</w:t>
      </w:r>
      <w:r w:rsidRPr="00D37DF5">
        <w:t> </w:t>
      </w:r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pH</m:t>
            </m:r>
          </m:sup>
        </m:sSup>
      </m:oMath>
      <w:r w:rsidR="00F42532"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-2.39</m:t>
            </m:r>
          </m:sup>
        </m:sSup>
      </m:oMath>
      <w:r w:rsidR="00F42532">
        <w:t xml:space="preserve"> = </w:t>
      </w:r>
      <w:r w:rsidR="00CE3333" w:rsidRPr="00CE3333">
        <w:t>0.00407380</w:t>
      </w:r>
      <w:r w:rsidR="00CE3333">
        <w:t xml:space="preserve"> M = </w:t>
      </w:r>
      <w:r w:rsidR="00CE3333">
        <w:rPr>
          <w:b/>
          <w:bCs/>
        </w:rPr>
        <w:t>0.0041 M</w:t>
      </w:r>
    </w:p>
    <w:p w14:paraId="5FA10BAA" w14:textId="0903E640" w:rsidR="00CE3333" w:rsidRDefault="00CE3333" w:rsidP="009370F1">
      <w:pPr>
        <w:spacing w:line="360" w:lineRule="auto"/>
        <w:jc w:val="both"/>
        <w:rPr>
          <w:b/>
          <w:bCs/>
        </w:rPr>
      </w:pPr>
      <w:r>
        <w:t>Calculated</w:t>
      </w:r>
      <w:r w:rsidRPr="00CE3333">
        <w:t xml:space="preserve"> </w:t>
      </w:r>
      <w:r w:rsidRPr="00D37DF5">
        <w:t>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OH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Pr="00D37DF5">
        <w:t>] 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]</m:t>
            </m:r>
          </m:den>
        </m:f>
      </m:oMath>
      <w:r w:rsidR="005735E8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1.0 ×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0.00407380</m:t>
            </m:r>
            <m:r>
              <m:rPr>
                <m:sty m:val="p"/>
              </m:rPr>
              <w:rPr>
                <w:rFonts w:ascii="Cambria Math"/>
              </w:rPr>
              <m:t xml:space="preserve"> M</m:t>
            </m:r>
          </m:den>
        </m:f>
      </m:oMath>
      <w:r w:rsidR="00421340">
        <w:t xml:space="preserve"> = </w:t>
      </w:r>
      <w:r w:rsidR="00421340" w:rsidRPr="00421340">
        <w:t>2.45471</w:t>
      </w:r>
      <w:r w:rsidR="00421340">
        <w:t xml:space="preserve">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</m:oMath>
      <w:r w:rsidR="00421340">
        <w:t xml:space="preserve"> M = </w:t>
      </w:r>
      <w:r w:rsidR="00646932">
        <w:rPr>
          <w:b/>
          <w:bCs/>
        </w:rPr>
        <w:t xml:space="preserve">2.5 x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-12</m:t>
            </m:r>
          </m:sup>
        </m:sSup>
      </m:oMath>
      <w:r w:rsidR="00646932" w:rsidRPr="00646932">
        <w:rPr>
          <w:b/>
          <w:bCs/>
        </w:rPr>
        <w:t xml:space="preserve"> M</w:t>
      </w:r>
    </w:p>
    <w:p w14:paraId="404FAE6C" w14:textId="77777777" w:rsidR="00646932" w:rsidRDefault="00646932" w:rsidP="009370F1">
      <w:pPr>
        <w:spacing w:line="360" w:lineRule="auto"/>
        <w:jc w:val="both"/>
      </w:pPr>
    </w:p>
    <w:p w14:paraId="2A2B2D3C" w14:textId="348E1FFA" w:rsidR="00646932" w:rsidRPr="00646932" w:rsidRDefault="00646932" w:rsidP="009370F1">
      <w:pPr>
        <w:spacing w:line="360" w:lineRule="auto"/>
        <w:jc w:val="both"/>
        <w:rPr>
          <w:i/>
          <w:iCs/>
        </w:rPr>
      </w:pPr>
      <w:r w:rsidRPr="00C052E9">
        <w:rPr>
          <w:i/>
          <w:iCs/>
        </w:rPr>
        <w:t xml:space="preserve">2. </w:t>
      </w:r>
      <w:r w:rsidRPr="00646932">
        <w:rPr>
          <w:i/>
          <w:iCs/>
        </w:rPr>
        <w:t>Complete and balance the hydrolysis equations for the reactions listed</w:t>
      </w:r>
      <w:r w:rsidRPr="00C052E9">
        <w:rPr>
          <w:i/>
          <w:iCs/>
        </w:rPr>
        <w:t xml:space="preserve"> </w:t>
      </w:r>
      <w:r w:rsidRPr="00646932">
        <w:rPr>
          <w:i/>
          <w:iCs/>
        </w:rPr>
        <w:t>(hints: Al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35CCC" w:rsidRPr="00C052E9">
        <w:rPr>
          <w:i/>
          <w:iCs/>
        </w:rPr>
        <w:t xml:space="preserve"> (aq)</w:t>
      </w:r>
      <w:r w:rsidRPr="00646932">
        <w:rPr>
          <w:i/>
          <w:iCs/>
        </w:rPr>
        <w:t> is more accurately described as Al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O)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3+</m:t>
            </m:r>
          </m:sup>
        </m:sSubSup>
        <m:r>
          <w:rPr>
            <w:rFonts w:ascii="Cambria Math" w:hAnsi="Cambria Math"/>
          </w:rPr>
          <m:t>;</m:t>
        </m:r>
      </m:oMath>
      <w:r w:rsidR="00706ADA" w:rsidRPr="00C052E9">
        <w:rPr>
          <w:i/>
          <w:iCs/>
        </w:rPr>
        <w:t xml:space="preserve"> </w:t>
      </w:r>
      <w:r w:rsidRPr="00646932">
        <w:rPr>
          <w:i/>
          <w:iCs/>
        </w:rPr>
        <w:t>consult section 14.4 in lecture textbook</w:t>
      </w:r>
      <w:r w:rsidRPr="00C052E9">
        <w:rPr>
          <w:i/>
          <w:iCs/>
        </w:rPr>
        <w:t>):</w:t>
      </w:r>
    </w:p>
    <w:p w14:paraId="641E642D" w14:textId="6320498C" w:rsidR="00646932" w:rsidRPr="00646932" w:rsidRDefault="00C2560B" w:rsidP="009370F1">
      <w:pPr>
        <w:numPr>
          <w:ilvl w:val="0"/>
          <w:numId w:val="1"/>
        </w:numPr>
        <w:spacing w:line="360" w:lineRule="auto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 w:rsidR="0015314D"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</m:t>
        </m:r>
      </m:oMath>
      <w:r w:rsidR="0015314D">
        <w:rPr>
          <w:iCs/>
        </w:rPr>
        <w:t xml:space="preserve"> </w:t>
      </w:r>
      <m:oMath>
        <m:r>
          <w:rPr>
            <w:rFonts w:ascii="Cambria Math" w:hAnsi="Cambria Math"/>
          </w:rPr>
          <m:t>⇌</m:t>
        </m:r>
      </m:oMath>
      <w:r w:rsidR="00C71B68">
        <w:rPr>
          <w:iCs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HCO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957F84">
        <w:t xml:space="preserve">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OH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7CF60788" w14:textId="120D64C7" w:rsidR="00646932" w:rsidRPr="00646932" w:rsidRDefault="00C2560B" w:rsidP="009370F1">
      <w:pPr>
        <w:numPr>
          <w:ilvl w:val="0"/>
          <w:numId w:val="1"/>
        </w:numPr>
        <w:spacing w:line="360" w:lineRule="auto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HSO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4A6766">
        <w:t xml:space="preserve"> </w:t>
      </w:r>
      <w:r w:rsidR="00646932" w:rsidRPr="00646932">
        <w:t>+</w:t>
      </w:r>
      <w:r w:rsidR="004A67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</m:t>
        </m:r>
      </m:oMath>
      <w:r w:rsidR="004A6766" w:rsidRPr="00646932">
        <w:rPr>
          <w:rFonts w:ascii="Cambria Math" w:hAnsi="Cambria Math" w:cs="Cambria Math"/>
        </w:rPr>
        <w:t xml:space="preserve"> </w:t>
      </w:r>
      <w:r w:rsidR="00646932" w:rsidRPr="00646932">
        <w:rPr>
          <w:rFonts w:ascii="Cambria Math" w:hAnsi="Cambria Math" w:cs="Cambria Math"/>
        </w:rPr>
        <w:t>⇌</w:t>
      </w:r>
      <w:r w:rsidR="007D5729">
        <w:rPr>
          <w:rFonts w:ascii="Cambria Math" w:hAnsi="Cambria Math" w:cs="Cambria Math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 w:rsidR="007D5729">
        <w:rPr>
          <w:rFonts w:ascii="Cambria Math" w:hAnsi="Cambria Math" w:cs="Cambria Math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</w:p>
    <w:p w14:paraId="058BEFE9" w14:textId="67D1B581" w:rsidR="00646932" w:rsidRPr="00646932" w:rsidRDefault="00C2560B" w:rsidP="009370F1">
      <w:pPr>
        <w:numPr>
          <w:ilvl w:val="0"/>
          <w:numId w:val="1"/>
        </w:numPr>
        <w:spacing w:line="360" w:lineRule="auto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HCO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56464E">
        <w:t xml:space="preserve"> </w:t>
      </w:r>
      <w:r w:rsidR="00646932" w:rsidRPr="00646932">
        <w:t>+</w:t>
      </w:r>
      <w:r w:rsidR="005646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</m:t>
        </m:r>
      </m:oMath>
      <w:r w:rsidR="0056464E" w:rsidRPr="00646932">
        <w:rPr>
          <w:rFonts w:ascii="Cambria Math" w:hAnsi="Cambria Math" w:cs="Cambria Math"/>
        </w:rPr>
        <w:t xml:space="preserve"> </w:t>
      </w:r>
      <w:r w:rsidR="00646932" w:rsidRPr="00646932">
        <w:rPr>
          <w:rFonts w:ascii="Cambria Math" w:hAnsi="Cambria Math" w:cs="Cambria Math"/>
        </w:rPr>
        <w:t>⇌</w:t>
      </w:r>
      <w:r w:rsidR="008C2A99">
        <w:rPr>
          <w:rFonts w:ascii="Cambria Math" w:hAnsi="Cambria Math" w:cs="Cambria Math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 w:rsidR="008C2A99">
        <w:rPr>
          <w:rFonts w:ascii="Cambria Math" w:hAnsi="Cambria Math" w:cs="Cambria Math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</w:p>
    <w:p w14:paraId="647F68BA" w14:textId="2AC8009F" w:rsidR="00646932" w:rsidRPr="00646932" w:rsidRDefault="00C2560B" w:rsidP="009370F1">
      <w:pPr>
        <w:numPr>
          <w:ilvl w:val="0"/>
          <w:numId w:val="1"/>
        </w:numPr>
        <w:spacing w:line="360" w:lineRule="auto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56464E">
        <w:t xml:space="preserve"> </w:t>
      </w:r>
      <w:r w:rsidR="00646932" w:rsidRPr="00646932">
        <w:t>+</w:t>
      </w:r>
      <w:r w:rsidR="005646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</m:t>
        </m:r>
      </m:oMath>
      <w:r w:rsidR="0056464E" w:rsidRPr="00646932">
        <w:rPr>
          <w:rFonts w:ascii="Cambria Math" w:hAnsi="Cambria Math" w:cs="Cambria Math"/>
        </w:rPr>
        <w:t xml:space="preserve"> </w:t>
      </w:r>
      <w:r w:rsidR="00646932" w:rsidRPr="00646932">
        <w:rPr>
          <w:rFonts w:ascii="Cambria Math" w:hAnsi="Cambria Math" w:cs="Cambria Math"/>
        </w:rPr>
        <w:t>⇌</w:t>
      </w:r>
      <w:r w:rsidR="008C2A99"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NH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 w:rsidR="000B1F7B">
        <w:rPr>
          <w:rFonts w:ascii="Cambria Math" w:hAnsi="Cambria Math" w:cs="Cambria Math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</w:p>
    <w:p w14:paraId="2C951F18" w14:textId="037CC82F" w:rsidR="00646932" w:rsidRPr="00401714" w:rsidRDefault="00AE38F2" w:rsidP="009370F1">
      <w:pPr>
        <w:numPr>
          <w:ilvl w:val="0"/>
          <w:numId w:val="1"/>
        </w:numPr>
        <w:spacing w:line="360" w:lineRule="auto"/>
        <w:jc w:val="both"/>
      </w:pPr>
      <w:r w:rsidRPr="00646932">
        <w:t>Al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</w:t>
      </w:r>
      <w:r w:rsidR="00646932" w:rsidRPr="00646932">
        <w:t>+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</m:t>
        </m:r>
      </m:oMath>
      <w:r w:rsidRPr="00646932">
        <w:rPr>
          <w:rFonts w:ascii="Cambria Math" w:hAnsi="Cambria Math" w:cs="Cambria Math"/>
        </w:rPr>
        <w:t xml:space="preserve"> </w:t>
      </w:r>
      <w:r w:rsidR="00646932" w:rsidRPr="00646932">
        <w:rPr>
          <w:rFonts w:ascii="Cambria Math" w:hAnsi="Cambria Math" w:cs="Cambria Math"/>
        </w:rPr>
        <w:t>⇌</w:t>
      </w:r>
      <w:r w:rsidR="00353563">
        <w:rPr>
          <w:rFonts w:ascii="Cambria Math" w:hAnsi="Cambria Math" w:cs="Cambria Math"/>
        </w:rPr>
        <w:t xml:space="preserve"> </w:t>
      </w:r>
      <w:r w:rsidR="00353563" w:rsidRPr="00646932">
        <w:t>Al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(OH)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53563">
        <w:t xml:space="preserve"> + HCl</w:t>
      </w:r>
    </w:p>
    <w:p w14:paraId="250DB98A" w14:textId="77777777" w:rsidR="00401714" w:rsidRDefault="00401714" w:rsidP="009370F1">
      <w:pPr>
        <w:spacing w:line="360" w:lineRule="auto"/>
        <w:jc w:val="both"/>
        <w:rPr>
          <w:rFonts w:ascii="Cambria Math" w:hAnsi="Cambria Math" w:cs="Cambria Math"/>
        </w:rPr>
      </w:pPr>
    </w:p>
    <w:p w14:paraId="2B9B299F" w14:textId="47801D07" w:rsidR="00401714" w:rsidRDefault="003D06D5" w:rsidP="009370F1">
      <w:pPr>
        <w:spacing w:line="360" w:lineRule="auto"/>
        <w:jc w:val="both"/>
        <w:rPr>
          <w:i/>
          <w:iCs/>
        </w:rPr>
      </w:pPr>
      <w:r w:rsidRPr="003D06D5">
        <w:rPr>
          <w:i/>
          <w:iCs/>
        </w:rPr>
        <w:t>3. Show calculation of the calculated pH of your phosphate buffer (part D). Be sure to include units, and to report the correct number of significant figures.</w:t>
      </w:r>
    </w:p>
    <w:p w14:paraId="316D1E27" w14:textId="04B795F2" w:rsidR="003D06D5" w:rsidRDefault="00F2676B" w:rsidP="009370F1">
      <w:pPr>
        <w:spacing w:line="360" w:lineRule="auto"/>
        <w:jc w:val="both"/>
      </w:pPr>
      <w:r>
        <w:t xml:space="preserve">Desire pH = </w:t>
      </w:r>
      <w:r>
        <w:rPr>
          <w:b/>
          <w:bCs/>
        </w:rPr>
        <w:t>7.00 – 9.00</w:t>
      </w:r>
    </w:p>
    <w:p w14:paraId="08AE5F61" w14:textId="01E186A0" w:rsidR="002C56EF" w:rsidRDefault="003F07D5" w:rsidP="009370F1">
      <w:pPr>
        <w:spacing w:line="360" w:lineRule="auto"/>
        <w:jc w:val="both"/>
      </w:pPr>
      <w:r>
        <w:t xml:space="preserve">Acid chosen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PO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bSup>
      </m:oMath>
      <w:r>
        <w:t xml:space="preserve"> </w:t>
      </w:r>
      <w:r w:rsidR="002C56EF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2C56EF">
        <w:t xml:space="preserve"> = 6.2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 w:rsidR="002C56EF">
        <w:t>)</w:t>
      </w:r>
    </w:p>
    <w:p w14:paraId="260E2486" w14:textId="6D08E10B" w:rsidR="00F2676B" w:rsidRDefault="003F07D5" w:rsidP="009370F1">
      <w:pPr>
        <w:spacing w:line="360" w:lineRule="auto"/>
        <w:jc w:val="both"/>
      </w:pPr>
      <w:r>
        <w:t xml:space="preserve">Base chosen </w:t>
      </w:r>
      <m:oMath>
        <m:r>
          <m:rPr>
            <m:sty m:val="b"/>
          </m:rPr>
          <w:rPr>
            <w:rFonts w:ascii="Cambria Math" w:hAnsi="Cambria Math"/>
          </w:rPr>
          <m:t>H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PO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2-</m:t>
            </m:r>
          </m:sup>
        </m:sSubSup>
      </m:oMath>
    </w:p>
    <w:p w14:paraId="2B10953F" w14:textId="777A48FC" w:rsidR="003F07D5" w:rsidRDefault="00777E8E" w:rsidP="009370F1">
      <w:pPr>
        <w:spacing w:line="360" w:lineRule="auto"/>
        <w:jc w:val="both"/>
      </w:pPr>
      <w:r>
        <w:t xml:space="preserve">Volume of acid solution = Volume of base solution = </w:t>
      </w:r>
      <w:r>
        <w:rPr>
          <w:b/>
          <w:bCs/>
        </w:rPr>
        <w:t>10.00 mL</w:t>
      </w:r>
    </w:p>
    <w:p w14:paraId="2D1BD6B0" w14:textId="7449099B" w:rsidR="00777E8E" w:rsidRDefault="00777E8E" w:rsidP="009370F1">
      <w:pPr>
        <w:spacing w:line="360" w:lineRule="auto"/>
        <w:jc w:val="both"/>
      </w:pPr>
      <w:r>
        <w:t xml:space="preserve">Concentration of acid solution = Concentration of base solution = </w:t>
      </w:r>
      <w:r w:rsidR="006F467C">
        <w:rPr>
          <w:b/>
          <w:bCs/>
        </w:rPr>
        <w:t>0.200 M</w:t>
      </w:r>
    </w:p>
    <w:p w14:paraId="463369BC" w14:textId="64F76F82" w:rsidR="006F467C" w:rsidRDefault="00F73650" w:rsidP="009370F1">
      <w:pPr>
        <w:spacing w:line="360" w:lineRule="auto"/>
        <w:jc w:val="both"/>
      </w:pPr>
      <w:r>
        <w:t>Calculated</w:t>
      </w:r>
      <w:r w:rsidR="006F467C">
        <w:t xml:space="preserve"> pH of buffer = </w:t>
      </w:r>
      <w:r w:rsidR="0092255E">
        <w:t>p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92255E">
        <w:t xml:space="preserve"> + log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</w:rPr>
              <m:t>base]</m:t>
            </m:r>
          </m:num>
          <m:den>
            <m:r>
              <w:rPr>
                <w:rFonts w:ascii="Cambria Math" w:hAnsi="Cambria Math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</w:rPr>
              <m:t>acid]</m:t>
            </m:r>
          </m:den>
        </m:f>
      </m:oMath>
      <w:r w:rsidR="0092255E">
        <w:t xml:space="preserve"> = </w:t>
      </w:r>
      <w:r w:rsidR="00F820BB">
        <w:t xml:space="preserve">– log(6.2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 w:rsidR="00F820BB">
        <w:t>) + log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0.200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M</m:t>
            </m:r>
          </m:num>
          <m:den>
            <m:r>
              <w:rPr>
                <w:rFonts w:ascii="Cambria Math" w:hAnsi="Cambria Math"/>
              </w:rPr>
              <m:t xml:space="preserve">0.200 </m:t>
            </m:r>
            <m:r>
              <m:rPr>
                <m:sty m:val="p"/>
              </m:rPr>
              <w:rPr>
                <w:rFonts w:ascii="Cambria Math" w:hAnsi="Cambria Math"/>
              </w:rPr>
              <m:t>M</m:t>
            </m:r>
          </m:den>
        </m:f>
      </m:oMath>
      <w:r w:rsidR="00F820BB">
        <w:t xml:space="preserve"> = </w:t>
      </w:r>
      <w:r w:rsidR="00D649AA" w:rsidRPr="00D649AA">
        <w:t>7.20761</w:t>
      </w:r>
      <w:r w:rsidR="00D649AA">
        <w:t xml:space="preserve"> = </w:t>
      </w:r>
      <w:r w:rsidR="00D649AA">
        <w:rPr>
          <w:b/>
          <w:bCs/>
        </w:rPr>
        <w:t>7.21</w:t>
      </w:r>
    </w:p>
    <w:p w14:paraId="0A377CBA" w14:textId="77777777" w:rsidR="00D649AA" w:rsidRDefault="00D649AA" w:rsidP="009370F1">
      <w:pPr>
        <w:spacing w:line="360" w:lineRule="auto"/>
        <w:jc w:val="both"/>
      </w:pPr>
    </w:p>
    <w:p w14:paraId="7DBD6C69" w14:textId="27D38022" w:rsidR="00D649AA" w:rsidRPr="003128ED" w:rsidRDefault="00DD2F94" w:rsidP="009370F1">
      <w:pPr>
        <w:spacing w:line="360" w:lineRule="auto"/>
        <w:jc w:val="both"/>
        <w:rPr>
          <w:i/>
          <w:iCs/>
        </w:rPr>
      </w:pPr>
      <w:r w:rsidRPr="003128ED">
        <w:rPr>
          <w:i/>
          <w:iCs/>
        </w:rPr>
        <w:t>4. Are aqueous solutions of sodium chloride acidic, basic, or neutral? Explain.</w:t>
      </w:r>
    </w:p>
    <w:p w14:paraId="005D49CB" w14:textId="0002425B" w:rsidR="00DD2F94" w:rsidRDefault="00DB40B2" w:rsidP="00FB6664">
      <w:pPr>
        <w:spacing w:line="360" w:lineRule="auto"/>
        <w:jc w:val="both"/>
      </w:pPr>
      <w:r>
        <w:t>Aqueous solutions of sodium chloride are neutral because when NaCI</w:t>
      </w:r>
      <w:r w:rsidR="00353563">
        <w:t xml:space="preserve"> </w:t>
      </w:r>
      <w:r>
        <w:t>(s) dissolves, all that</w:t>
      </w:r>
      <w:r w:rsidR="00CD6084">
        <w:t xml:space="preserve"> </w:t>
      </w:r>
      <w:r>
        <w:t>occurs is that</w:t>
      </w:r>
      <w:r w:rsidR="00CD60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</m:t>
        </m:r>
      </m:oMath>
      <w:r w:rsidR="00353563">
        <w:t xml:space="preserve"> (l)</w:t>
      </w:r>
      <w:r>
        <w:t xml:space="preserve"> surrounds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576AD8">
        <w:t xml:space="preserve"> </w:t>
      </w:r>
      <w:r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Cl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="00576AD8">
        <w:t xml:space="preserve"> </w:t>
      </w:r>
      <w:r>
        <w:t xml:space="preserve">ions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</m:t>
        </m:r>
      </m:oMath>
      <w:r>
        <w:t xml:space="preserve"> has no charge and there is no</w:t>
      </w:r>
      <w:r w:rsidR="00CD6084">
        <w:t xml:space="preserve"> </w:t>
      </w:r>
      <w:r>
        <w:t xml:space="preserve">additional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OH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t xml:space="preserve"> 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>
        <w:t xml:space="preserve"> ions added</w:t>
      </w:r>
      <w:r w:rsidR="00687FAD">
        <w:t>. Therefore,</w:t>
      </w:r>
      <w:r>
        <w:t xml:space="preserve"> the solution is neutral.</w:t>
      </w:r>
    </w:p>
    <w:p w14:paraId="315D3A08" w14:textId="77777777" w:rsidR="003128ED" w:rsidRDefault="003128ED" w:rsidP="009370F1">
      <w:pPr>
        <w:spacing w:line="360" w:lineRule="auto"/>
        <w:jc w:val="both"/>
      </w:pPr>
    </w:p>
    <w:p w14:paraId="001DE924" w14:textId="2D81296E" w:rsidR="00DD2F94" w:rsidRPr="003128ED" w:rsidRDefault="00DD2F94" w:rsidP="009370F1">
      <w:pPr>
        <w:spacing w:line="360" w:lineRule="auto"/>
        <w:jc w:val="both"/>
        <w:rPr>
          <w:i/>
          <w:iCs/>
        </w:rPr>
      </w:pPr>
      <w:r w:rsidRPr="003128ED">
        <w:rPr>
          <w:i/>
          <w:iCs/>
        </w:rPr>
        <w:lastRenderedPageBreak/>
        <w:t>5. In part D, you prepared a phosphate buffer using two solutions. Why are two solutions required?</w:t>
      </w:r>
    </w:p>
    <w:p w14:paraId="36F34CFE" w14:textId="7A105124" w:rsidR="009370F1" w:rsidRDefault="00BD6DAA" w:rsidP="00D13F1F">
      <w:pPr>
        <w:spacing w:line="360" w:lineRule="auto"/>
        <w:jc w:val="both"/>
      </w:pPr>
      <w:r>
        <w:t>A phosphate buffer</w:t>
      </w:r>
      <w:r w:rsidR="004058A0">
        <w:t xml:space="preserve"> with a specific pH is composed of 2 solutions containing different forms of phosphate. An acid and base are mixed together to create </w:t>
      </w:r>
      <w:r w:rsidR="00BD76BE">
        <w:t>a buffer which works to maintain pH. By adjusting the amount of each, a specific pH can be achieved.</w:t>
      </w:r>
    </w:p>
    <w:p w14:paraId="5DA95E3E" w14:textId="77777777" w:rsidR="003128ED" w:rsidRDefault="003128ED" w:rsidP="009370F1">
      <w:pPr>
        <w:spacing w:line="360" w:lineRule="auto"/>
        <w:jc w:val="both"/>
      </w:pPr>
    </w:p>
    <w:p w14:paraId="5C845FC2" w14:textId="2C33618A" w:rsidR="009370F1" w:rsidRPr="003128ED" w:rsidRDefault="009370F1" w:rsidP="009370F1">
      <w:pPr>
        <w:spacing w:line="360" w:lineRule="auto"/>
        <w:jc w:val="both"/>
        <w:rPr>
          <w:i/>
          <w:iCs/>
        </w:rPr>
      </w:pPr>
      <w:r w:rsidRPr="003128ED">
        <w:rPr>
          <w:i/>
          <w:iCs/>
        </w:rPr>
        <w:t xml:space="preserve">6. </w:t>
      </w:r>
      <w:r w:rsidRPr="009370F1">
        <w:rPr>
          <w:i/>
          <w:iCs/>
        </w:rPr>
        <w:t>Define the term “buffer capacity”. Which buffer solution from part C had higher capacity, A or B? The concentrations of acid and base in buffer B are twice the concentrations of buffer A (buffer B is twice as strong as buffer A). Determine if the ratio of the volume of titrant required to raise the pH of each buffer 1 unit (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</m:oMath>
      <w:r w:rsidRPr="009370F1">
        <w:rPr>
          <w:i/>
          <w:iCs/>
        </w:rPr>
        <w:t>) is directly related to the ratio of the buffer concentrations (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concentration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concentration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</m:oMath>
      <w:r w:rsidRPr="009370F1">
        <w:rPr>
          <w:i/>
          <w:iCs/>
        </w:rPr>
        <w:t>)</w:t>
      </w:r>
      <w:r w:rsidR="00B40B5E" w:rsidRPr="003128ED">
        <w:rPr>
          <w:i/>
          <w:iCs/>
        </w:rPr>
        <w:t>.</w:t>
      </w:r>
    </w:p>
    <w:p w14:paraId="5B4D8E6B" w14:textId="7F34F974" w:rsidR="0032432C" w:rsidRDefault="0032432C" w:rsidP="009F104C">
      <w:pPr>
        <w:spacing w:line="360" w:lineRule="auto"/>
        <w:jc w:val="both"/>
      </w:pPr>
      <w:r>
        <w:t xml:space="preserve">“Buffer capacity” is the ability to resist a change in pH </w:t>
      </w:r>
      <w:r w:rsidR="00B3247E">
        <w:t>of a solution containing a buffer.</w:t>
      </w:r>
    </w:p>
    <w:p w14:paraId="3C584E7D" w14:textId="00D76A86" w:rsidR="00B3247E" w:rsidRDefault="004A56D8" w:rsidP="009F104C">
      <w:pPr>
        <w:spacing w:line="360" w:lineRule="auto"/>
        <w:jc w:val="both"/>
      </w:pPr>
      <w:r w:rsidRPr="004A56D8">
        <w:rPr>
          <w:b/>
          <w:bCs/>
        </w:rPr>
        <w:t>Solution B</w:t>
      </w:r>
      <w:r>
        <w:t xml:space="preserve"> has a higher buffer capacity since more volume of HCl was needed in order to change the pH by 1 unit.</w:t>
      </w:r>
    </w:p>
    <w:p w14:paraId="0910AC2E" w14:textId="3BD98A23" w:rsidR="00DE5EB3" w:rsidRDefault="00DE5EB3" w:rsidP="009F104C">
      <w:pPr>
        <w:spacing w:line="360" w:lineRule="auto"/>
        <w:jc w:val="both"/>
      </w:pPr>
      <w:r>
        <w:t xml:space="preserve">Buffer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HCl</m:t>
            </m:r>
          </m:sub>
        </m:sSub>
      </m:oMath>
      <w:r w:rsidR="000815F9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final</m:t>
            </m:r>
          </m:sub>
        </m:sSub>
      </m:oMath>
      <w:r w:rsidR="00F41159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initial</m:t>
            </m:r>
          </m:sub>
        </m:sSub>
      </m:oMath>
      <w:r w:rsidR="00F41159">
        <w:t xml:space="preserve"> = 25.15 mL – 17.15 mL = 8.00 mL</w:t>
      </w:r>
    </w:p>
    <w:p w14:paraId="2D33BF6F" w14:textId="0AE28D6F" w:rsidR="00F41159" w:rsidRDefault="00F41159" w:rsidP="009F104C">
      <w:pPr>
        <w:spacing w:line="360" w:lineRule="auto"/>
        <w:jc w:val="both"/>
      </w:pPr>
      <w:r>
        <w:t xml:space="preserve">Buffer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HCl</m:t>
            </m:r>
          </m:sub>
        </m:sSub>
      </m:oMath>
      <w: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final</m:t>
            </m:r>
          </m:sub>
        </m:sSub>
      </m:oMath>
      <w:r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initial</m:t>
            </m:r>
          </m:sub>
        </m:sSub>
      </m:oMath>
      <w:r>
        <w:t xml:space="preserve"> = </w:t>
      </w:r>
      <w:r w:rsidR="00C2560B">
        <w:t>40.52 mL – 25.15 mL</w:t>
      </w:r>
      <w:r>
        <w:t xml:space="preserve"> = </w:t>
      </w:r>
      <w:r w:rsidR="00C2560B">
        <w:t>15.37</w:t>
      </w:r>
      <w:r>
        <w:t xml:space="preserve"> mL</w:t>
      </w:r>
    </w:p>
    <w:p w14:paraId="707E0647" w14:textId="1C066D6A" w:rsidR="00C840F8" w:rsidRPr="008D79F9" w:rsidRDefault="008D79F9" w:rsidP="009F104C">
      <w:pPr>
        <w:spacing w:line="360" w:lineRule="auto"/>
        <w:jc w:val="both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concentration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concentration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[0.200]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[0.100]</m:t>
            </m:r>
          </m:den>
        </m:f>
      </m:oMath>
      <w:r w:rsidR="00AC5B54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15.37 </m:t>
            </m:r>
            <m:r>
              <m:rPr>
                <m:sty m:val="p"/>
              </m:rPr>
              <w:rPr>
                <w:rFonts w:ascii="Cambria Math" w:hAnsi="Cambria Math"/>
              </w:rPr>
              <m:t>mL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8.00 mL</m:t>
            </m:r>
          </m:den>
        </m:f>
      </m:oMath>
      <w:r w:rsidR="0019740C">
        <w:t xml:space="preserve"> </w:t>
      </w:r>
      <m:oMath>
        <m:r>
          <w:rPr>
            <w:rFonts w:ascii="Cambria Math" w:hAnsi="Cambria Math"/>
          </w:rPr>
          <m:t>→</m:t>
        </m:r>
      </m:oMath>
      <w:r w:rsidR="0019740C">
        <w:t xml:space="preserve"> The ratio is about the same</w:t>
      </w:r>
      <w:r w:rsidR="00425AEB">
        <w:t xml:space="preserve"> 2:1 ratio regarding concentrations and volumes.</w:t>
      </w:r>
    </w:p>
    <w:sectPr w:rsidR="00C840F8" w:rsidRPr="008D79F9" w:rsidSect="00810058">
      <w:pgSz w:w="12240" w:h="15840"/>
      <w:pgMar w:top="720" w:right="720" w:bottom="70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92ADB"/>
    <w:multiLevelType w:val="multilevel"/>
    <w:tmpl w:val="8D9280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18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79"/>
    <w:rsid w:val="00002E15"/>
    <w:rsid w:val="000815F9"/>
    <w:rsid w:val="000B1C05"/>
    <w:rsid w:val="000B1F7B"/>
    <w:rsid w:val="0015314D"/>
    <w:rsid w:val="0019740C"/>
    <w:rsid w:val="002027AF"/>
    <w:rsid w:val="00250A57"/>
    <w:rsid w:val="002A2132"/>
    <w:rsid w:val="002A3C8F"/>
    <w:rsid w:val="002A6B49"/>
    <w:rsid w:val="002C56EF"/>
    <w:rsid w:val="003128ED"/>
    <w:rsid w:val="0032432C"/>
    <w:rsid w:val="00335CCC"/>
    <w:rsid w:val="00353563"/>
    <w:rsid w:val="00357C14"/>
    <w:rsid w:val="003658C6"/>
    <w:rsid w:val="003C6399"/>
    <w:rsid w:val="003D06D5"/>
    <w:rsid w:val="003F07D5"/>
    <w:rsid w:val="00401714"/>
    <w:rsid w:val="004058A0"/>
    <w:rsid w:val="00421340"/>
    <w:rsid w:val="00425AEB"/>
    <w:rsid w:val="0044075E"/>
    <w:rsid w:val="0046730C"/>
    <w:rsid w:val="004A56D8"/>
    <w:rsid w:val="004A6766"/>
    <w:rsid w:val="0056464E"/>
    <w:rsid w:val="005735E8"/>
    <w:rsid w:val="00576AD8"/>
    <w:rsid w:val="005B1422"/>
    <w:rsid w:val="005E0779"/>
    <w:rsid w:val="005F3F80"/>
    <w:rsid w:val="00646932"/>
    <w:rsid w:val="00661A27"/>
    <w:rsid w:val="00687FAD"/>
    <w:rsid w:val="006F467C"/>
    <w:rsid w:val="00706ADA"/>
    <w:rsid w:val="00777E8E"/>
    <w:rsid w:val="007D5729"/>
    <w:rsid w:val="007E068B"/>
    <w:rsid w:val="00810058"/>
    <w:rsid w:val="0082604F"/>
    <w:rsid w:val="008C2A99"/>
    <w:rsid w:val="008D79F9"/>
    <w:rsid w:val="0092255E"/>
    <w:rsid w:val="009370F1"/>
    <w:rsid w:val="00957F84"/>
    <w:rsid w:val="009F104C"/>
    <w:rsid w:val="00A10BE1"/>
    <w:rsid w:val="00AC0D01"/>
    <w:rsid w:val="00AC5B54"/>
    <w:rsid w:val="00AE38F2"/>
    <w:rsid w:val="00B3247E"/>
    <w:rsid w:val="00B40B5E"/>
    <w:rsid w:val="00BD6DAA"/>
    <w:rsid w:val="00BD76BE"/>
    <w:rsid w:val="00C052E9"/>
    <w:rsid w:val="00C2560B"/>
    <w:rsid w:val="00C31046"/>
    <w:rsid w:val="00C71B68"/>
    <w:rsid w:val="00C840F8"/>
    <w:rsid w:val="00C93011"/>
    <w:rsid w:val="00CD6084"/>
    <w:rsid w:val="00CE3333"/>
    <w:rsid w:val="00D13F1F"/>
    <w:rsid w:val="00D20A0B"/>
    <w:rsid w:val="00D37DF5"/>
    <w:rsid w:val="00D649AA"/>
    <w:rsid w:val="00D9607F"/>
    <w:rsid w:val="00DB40B2"/>
    <w:rsid w:val="00DD2F94"/>
    <w:rsid w:val="00DE5EB3"/>
    <w:rsid w:val="00EB42F3"/>
    <w:rsid w:val="00F2676B"/>
    <w:rsid w:val="00F41159"/>
    <w:rsid w:val="00F42532"/>
    <w:rsid w:val="00F662CC"/>
    <w:rsid w:val="00F73650"/>
    <w:rsid w:val="00F820BB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FE22C"/>
  <w15:chartTrackingRefBased/>
  <w15:docId w15:val="{E6FE1907-91CB-D444-8171-8EC3F2F2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F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D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7D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 Nguyen</dc:creator>
  <cp:keywords/>
  <dc:description/>
  <cp:lastModifiedBy>Elle Nguyen</cp:lastModifiedBy>
  <cp:revision>80</cp:revision>
  <dcterms:created xsi:type="dcterms:W3CDTF">2023-03-20T13:28:00Z</dcterms:created>
  <dcterms:modified xsi:type="dcterms:W3CDTF">2023-03-21T05:49:00Z</dcterms:modified>
</cp:coreProperties>
</file>