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8478" w14:textId="0BA720AA" w:rsidR="003C0CED" w:rsidRPr="00C11E9B" w:rsidRDefault="003C0CED" w:rsidP="00F75E10">
      <w:pPr>
        <w:spacing w:line="276" w:lineRule="auto"/>
      </w:pPr>
      <w:r w:rsidRPr="00C11E9B">
        <w:rPr>
          <w:b/>
          <w:bCs/>
        </w:rPr>
        <w:t xml:space="preserve">Name: </w:t>
      </w:r>
      <w:r w:rsidRPr="00C11E9B">
        <w:t>Elle Nguyen</w:t>
      </w:r>
      <w:r w:rsidRPr="00C11E9B">
        <w:rPr>
          <w:b/>
          <w:bCs/>
        </w:rPr>
        <w:tab/>
      </w:r>
      <w:r w:rsidRPr="00C11E9B">
        <w:rPr>
          <w:b/>
          <w:bCs/>
        </w:rPr>
        <w:tab/>
      </w:r>
      <w:r w:rsidRPr="00C11E9B">
        <w:rPr>
          <w:b/>
          <w:bCs/>
        </w:rPr>
        <w:tab/>
        <w:t xml:space="preserve">Lab instructor: </w:t>
      </w:r>
      <w:r w:rsidRPr="00C11E9B">
        <w:t>Jamil Ahmed Safwan</w:t>
      </w:r>
      <w:r w:rsidRPr="00C11E9B">
        <w:tab/>
      </w:r>
      <w:r w:rsidRPr="00C11E9B">
        <w:tab/>
      </w:r>
      <w:r w:rsidRPr="00C11E9B">
        <w:rPr>
          <w:b/>
          <w:bCs/>
        </w:rPr>
        <w:t xml:space="preserve">Date: </w:t>
      </w:r>
      <w:r w:rsidRPr="00C11E9B">
        <w:t>02/</w:t>
      </w:r>
      <w:r>
        <w:t>14</w:t>
      </w:r>
      <w:r w:rsidRPr="00C11E9B">
        <w:t>/2023</w:t>
      </w:r>
    </w:p>
    <w:p w14:paraId="47BFC084" w14:textId="77777777" w:rsidR="003C0CED" w:rsidRPr="00C11E9B" w:rsidRDefault="003C0CED" w:rsidP="00F75E10">
      <w:pPr>
        <w:spacing w:line="276" w:lineRule="auto"/>
        <w:ind w:right="720" w:hanging="720"/>
      </w:pPr>
    </w:p>
    <w:p w14:paraId="22496863" w14:textId="168F4E7C" w:rsidR="003C0CED" w:rsidRPr="00C11E9B" w:rsidRDefault="003C0CED" w:rsidP="00F75E10">
      <w:pPr>
        <w:spacing w:line="276" w:lineRule="auto"/>
        <w:ind w:hanging="720"/>
        <w:jc w:val="center"/>
        <w:rPr>
          <w:b/>
          <w:bCs/>
        </w:rPr>
      </w:pPr>
      <w:r w:rsidRPr="00C11E9B">
        <w:rPr>
          <w:b/>
          <w:bCs/>
        </w:rPr>
        <w:t>POST-LAB REPORT #</w:t>
      </w:r>
      <w:r>
        <w:rPr>
          <w:b/>
          <w:bCs/>
        </w:rPr>
        <w:t>2</w:t>
      </w:r>
    </w:p>
    <w:p w14:paraId="1E6FAF8E" w14:textId="547EC4C5" w:rsidR="007E068B" w:rsidRDefault="00CE35E7" w:rsidP="00F75E10">
      <w:pPr>
        <w:spacing w:line="276" w:lineRule="auto"/>
        <w:jc w:val="center"/>
        <w:rPr>
          <w:b/>
          <w:bCs/>
        </w:rPr>
      </w:pPr>
      <w:r>
        <w:rPr>
          <w:b/>
          <w:bCs/>
        </w:rPr>
        <w:t>Measuring the Vapor Pressure of a Volatile Liquid</w:t>
      </w:r>
    </w:p>
    <w:p w14:paraId="1E4F96EE" w14:textId="6E5DE85F" w:rsidR="00766491" w:rsidRDefault="00766491" w:rsidP="00F75E10">
      <w:pPr>
        <w:spacing w:line="276" w:lineRule="auto"/>
        <w:rPr>
          <w:b/>
          <w:bCs/>
        </w:rPr>
      </w:pPr>
    </w:p>
    <w:p w14:paraId="60F2D338" w14:textId="03F679CF" w:rsidR="00766491" w:rsidRPr="00766491" w:rsidRDefault="00766491" w:rsidP="00F75E10">
      <w:pPr>
        <w:spacing w:line="276" w:lineRule="auto"/>
        <w:rPr>
          <w:i/>
          <w:iCs/>
        </w:rPr>
      </w:pPr>
      <w:r w:rsidRPr="0098538F">
        <w:rPr>
          <w:i/>
          <w:iCs/>
        </w:rPr>
        <w:t xml:space="preserve">1. </w:t>
      </w:r>
      <w:r w:rsidRPr="00766491">
        <w:rPr>
          <w:i/>
          <w:iCs/>
        </w:rPr>
        <w:t>Using your data show the calculation (with units) of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</m:oMath>
      <w:r w:rsidRPr="00766491">
        <w:rPr>
          <w:i/>
          <w:iCs/>
        </w:rPr>
        <w:t> at one of the temperatures used in your Clausius Clapeyron plot.</w:t>
      </w:r>
    </w:p>
    <w:p w14:paraId="23A88265" w14:textId="66DEF5A9" w:rsidR="00766491" w:rsidRDefault="003F2981" w:rsidP="00F75E10">
      <w:p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air, room temp</m:t>
            </m:r>
          </m:sub>
        </m:sSub>
      </m:oMath>
      <w:r>
        <w:t xml:space="preserve"> =</w:t>
      </w:r>
      <w:r w:rsidR="00C95C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C95C21">
        <w:t xml:space="preserve"> =</w:t>
      </w:r>
      <w:r>
        <w:t xml:space="preserve"> </w:t>
      </w:r>
      <w:r w:rsidR="00684C8D">
        <w:rPr>
          <w:b/>
          <w:bCs/>
        </w:rPr>
        <w:t>103.93 kPa</w:t>
      </w:r>
    </w:p>
    <w:p w14:paraId="77121AF9" w14:textId="69781844" w:rsidR="00684C8D" w:rsidRDefault="00684C8D" w:rsidP="00F75E10">
      <w:pPr>
        <w:spacing w:line="276" w:lineRule="auto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room temp</m:t>
            </m:r>
          </m:sub>
        </m:sSub>
      </m:oMath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</w:t>
      </w:r>
      <w:r w:rsidR="00F75E10">
        <w:t>23.6</w:t>
      </w:r>
      <m:oMath>
        <m:r>
          <w:rPr>
            <w:rFonts w:ascii="Cambria Math" w:hAnsi="Cambria Math"/>
          </w:rPr>
          <m:t>°</m:t>
        </m:r>
      </m:oMath>
      <w:r w:rsidR="00F75E10">
        <w:t>C = 23.6</w:t>
      </w:r>
      <m:oMath>
        <m:r>
          <w:rPr>
            <w:rFonts w:ascii="Cambria Math" w:hAnsi="Cambria Math"/>
          </w:rPr>
          <m:t>°</m:t>
        </m:r>
      </m:oMath>
      <w:r w:rsidR="00F75E10">
        <w:t xml:space="preserve">C + 273.15 = </w:t>
      </w:r>
      <w:r w:rsidR="00F75E10">
        <w:rPr>
          <w:b/>
          <w:bCs/>
        </w:rPr>
        <w:t>296.75 K</w:t>
      </w:r>
    </w:p>
    <w:p w14:paraId="3F47E59C" w14:textId="2DCF4334" w:rsidR="003917DB" w:rsidRPr="003917DB" w:rsidRDefault="0065000C" w:rsidP="00F75E10">
      <w:pPr>
        <w:spacing w:line="276" w:lineRule="auto"/>
      </w:pPr>
      <w:r>
        <w:t xml:space="preserve">At range </w:t>
      </w:r>
      <w:r>
        <w:t>23 – 27</w:t>
      </w:r>
      <m:oMath>
        <m:r>
          <w:rPr>
            <w:rFonts w:ascii="Cambria Math" w:hAnsi="Cambria Math"/>
          </w:rPr>
          <m:t>°</m:t>
        </m:r>
      </m:oMath>
      <w:r>
        <w:t>C</w:t>
      </w:r>
      <w:r>
        <w:t>:</w:t>
      </w:r>
    </w:p>
    <w:p w14:paraId="362EC273" w14:textId="11DD6164" w:rsidR="00F75E10" w:rsidRPr="0065000C" w:rsidRDefault="002818A4" w:rsidP="0065000C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(range 23 – 27</w:t>
      </w:r>
      <m:oMath>
        <m:r>
          <w:rPr>
            <w:rFonts w:ascii="Cambria Math" w:hAnsi="Cambria Math"/>
          </w:rPr>
          <m:t>°</m:t>
        </m:r>
      </m:oMath>
      <w:r>
        <w:t xml:space="preserve">C) = </w:t>
      </w:r>
      <w:r w:rsidR="00EC6285">
        <w:t>23.6</w:t>
      </w:r>
      <m:oMath>
        <m:r>
          <w:rPr>
            <w:rFonts w:ascii="Cambria Math" w:hAnsi="Cambria Math"/>
          </w:rPr>
          <m:t>°</m:t>
        </m:r>
      </m:oMath>
      <w:r w:rsidR="00EC6285">
        <w:t xml:space="preserve">C = </w:t>
      </w:r>
      <w:r w:rsidR="00EC6285">
        <w:t>23.6</w:t>
      </w:r>
      <m:oMath>
        <m:r>
          <w:rPr>
            <w:rFonts w:ascii="Cambria Math" w:hAnsi="Cambria Math"/>
          </w:rPr>
          <m:t>°</m:t>
        </m:r>
      </m:oMath>
      <w:r w:rsidR="00EC6285">
        <w:t xml:space="preserve">C + 273.15 = </w:t>
      </w:r>
      <w:r w:rsidR="00EC6285" w:rsidRPr="0065000C">
        <w:rPr>
          <w:b/>
          <w:bCs/>
        </w:rPr>
        <w:t>296.75 K</w:t>
      </w:r>
    </w:p>
    <w:p w14:paraId="74EDE216" w14:textId="0280BC56" w:rsidR="000D150F" w:rsidRDefault="000D150F" w:rsidP="0065000C">
      <w:pPr>
        <w:pStyle w:val="ListParagraph"/>
        <w:numPr>
          <w:ilvl w:val="0"/>
          <w:numId w:val="2"/>
        </w:numPr>
        <w:spacing w:line="276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</m:t>
            </m:r>
          </m:sub>
        </m:sSub>
      </m:oMath>
      <w:r>
        <w:t xml:space="preserve"> = </w:t>
      </w:r>
      <w:r w:rsidR="0069128F" w:rsidRPr="0065000C">
        <w:rPr>
          <w:b/>
          <w:bCs/>
        </w:rPr>
        <w:t>106.89 kPa</w:t>
      </w:r>
    </w:p>
    <w:p w14:paraId="1FC5D037" w14:textId="635424AC" w:rsidR="0069128F" w:rsidRDefault="0069128F" w:rsidP="00F75E10">
      <w:pPr>
        <w:spacing w:line="276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air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air, room temp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ED243F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103.93 </m:t>
            </m:r>
            <m:r>
              <m:rPr>
                <m:sty m:val="p"/>
              </m:rPr>
              <w:rPr>
                <w:rFonts w:ascii="Cambria Math" w:hAnsi="Cambria Math"/>
              </w:rPr>
              <m:t>kPa × 296.75 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296.75 K</m:t>
            </m:r>
          </m:den>
        </m:f>
      </m:oMath>
      <w:r w:rsidR="00ED243F">
        <w:t xml:space="preserve"> = </w:t>
      </w:r>
      <w:r w:rsidR="003C3301" w:rsidRPr="00076AF8">
        <w:t>103.93 kPa</w:t>
      </w:r>
      <w:r w:rsidR="00076AF8">
        <w:t xml:space="preserve"> = </w:t>
      </w:r>
      <w:r w:rsidR="00076AF8">
        <w:rPr>
          <w:b/>
          <w:bCs/>
        </w:rPr>
        <w:t>103.9 kPa</w:t>
      </w:r>
    </w:p>
    <w:p w14:paraId="2E0FD418" w14:textId="30486EFE" w:rsidR="00076AF8" w:rsidRDefault="00076AF8" w:rsidP="00F75E10">
      <w:pPr>
        <w:spacing w:line="276" w:lineRule="auto"/>
      </w:pPr>
    </w:p>
    <w:p w14:paraId="6D72F37E" w14:textId="0A67E608" w:rsidR="008F1C4A" w:rsidRPr="008F1C4A" w:rsidRDefault="00076AF8" w:rsidP="008F1C4A">
      <w:pPr>
        <w:spacing w:line="276" w:lineRule="auto"/>
        <w:rPr>
          <w:i/>
          <w:iCs/>
        </w:rPr>
      </w:pPr>
      <w:r w:rsidRPr="008F1C4A">
        <w:rPr>
          <w:i/>
          <w:iCs/>
        </w:rPr>
        <w:t xml:space="preserve">2. </w:t>
      </w:r>
      <w:r w:rsidR="008F1C4A" w:rsidRPr="008F1C4A">
        <w:rPr>
          <w:i/>
          <w:iCs/>
        </w:rPr>
        <w:t>Using your data show the calculation (with units) of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vap</m:t>
            </m:r>
          </m:sub>
        </m:sSub>
      </m:oMath>
      <w:r w:rsidR="008F1C4A" w:rsidRPr="008F1C4A">
        <w:rPr>
          <w:i/>
          <w:iCs/>
        </w:rPr>
        <w:t> at the temperature used in answering question 1.</w:t>
      </w:r>
    </w:p>
    <w:p w14:paraId="303B0938" w14:textId="4B00367C" w:rsidR="009F1681" w:rsidRPr="009F1681" w:rsidRDefault="009F1681" w:rsidP="00424F9A">
      <w:pPr>
        <w:spacing w:line="276" w:lineRule="auto"/>
      </w:pPr>
      <w:r>
        <w:t>At range 23 – 27</w:t>
      </w:r>
      <m:oMath>
        <m:r>
          <w:rPr>
            <w:rFonts w:ascii="Cambria Math" w:hAnsi="Cambria Math"/>
          </w:rPr>
          <m:t>°</m:t>
        </m:r>
      </m:oMath>
      <w:r>
        <w:t>C:</w:t>
      </w:r>
    </w:p>
    <w:p w14:paraId="5D418322" w14:textId="5BE66199" w:rsidR="00424F9A" w:rsidRDefault="00424F9A" w:rsidP="009F1681">
      <w:pPr>
        <w:pStyle w:val="ListParagraph"/>
        <w:numPr>
          <w:ilvl w:val="0"/>
          <w:numId w:val="3"/>
        </w:numPr>
        <w:spacing w:line="276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</m:t>
            </m:r>
          </m:sub>
        </m:sSub>
      </m:oMath>
      <w:r>
        <w:t xml:space="preserve"> = </w:t>
      </w:r>
      <w:r w:rsidRPr="009F1681">
        <w:rPr>
          <w:b/>
          <w:bCs/>
        </w:rPr>
        <w:t>106.89 kPa</w:t>
      </w:r>
    </w:p>
    <w:p w14:paraId="4810349B" w14:textId="5C74C480" w:rsidR="003C3301" w:rsidRPr="007D6D64" w:rsidRDefault="00424F9A" w:rsidP="009F1681">
      <w:pPr>
        <w:pStyle w:val="ListParagraph"/>
        <w:numPr>
          <w:ilvl w:val="0"/>
          <w:numId w:val="3"/>
        </w:numPr>
        <w:spacing w:line="276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air</m:t>
            </m:r>
          </m:sub>
        </m:sSub>
      </m:oMath>
      <w:r>
        <w:t xml:space="preserve"> =</w:t>
      </w:r>
      <w:r>
        <w:t xml:space="preserve"> </w:t>
      </w:r>
      <w:r w:rsidR="009F1681">
        <w:rPr>
          <w:b/>
          <w:bCs/>
        </w:rPr>
        <w:t>103.93</w:t>
      </w:r>
      <w:r w:rsidR="007D6D64">
        <w:rPr>
          <w:b/>
          <w:bCs/>
        </w:rPr>
        <w:t xml:space="preserve"> kPa</w:t>
      </w:r>
    </w:p>
    <w:p w14:paraId="06A343C3" w14:textId="24C3488F" w:rsidR="007D6D64" w:rsidRPr="001D7D4C" w:rsidRDefault="007D6D64" w:rsidP="001D7D4C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vap</m:t>
            </m:r>
          </m:sub>
        </m:sSub>
      </m:oMath>
      <w: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</m:t>
            </m:r>
          </m:sub>
        </m:sSub>
      </m:oMath>
      <w:r>
        <w:t xml:space="preserve">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air</m:t>
            </m:r>
          </m:sub>
        </m:sSub>
      </m:oMath>
      <w:r>
        <w:t xml:space="preserve"> = 106.89 kPa – 103.93 kPa = </w:t>
      </w:r>
      <w:r w:rsidR="001D7D4C">
        <w:t xml:space="preserve">2.9600 kPa = </w:t>
      </w:r>
      <w:r w:rsidR="001D7D4C" w:rsidRPr="001D7D4C">
        <w:rPr>
          <w:b/>
          <w:bCs/>
        </w:rPr>
        <w:t>3.0 kPa</w:t>
      </w:r>
    </w:p>
    <w:p w14:paraId="72C35F9A" w14:textId="6B6EA058" w:rsidR="001D7D4C" w:rsidRDefault="001D7D4C" w:rsidP="001D7D4C">
      <w:pPr>
        <w:spacing w:line="276" w:lineRule="auto"/>
      </w:pPr>
    </w:p>
    <w:p w14:paraId="7B007C18" w14:textId="434471A3" w:rsidR="008A0FA0" w:rsidRDefault="001D7D4C" w:rsidP="008A0FA0">
      <w:pPr>
        <w:spacing w:line="276" w:lineRule="auto"/>
      </w:pPr>
      <w:r w:rsidRPr="008A0FA0">
        <w:rPr>
          <w:i/>
          <w:iCs/>
        </w:rPr>
        <w:t xml:space="preserve">3. </w:t>
      </w:r>
      <w:r w:rsidR="008A0FA0" w:rsidRPr="008A0FA0">
        <w:rPr>
          <w:i/>
          <w:iCs/>
        </w:rPr>
        <w:t>Using your data show the calculation (with units) of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∆H</m:t>
            </m:r>
          </m:e>
          <m:sub>
            <m:r>
              <w:rPr>
                <w:rFonts w:ascii="Cambria Math" w:hAnsi="Cambria Math"/>
              </w:rPr>
              <m:t>vap</m:t>
            </m:r>
          </m:sub>
        </m:sSub>
      </m:oMath>
      <w:r w:rsidR="008A0FA0" w:rsidRPr="008A0FA0">
        <w:rPr>
          <w:i/>
          <w:iCs/>
        </w:rPr>
        <w:t> in units of kJ/mole.</w:t>
      </w:r>
    </w:p>
    <w:p w14:paraId="33C85B9F" w14:textId="4BDA3D56" w:rsidR="002261F2" w:rsidRPr="002261F2" w:rsidRDefault="002261F2" w:rsidP="002261F2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E6FF273" wp14:editId="50B46433">
            <wp:extent cx="5800953" cy="2918765"/>
            <wp:effectExtent l="0" t="0" r="15875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59988BF-0EB3-1F32-31CA-A8A4A8A355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E0A4D67" w14:textId="30078884" w:rsidR="001D7D4C" w:rsidRDefault="00AB5220" w:rsidP="001D7D4C">
      <w:pPr>
        <w:spacing w:line="276" w:lineRule="auto"/>
        <w:rPr>
          <w:b/>
          <w:bCs/>
        </w:rPr>
      </w:pPr>
      <w:r>
        <w:t xml:space="preserve">Equation of straight line: </w:t>
      </w:r>
      <w:r w:rsidRPr="000F442B">
        <w:rPr>
          <w:b/>
          <w:bCs/>
        </w:rPr>
        <w:t xml:space="preserve">y = </w:t>
      </w:r>
      <w:r w:rsidR="000F442B">
        <w:rPr>
          <w:b/>
          <w:bCs/>
        </w:rPr>
        <w:t>– 5231.43</w:t>
      </w:r>
      <w:r w:rsidR="00775F2C">
        <w:rPr>
          <w:b/>
          <w:bCs/>
        </w:rPr>
        <w:t>x + 18.8361</w:t>
      </w:r>
    </w:p>
    <w:p w14:paraId="2C0CEBAC" w14:textId="6B69BABB" w:rsidR="00775F2C" w:rsidRDefault="00775F2C" w:rsidP="001D7D4C">
      <w:pPr>
        <w:spacing w:line="276" w:lineRule="auto"/>
        <w:rPr>
          <w:b/>
          <w:bCs/>
        </w:rPr>
      </w:pPr>
      <w:r>
        <w:t xml:space="preserve">Slope 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∆H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vap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R</m:t>
            </m:r>
          </m:den>
        </m:f>
      </m:oMath>
      <w:r w:rsidR="00747790">
        <w:rPr>
          <w:iCs/>
        </w:rPr>
        <w:t xml:space="preserve"> = </w:t>
      </w:r>
      <w:r w:rsidR="00747790">
        <w:rPr>
          <w:b/>
          <w:bCs/>
        </w:rPr>
        <w:t>– 5231.43</w:t>
      </w:r>
      <w:r w:rsidR="002E1C4C">
        <w:rPr>
          <w:b/>
          <w:bCs/>
        </w:rPr>
        <w:t xml:space="preserve"> K</w:t>
      </w:r>
    </w:p>
    <w:p w14:paraId="069CF4D3" w14:textId="508B25CF" w:rsidR="00747790" w:rsidRDefault="00747790" w:rsidP="001D7D4C">
      <w:p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vap</m:t>
            </m:r>
          </m:sub>
        </m:sSub>
      </m:oMath>
      <w:r>
        <w:rPr>
          <w:iCs/>
        </w:rPr>
        <w:t xml:space="preserve"> = (</w:t>
      </w:r>
      <w:r w:rsidRPr="00747790">
        <w:rPr>
          <w:iCs/>
        </w:rPr>
        <w:t>5231.43</w:t>
      </w:r>
      <w:r w:rsidR="002E1C4C">
        <w:rPr>
          <w:iCs/>
        </w:rPr>
        <w:t xml:space="preserve"> K</w:t>
      </w:r>
      <w:r>
        <w:rPr>
          <w:iCs/>
        </w:rPr>
        <w:t xml:space="preserve">)R = </w:t>
      </w:r>
      <w:r>
        <w:rPr>
          <w:iCs/>
        </w:rPr>
        <w:t>(</w:t>
      </w:r>
      <w:r w:rsidRPr="00747790">
        <w:rPr>
          <w:iCs/>
        </w:rPr>
        <w:t>5231.43</w:t>
      </w:r>
      <w:r w:rsidR="002E1C4C">
        <w:rPr>
          <w:iCs/>
        </w:rPr>
        <w:t xml:space="preserve"> K</w:t>
      </w:r>
      <w:r>
        <w:rPr>
          <w:iCs/>
        </w:rPr>
        <w:t>)</w:t>
      </w:r>
      <w:r>
        <w:rPr>
          <w:iCs/>
        </w:rPr>
        <w:t>(</w:t>
      </w:r>
      <w:r w:rsidR="002E1C4C">
        <w:rPr>
          <w:iCs/>
        </w:rPr>
        <w:t xml:space="preserve">8.3145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mol. K</m:t>
            </m:r>
          </m:den>
        </m:f>
      </m:oMath>
      <w:r w:rsidR="002A48CF">
        <w:rPr>
          <w:iCs/>
        </w:rPr>
        <w:t>)</w:t>
      </w:r>
      <w:r w:rsidR="004B6A84">
        <w:rPr>
          <w:iCs/>
        </w:rPr>
        <w:t>(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 kJ</m:t>
            </m:r>
          </m:num>
          <m:den>
            <m:r>
              <w:rPr>
                <w:rFonts w:ascii="Cambria Math" w:hAnsi="Cambria Math"/>
              </w:rPr>
              <m:t xml:space="preserve">1000 </m:t>
            </m:r>
            <m:r>
              <m:rPr>
                <m:sty m:val="p"/>
              </m:rPr>
              <w:rPr>
                <w:rFonts w:ascii="Cambria Math" w:hAnsi="Cambria Math"/>
              </w:rPr>
              <m:t>J</m:t>
            </m:r>
          </m:den>
        </m:f>
      </m:oMath>
      <w:r w:rsidR="00B776D0">
        <w:rPr>
          <w:iCs/>
        </w:rPr>
        <w:t>)</w:t>
      </w:r>
      <w:r w:rsidR="002A48CF">
        <w:rPr>
          <w:iCs/>
        </w:rPr>
        <w:t xml:space="preserve"> = </w:t>
      </w:r>
      <w:r w:rsidR="004B6A84">
        <w:rPr>
          <w:iCs/>
        </w:rPr>
        <w:t>43</w:t>
      </w:r>
      <w:r w:rsidR="00EF6A89">
        <w:rPr>
          <w:iCs/>
        </w:rPr>
        <w:t xml:space="preserve">.4967 kJ/mole = </w:t>
      </w:r>
      <w:r w:rsidR="00EF6A89">
        <w:rPr>
          <w:b/>
          <w:bCs/>
          <w:iCs/>
        </w:rPr>
        <w:t>43 kJ/mole</w:t>
      </w:r>
    </w:p>
    <w:p w14:paraId="05365DE7" w14:textId="11BD2962" w:rsidR="00EF6A89" w:rsidRDefault="00EF6A89" w:rsidP="001D7D4C">
      <w:pPr>
        <w:spacing w:line="276" w:lineRule="auto"/>
        <w:rPr>
          <w:iCs/>
        </w:rPr>
      </w:pPr>
    </w:p>
    <w:p w14:paraId="1782740F" w14:textId="77777777" w:rsidR="005E0E37" w:rsidRPr="00812E31" w:rsidRDefault="00EF6A89" w:rsidP="005E0E37">
      <w:pPr>
        <w:spacing w:line="276" w:lineRule="auto"/>
        <w:rPr>
          <w:i/>
        </w:rPr>
      </w:pPr>
      <w:r w:rsidRPr="00812E31">
        <w:rPr>
          <w:i/>
        </w:rPr>
        <w:t xml:space="preserve">4. </w:t>
      </w:r>
      <w:r w:rsidR="005E0E37" w:rsidRPr="00812E31">
        <w:rPr>
          <w:i/>
        </w:rPr>
        <w:t>Ethanol has a normal boiling point of 78.3 °C. Why is the normal boiling point higher than methanol but lower than iso-propanol listed above? Would you expect the heat of vaporization of ethanol to follow the same trend? Explain completely but concisely.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970"/>
        <w:gridCol w:w="3150"/>
        <w:gridCol w:w="3055"/>
      </w:tblGrid>
      <w:tr w:rsidR="00906F7C" w14:paraId="60441E5D" w14:textId="77777777" w:rsidTr="00C06F88">
        <w:tc>
          <w:tcPr>
            <w:tcW w:w="1615" w:type="dxa"/>
          </w:tcPr>
          <w:p w14:paraId="0F8C9651" w14:textId="77777777" w:rsidR="00906F7C" w:rsidRDefault="00906F7C" w:rsidP="00494F3A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2970" w:type="dxa"/>
          </w:tcPr>
          <w:p w14:paraId="1F6F4BEA" w14:textId="5717B1B9" w:rsidR="00906F7C" w:rsidRPr="00494F3A" w:rsidRDefault="00494F3A" w:rsidP="00494F3A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Methanol</w:t>
            </w:r>
          </w:p>
        </w:tc>
        <w:tc>
          <w:tcPr>
            <w:tcW w:w="3150" w:type="dxa"/>
          </w:tcPr>
          <w:p w14:paraId="1D7A7701" w14:textId="3F1B7375" w:rsidR="00906F7C" w:rsidRPr="00494F3A" w:rsidRDefault="00494F3A" w:rsidP="00494F3A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Ethanol</w:t>
            </w:r>
          </w:p>
        </w:tc>
        <w:tc>
          <w:tcPr>
            <w:tcW w:w="3055" w:type="dxa"/>
          </w:tcPr>
          <w:p w14:paraId="0BC0031D" w14:textId="1725FF27" w:rsidR="00906F7C" w:rsidRPr="00494F3A" w:rsidRDefault="00494F3A" w:rsidP="00494F3A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Iso-propanol</w:t>
            </w:r>
          </w:p>
        </w:tc>
      </w:tr>
      <w:tr w:rsidR="00906F7C" w14:paraId="30F6F045" w14:textId="77777777" w:rsidTr="00C06F88">
        <w:tc>
          <w:tcPr>
            <w:tcW w:w="1615" w:type="dxa"/>
          </w:tcPr>
          <w:p w14:paraId="304DC3C8" w14:textId="6B844C03" w:rsidR="00906F7C" w:rsidRPr="0023169A" w:rsidRDefault="0023169A" w:rsidP="001D7D4C">
            <w:pPr>
              <w:spacing w:line="276" w:lineRule="auto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Formula</w:t>
            </w:r>
          </w:p>
        </w:tc>
        <w:tc>
          <w:tcPr>
            <w:tcW w:w="2970" w:type="dxa"/>
          </w:tcPr>
          <w:p w14:paraId="325C9C02" w14:textId="05CECBCF" w:rsidR="00906F7C" w:rsidRPr="0023169A" w:rsidRDefault="0023169A" w:rsidP="001D7D4C">
            <w:pPr>
              <w:spacing w:line="276" w:lineRule="auto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OH</m:t>
                </m:r>
              </m:oMath>
            </m:oMathPara>
          </w:p>
        </w:tc>
        <w:tc>
          <w:tcPr>
            <w:tcW w:w="3150" w:type="dxa"/>
          </w:tcPr>
          <w:p w14:paraId="57081CE7" w14:textId="55DF9245" w:rsidR="00906F7C" w:rsidRPr="00E81424" w:rsidRDefault="00E81424" w:rsidP="00E81424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OH</m:t>
                </m:r>
              </m:oMath>
            </m:oMathPara>
          </w:p>
        </w:tc>
        <w:tc>
          <w:tcPr>
            <w:tcW w:w="3055" w:type="dxa"/>
          </w:tcPr>
          <w:p w14:paraId="25D9D617" w14:textId="68C0E7B4" w:rsidR="00906F7C" w:rsidRPr="00E45CC7" w:rsidRDefault="00E45CC7" w:rsidP="00E81424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OH</m:t>
                </m:r>
              </m:oMath>
            </m:oMathPara>
          </w:p>
        </w:tc>
      </w:tr>
      <w:tr w:rsidR="00906F7C" w14:paraId="18FAA9D9" w14:textId="77777777" w:rsidTr="00C06F88">
        <w:tc>
          <w:tcPr>
            <w:tcW w:w="1615" w:type="dxa"/>
          </w:tcPr>
          <w:p w14:paraId="0C6C5E96" w14:textId="32D7AFF9" w:rsidR="00906F7C" w:rsidRPr="0023169A" w:rsidRDefault="0023169A" w:rsidP="001D7D4C">
            <w:pPr>
              <w:spacing w:line="276" w:lineRule="auto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Molar mass</w:t>
            </w:r>
          </w:p>
        </w:tc>
        <w:tc>
          <w:tcPr>
            <w:tcW w:w="2970" w:type="dxa"/>
          </w:tcPr>
          <w:p w14:paraId="347559F7" w14:textId="52ABFCB6" w:rsidR="00906F7C" w:rsidRDefault="00E81424" w:rsidP="0023169A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32.04 g/mol</w:t>
            </w:r>
          </w:p>
        </w:tc>
        <w:tc>
          <w:tcPr>
            <w:tcW w:w="3150" w:type="dxa"/>
          </w:tcPr>
          <w:p w14:paraId="55BEE969" w14:textId="016D03D4" w:rsidR="00906F7C" w:rsidRDefault="00E45CC7" w:rsidP="00E81424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46.07 g/mol</w:t>
            </w:r>
          </w:p>
        </w:tc>
        <w:tc>
          <w:tcPr>
            <w:tcW w:w="3055" w:type="dxa"/>
          </w:tcPr>
          <w:p w14:paraId="1509186C" w14:textId="3D8866DB" w:rsidR="00906F7C" w:rsidRDefault="00C06F88" w:rsidP="00E81424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60.1 g/mol</w:t>
            </w:r>
          </w:p>
        </w:tc>
      </w:tr>
    </w:tbl>
    <w:p w14:paraId="20E94C80" w14:textId="3767A23D" w:rsidR="00EF6A89" w:rsidRDefault="00EF6A89" w:rsidP="001D7D4C">
      <w:pPr>
        <w:spacing w:line="276" w:lineRule="auto"/>
        <w:rPr>
          <w:iCs/>
        </w:rPr>
      </w:pPr>
    </w:p>
    <w:p w14:paraId="1DC7C0A0" w14:textId="5ADB42C8" w:rsidR="00C06F88" w:rsidRDefault="00BA73AD" w:rsidP="001D7D4C">
      <w:pPr>
        <w:spacing w:line="276" w:lineRule="auto"/>
        <w:rPr>
          <w:iCs/>
        </w:rPr>
      </w:pPr>
      <w:r>
        <w:rPr>
          <w:iCs/>
        </w:rPr>
        <w:t xml:space="preserve">- </w:t>
      </w:r>
      <w:r w:rsidR="002B4B79">
        <w:rPr>
          <w:iCs/>
        </w:rPr>
        <w:t>According to the table, s</w:t>
      </w:r>
      <w:r>
        <w:rPr>
          <w:iCs/>
        </w:rPr>
        <w:t xml:space="preserve">ince Ethanol has a </w:t>
      </w:r>
      <w:r w:rsidR="002B4B79">
        <w:rPr>
          <w:iCs/>
        </w:rPr>
        <w:t>higher molar mass than Methanol, Ethanol has a higher boiling point</w:t>
      </w:r>
      <w:r w:rsidR="006501B7">
        <w:rPr>
          <w:iCs/>
        </w:rPr>
        <w:t xml:space="preserve"> than Methanol. However, since Ethanol has a lower molar mass than Iso-propanol, Ethanol has a lower boiling point than Iso-propanol.</w:t>
      </w:r>
    </w:p>
    <w:p w14:paraId="289DCC92" w14:textId="7E649E05" w:rsidR="00563E17" w:rsidRPr="00EF6A89" w:rsidRDefault="00563E17" w:rsidP="001D7D4C">
      <w:pPr>
        <w:spacing w:line="276" w:lineRule="auto"/>
        <w:rPr>
          <w:iCs/>
        </w:rPr>
      </w:pPr>
      <w:r>
        <w:rPr>
          <w:iCs/>
        </w:rPr>
        <w:t xml:space="preserve">- </w:t>
      </w:r>
      <w:r w:rsidR="009D405E">
        <w:rPr>
          <w:iCs/>
        </w:rPr>
        <w:t xml:space="preserve">The heat of vaporization is the heat required for a molecule to </w:t>
      </w:r>
      <w:r w:rsidR="00EC41B2">
        <w:rPr>
          <w:iCs/>
        </w:rPr>
        <w:t xml:space="preserve">go from liquid to gas phase. The higher the boiling point, the </w:t>
      </w:r>
      <w:r w:rsidR="007F5763">
        <w:rPr>
          <w:iCs/>
        </w:rPr>
        <w:t xml:space="preserve">more energy required to vaporize. </w:t>
      </w:r>
      <w:r w:rsidR="00066906">
        <w:rPr>
          <w:iCs/>
        </w:rPr>
        <w:t xml:space="preserve">Hence, because Iso-propanol has </w:t>
      </w:r>
      <w:r w:rsidR="00C83E95">
        <w:rPr>
          <w:iCs/>
        </w:rPr>
        <w:t xml:space="preserve">the highest boiling point due to its highest molar mass among the three, I would expect </w:t>
      </w:r>
      <w:r w:rsidR="003207F8">
        <w:rPr>
          <w:iCs/>
        </w:rPr>
        <w:t xml:space="preserve">it to have </w:t>
      </w:r>
      <w:r w:rsidR="00903784">
        <w:rPr>
          <w:iCs/>
        </w:rPr>
        <w:t xml:space="preserve">a higher heat of vaporization than that of Ethanol. Following the same trend </w:t>
      </w:r>
      <w:r w:rsidR="00DD1ECF">
        <w:rPr>
          <w:iCs/>
        </w:rPr>
        <w:t>as their normal boiling points, the heat of vaporization of Ethanol is higher than that of Methanol</w:t>
      </w:r>
      <w:r w:rsidR="00B744AF">
        <w:rPr>
          <w:iCs/>
        </w:rPr>
        <w:t xml:space="preserve"> but lower than that of Iso-propanol.</w:t>
      </w:r>
    </w:p>
    <w:sectPr w:rsidR="00563E17" w:rsidRPr="00EF6A89" w:rsidSect="00F35128">
      <w:pgSz w:w="12240" w:h="15840"/>
      <w:pgMar w:top="720" w:right="720" w:bottom="72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25D3F"/>
    <w:multiLevelType w:val="hybridMultilevel"/>
    <w:tmpl w:val="021AE7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96506D"/>
    <w:multiLevelType w:val="hybridMultilevel"/>
    <w:tmpl w:val="6478AF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C18E2"/>
    <w:multiLevelType w:val="hybridMultilevel"/>
    <w:tmpl w:val="9384D0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775550">
    <w:abstractNumId w:val="0"/>
  </w:num>
  <w:num w:numId="2" w16cid:durableId="170948878">
    <w:abstractNumId w:val="1"/>
  </w:num>
  <w:num w:numId="3" w16cid:durableId="1355350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2D"/>
    <w:rsid w:val="00066906"/>
    <w:rsid w:val="00076AF8"/>
    <w:rsid w:val="000D150F"/>
    <w:rsid w:val="000F442B"/>
    <w:rsid w:val="001D3924"/>
    <w:rsid w:val="001D7D4C"/>
    <w:rsid w:val="002261F2"/>
    <w:rsid w:val="0023169A"/>
    <w:rsid w:val="00241CF8"/>
    <w:rsid w:val="002818A4"/>
    <w:rsid w:val="002A48CF"/>
    <w:rsid w:val="002B4B79"/>
    <w:rsid w:val="002E1C4C"/>
    <w:rsid w:val="003207F8"/>
    <w:rsid w:val="003917DB"/>
    <w:rsid w:val="003C0CED"/>
    <w:rsid w:val="003C3301"/>
    <w:rsid w:val="003F2981"/>
    <w:rsid w:val="00424F9A"/>
    <w:rsid w:val="0044075E"/>
    <w:rsid w:val="00494F3A"/>
    <w:rsid w:val="004B6A84"/>
    <w:rsid w:val="00563E17"/>
    <w:rsid w:val="005E0E37"/>
    <w:rsid w:val="0065000C"/>
    <w:rsid w:val="006501B7"/>
    <w:rsid w:val="00684C8D"/>
    <w:rsid w:val="0069128F"/>
    <w:rsid w:val="00747790"/>
    <w:rsid w:val="00766491"/>
    <w:rsid w:val="00775F2C"/>
    <w:rsid w:val="007D6D64"/>
    <w:rsid w:val="007E068B"/>
    <w:rsid w:val="007F5763"/>
    <w:rsid w:val="00812E31"/>
    <w:rsid w:val="008A0FA0"/>
    <w:rsid w:val="008F1C4A"/>
    <w:rsid w:val="00903784"/>
    <w:rsid w:val="00906F7C"/>
    <w:rsid w:val="0098538F"/>
    <w:rsid w:val="009D405E"/>
    <w:rsid w:val="009F1681"/>
    <w:rsid w:val="00A10BE1"/>
    <w:rsid w:val="00A21B7A"/>
    <w:rsid w:val="00A95EE0"/>
    <w:rsid w:val="00AB5220"/>
    <w:rsid w:val="00AD6D4D"/>
    <w:rsid w:val="00B744AF"/>
    <w:rsid w:val="00B776D0"/>
    <w:rsid w:val="00BA73AD"/>
    <w:rsid w:val="00BF3423"/>
    <w:rsid w:val="00C06F88"/>
    <w:rsid w:val="00C46F71"/>
    <w:rsid w:val="00C83E95"/>
    <w:rsid w:val="00C95C21"/>
    <w:rsid w:val="00CE35E7"/>
    <w:rsid w:val="00DD1ECF"/>
    <w:rsid w:val="00E4542D"/>
    <w:rsid w:val="00E45CC7"/>
    <w:rsid w:val="00E81424"/>
    <w:rsid w:val="00EC41B2"/>
    <w:rsid w:val="00EC6285"/>
    <w:rsid w:val="00ED243F"/>
    <w:rsid w:val="00EF6A89"/>
    <w:rsid w:val="00F35128"/>
    <w:rsid w:val="00F662CC"/>
    <w:rsid w:val="00F7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B1C48"/>
  <w15:chartTrackingRefBased/>
  <w15:docId w15:val="{D18A1629-0F61-2245-8C2A-68735E45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C4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4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3423"/>
    <w:rPr>
      <w:color w:val="808080"/>
    </w:rPr>
  </w:style>
  <w:style w:type="table" w:styleId="TableGrid">
    <w:name w:val="Table Grid"/>
    <w:basedOn w:val="TableNormal"/>
    <w:uiPriority w:val="39"/>
    <w:rsid w:val="00906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tuprd-my.sharepoint.com/personal/tuo84526_temple_edu/Documents/CHEM%201034/lab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Clausius-Clapeyron plot for Volatile Liquid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lnPvap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3577225392038186"/>
                  <c:y val="-0.1272311941860905"/>
                </c:manualLayout>
              </c:layout>
              <c:numFmt formatCode="#,##0.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Sheet1!$D$2:$D$5</c:f>
              <c:numCache>
                <c:formatCode>General</c:formatCode>
                <c:ptCount val="4"/>
                <c:pt idx="0">
                  <c:v>3.3698399326032012E-3</c:v>
                </c:pt>
                <c:pt idx="1">
                  <c:v>3.4476814342354772E-3</c:v>
                </c:pt>
                <c:pt idx="2">
                  <c:v>3.3019646689780423E-3</c:v>
                </c:pt>
                <c:pt idx="3">
                  <c:v>3.2190568163528088E-3</c:v>
                </c:pt>
              </c:numCache>
            </c:numRef>
          </c:xVal>
          <c:yVal>
            <c:numRef>
              <c:f>Sheet1!$E$2:$E$5</c:f>
              <c:numCache>
                <c:formatCode>General</c:formatCode>
                <c:ptCount val="4"/>
                <c:pt idx="0">
                  <c:v>1.085189268335967</c:v>
                </c:pt>
                <c:pt idx="1">
                  <c:v>0.89057243759702054</c:v>
                </c:pt>
                <c:pt idx="2">
                  <c:v>1.5333367946339729</c:v>
                </c:pt>
                <c:pt idx="3">
                  <c:v>2.0556403071783613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EC4-D049-BA21-F66293A271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2604528"/>
        <c:axId val="1382047600"/>
      </c:scatterChart>
      <c:valAx>
        <c:axId val="1382604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1/T2</a:t>
                </a:r>
                <a:r>
                  <a:rPr lang="en-US" baseline="0"/>
                  <a:t> (K^-1)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0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2047600"/>
        <c:crosses val="autoZero"/>
        <c:crossBetween val="midCat"/>
      </c:valAx>
      <c:valAx>
        <c:axId val="138204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</a:t>
                </a:r>
                <a:r>
                  <a:rPr lang="en-US" baseline="0"/>
                  <a:t> Pvap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0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2604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Nguyen</dc:creator>
  <cp:keywords/>
  <dc:description/>
  <cp:lastModifiedBy>Elle Nguyen</cp:lastModifiedBy>
  <cp:revision>64</cp:revision>
  <dcterms:created xsi:type="dcterms:W3CDTF">2023-02-09T16:39:00Z</dcterms:created>
  <dcterms:modified xsi:type="dcterms:W3CDTF">2023-02-09T17:29:00Z</dcterms:modified>
</cp:coreProperties>
</file>