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F9AAC" w14:textId="27F581B0" w:rsidR="00D33410" w:rsidRPr="00A028B3" w:rsidRDefault="002B6B3C" w:rsidP="00A7334F">
      <w:pPr>
        <w:jc w:val="both"/>
        <w:rPr>
          <w:rFonts w:ascii="Times New Roman" w:hAnsi="Times New Roman" w:cs="Times New Roman"/>
          <w:sz w:val="24"/>
          <w:szCs w:val="24"/>
        </w:rPr>
      </w:pPr>
      <w:r w:rsidRPr="00A028B3">
        <w:rPr>
          <w:rFonts w:ascii="Times New Roman" w:hAnsi="Times New Roman" w:cs="Times New Roman"/>
          <w:sz w:val="24"/>
          <w:szCs w:val="24"/>
        </w:rPr>
        <w:t>Possíveis falhas em um banco de dados</w:t>
      </w:r>
    </w:p>
    <w:tbl>
      <w:tblPr>
        <w:tblStyle w:val="Tabelacomgrade"/>
        <w:tblW w:w="0" w:type="auto"/>
        <w:tblLook w:val="04A0" w:firstRow="1" w:lastRow="0" w:firstColumn="1" w:lastColumn="0" w:noHBand="0" w:noVBand="1"/>
      </w:tblPr>
      <w:tblGrid>
        <w:gridCol w:w="2707"/>
        <w:gridCol w:w="2708"/>
        <w:gridCol w:w="2708"/>
        <w:gridCol w:w="2708"/>
        <w:gridCol w:w="2708"/>
      </w:tblGrid>
      <w:tr w:rsidR="002B6B3C" w:rsidRPr="00A028B3" w14:paraId="26FDCD4E" w14:textId="77777777" w:rsidTr="00AD2D85">
        <w:trPr>
          <w:trHeight w:val="558"/>
        </w:trPr>
        <w:tc>
          <w:tcPr>
            <w:tcW w:w="2707" w:type="dxa"/>
          </w:tcPr>
          <w:p w14:paraId="1BACFF73" w14:textId="5492400A" w:rsidR="002B6B3C" w:rsidRPr="00A028B3" w:rsidRDefault="002B6B3C" w:rsidP="00EA5E77">
            <w:pPr>
              <w:jc w:val="both"/>
              <w:rPr>
                <w:rFonts w:ascii="Times New Roman" w:hAnsi="Times New Roman" w:cs="Times New Roman"/>
                <w:b/>
                <w:bCs/>
                <w:sz w:val="24"/>
                <w:szCs w:val="24"/>
              </w:rPr>
            </w:pPr>
            <w:r w:rsidRPr="00A028B3">
              <w:rPr>
                <w:rFonts w:ascii="Times New Roman" w:hAnsi="Times New Roman" w:cs="Times New Roman"/>
                <w:b/>
                <w:bCs/>
                <w:sz w:val="24"/>
                <w:szCs w:val="24"/>
              </w:rPr>
              <w:t>Nome</w:t>
            </w:r>
          </w:p>
        </w:tc>
        <w:tc>
          <w:tcPr>
            <w:tcW w:w="2708" w:type="dxa"/>
          </w:tcPr>
          <w:p w14:paraId="56D0A163" w14:textId="7F4D0AF7" w:rsidR="002B6B3C" w:rsidRPr="00A028B3" w:rsidRDefault="002B6B3C" w:rsidP="00EA5E77">
            <w:pPr>
              <w:jc w:val="both"/>
              <w:rPr>
                <w:rFonts w:ascii="Times New Roman" w:hAnsi="Times New Roman" w:cs="Times New Roman"/>
                <w:b/>
                <w:bCs/>
                <w:sz w:val="24"/>
                <w:szCs w:val="24"/>
              </w:rPr>
            </w:pPr>
            <w:r w:rsidRPr="00A028B3">
              <w:rPr>
                <w:rFonts w:ascii="Times New Roman" w:hAnsi="Times New Roman" w:cs="Times New Roman"/>
                <w:b/>
                <w:bCs/>
                <w:sz w:val="24"/>
                <w:szCs w:val="24"/>
              </w:rPr>
              <w:t>Descrição</w:t>
            </w:r>
          </w:p>
        </w:tc>
        <w:tc>
          <w:tcPr>
            <w:tcW w:w="2708" w:type="dxa"/>
          </w:tcPr>
          <w:p w14:paraId="1CCC3F2A" w14:textId="3D08BFE6" w:rsidR="002B6B3C" w:rsidRPr="00A028B3" w:rsidRDefault="002B6B3C" w:rsidP="00EA5E77">
            <w:pPr>
              <w:jc w:val="both"/>
              <w:rPr>
                <w:rFonts w:ascii="Times New Roman" w:hAnsi="Times New Roman" w:cs="Times New Roman"/>
                <w:b/>
                <w:bCs/>
                <w:sz w:val="24"/>
                <w:szCs w:val="24"/>
              </w:rPr>
            </w:pPr>
            <w:r w:rsidRPr="00A028B3">
              <w:rPr>
                <w:rFonts w:ascii="Times New Roman" w:hAnsi="Times New Roman" w:cs="Times New Roman"/>
                <w:b/>
                <w:bCs/>
                <w:sz w:val="24"/>
                <w:szCs w:val="24"/>
              </w:rPr>
              <w:t>Causas</w:t>
            </w:r>
          </w:p>
        </w:tc>
        <w:tc>
          <w:tcPr>
            <w:tcW w:w="2708" w:type="dxa"/>
          </w:tcPr>
          <w:p w14:paraId="629FECD2" w14:textId="031D866E" w:rsidR="002B6B3C" w:rsidRPr="00A028B3" w:rsidRDefault="002B6B3C" w:rsidP="00EA5E77">
            <w:pPr>
              <w:jc w:val="both"/>
              <w:rPr>
                <w:rFonts w:ascii="Times New Roman" w:hAnsi="Times New Roman" w:cs="Times New Roman"/>
                <w:b/>
                <w:bCs/>
                <w:sz w:val="24"/>
                <w:szCs w:val="24"/>
              </w:rPr>
            </w:pPr>
            <w:r w:rsidRPr="00A028B3">
              <w:rPr>
                <w:rFonts w:ascii="Times New Roman" w:hAnsi="Times New Roman" w:cs="Times New Roman"/>
                <w:b/>
                <w:bCs/>
                <w:sz w:val="24"/>
                <w:szCs w:val="24"/>
              </w:rPr>
              <w:t>O que compromete</w:t>
            </w:r>
          </w:p>
        </w:tc>
        <w:tc>
          <w:tcPr>
            <w:tcW w:w="2708" w:type="dxa"/>
          </w:tcPr>
          <w:p w14:paraId="2C4D27D4" w14:textId="0A6EA567" w:rsidR="002B6B3C" w:rsidRPr="00A028B3" w:rsidRDefault="002B6B3C" w:rsidP="00EA5E77">
            <w:pPr>
              <w:jc w:val="both"/>
              <w:rPr>
                <w:rFonts w:ascii="Times New Roman" w:hAnsi="Times New Roman" w:cs="Times New Roman"/>
                <w:b/>
                <w:bCs/>
                <w:sz w:val="24"/>
                <w:szCs w:val="24"/>
              </w:rPr>
            </w:pPr>
            <w:r w:rsidRPr="00A028B3">
              <w:rPr>
                <w:rFonts w:ascii="Times New Roman" w:hAnsi="Times New Roman" w:cs="Times New Roman"/>
                <w:b/>
                <w:bCs/>
                <w:sz w:val="24"/>
                <w:szCs w:val="24"/>
              </w:rPr>
              <w:t>Probabilidade de ocorrência</w:t>
            </w:r>
          </w:p>
        </w:tc>
      </w:tr>
      <w:tr w:rsidR="002B6B3C" w:rsidRPr="00A028B3" w14:paraId="35DDFE3D" w14:textId="77777777" w:rsidTr="00AD2D85">
        <w:trPr>
          <w:trHeight w:val="573"/>
        </w:trPr>
        <w:tc>
          <w:tcPr>
            <w:tcW w:w="2707" w:type="dxa"/>
          </w:tcPr>
          <w:p w14:paraId="71B9E247" w14:textId="29BA9772" w:rsidR="002B6B3C" w:rsidRPr="00A028B3" w:rsidRDefault="002B6B3C" w:rsidP="00EA5E77">
            <w:pPr>
              <w:jc w:val="both"/>
              <w:rPr>
                <w:rFonts w:ascii="Times New Roman" w:hAnsi="Times New Roman" w:cs="Times New Roman"/>
                <w:sz w:val="24"/>
                <w:szCs w:val="24"/>
              </w:rPr>
            </w:pPr>
            <w:r w:rsidRPr="00A028B3">
              <w:rPr>
                <w:rFonts w:ascii="Times New Roman" w:hAnsi="Times New Roman" w:cs="Times New Roman"/>
                <w:sz w:val="24"/>
                <w:szCs w:val="24"/>
              </w:rPr>
              <w:t>Falha de transação</w:t>
            </w:r>
          </w:p>
        </w:tc>
        <w:tc>
          <w:tcPr>
            <w:tcW w:w="2708" w:type="dxa"/>
          </w:tcPr>
          <w:p w14:paraId="032ABFCC" w14:textId="157A55F1" w:rsidR="002B6B3C" w:rsidRPr="00A028B3" w:rsidRDefault="00E0288B" w:rsidP="00EA5E77">
            <w:pPr>
              <w:jc w:val="both"/>
              <w:rPr>
                <w:rFonts w:ascii="Times New Roman" w:hAnsi="Times New Roman" w:cs="Times New Roman"/>
                <w:sz w:val="24"/>
                <w:szCs w:val="24"/>
              </w:rPr>
            </w:pPr>
            <w:r w:rsidRPr="00A028B3">
              <w:rPr>
                <w:rFonts w:ascii="Times New Roman" w:hAnsi="Times New Roman" w:cs="Times New Roman"/>
                <w:sz w:val="24"/>
                <w:szCs w:val="24"/>
              </w:rPr>
              <w:t>De acordo com Date (2004), ao fazer uma transação é possível que ocorram erros durante seu processo, de modo a comprometer seu resultado.</w:t>
            </w:r>
          </w:p>
        </w:tc>
        <w:tc>
          <w:tcPr>
            <w:tcW w:w="2708" w:type="dxa"/>
          </w:tcPr>
          <w:p w14:paraId="1A0CAE48" w14:textId="395676F1" w:rsidR="002B6B3C" w:rsidRPr="00A028B3" w:rsidRDefault="00E0288B"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Date (2004) cita como possíveis causas a queda do sistema entre operações ou um estouro aritmético, por exemplo. </w:t>
            </w:r>
          </w:p>
        </w:tc>
        <w:tc>
          <w:tcPr>
            <w:tcW w:w="2708" w:type="dxa"/>
          </w:tcPr>
          <w:p w14:paraId="008A0B37" w14:textId="033E202A" w:rsidR="003C258E" w:rsidRPr="00A028B3" w:rsidRDefault="003C258E" w:rsidP="00EA5E77">
            <w:pPr>
              <w:jc w:val="both"/>
              <w:rPr>
                <w:rFonts w:ascii="Times New Roman" w:hAnsi="Times New Roman" w:cs="Times New Roman"/>
                <w:sz w:val="24"/>
                <w:szCs w:val="24"/>
              </w:rPr>
            </w:pPr>
            <w:r w:rsidRPr="00A028B3">
              <w:rPr>
                <w:rFonts w:ascii="Times New Roman" w:hAnsi="Times New Roman" w:cs="Times New Roman"/>
                <w:sz w:val="24"/>
                <w:szCs w:val="24"/>
              </w:rPr>
              <w:t>Possíveis falhas durante um processo de transação deixam o estado do banco de dados incorreto, conforme é afirmado por Date (2004). O autor complementa que é necessária uma garantia de que as atualizações sejam executadas por completo e corretamente.</w:t>
            </w:r>
          </w:p>
          <w:p w14:paraId="7386CA56" w14:textId="153C3170" w:rsidR="002B6B3C" w:rsidRPr="00A028B3" w:rsidRDefault="002B6B3C" w:rsidP="00EA5E77">
            <w:pPr>
              <w:jc w:val="both"/>
              <w:rPr>
                <w:rFonts w:ascii="Times New Roman" w:hAnsi="Times New Roman" w:cs="Times New Roman"/>
                <w:sz w:val="24"/>
                <w:szCs w:val="24"/>
              </w:rPr>
            </w:pPr>
          </w:p>
        </w:tc>
        <w:tc>
          <w:tcPr>
            <w:tcW w:w="2708" w:type="dxa"/>
          </w:tcPr>
          <w:p w14:paraId="150D2F58" w14:textId="09568FC0" w:rsidR="002B6B3C" w:rsidRPr="00A028B3" w:rsidRDefault="00321D2B" w:rsidP="00EA5E77">
            <w:pPr>
              <w:jc w:val="both"/>
              <w:rPr>
                <w:rFonts w:ascii="Times New Roman" w:hAnsi="Times New Roman" w:cs="Times New Roman"/>
                <w:sz w:val="24"/>
                <w:szCs w:val="24"/>
              </w:rPr>
            </w:pPr>
            <w:r w:rsidRPr="00A028B3">
              <w:rPr>
                <w:rFonts w:ascii="Times New Roman" w:hAnsi="Times New Roman" w:cs="Times New Roman"/>
                <w:sz w:val="24"/>
                <w:szCs w:val="24"/>
              </w:rPr>
              <w:t>“</w:t>
            </w:r>
            <w:r w:rsidRPr="00A028B3">
              <w:rPr>
                <w:rFonts w:ascii="Times New Roman" w:hAnsi="Times New Roman" w:cs="Times New Roman"/>
                <w:sz w:val="24"/>
                <w:szCs w:val="24"/>
              </w:rPr>
              <w:t>Para nós, o ideal seria ter uma garantia sólida de que ambas as atualizações serão executadas. Infelizmente, é impossível fornecer tal garantia – há sempre a possibilidade de que as coisas saiam erradas, e saiam erradas no pior momento possível.</w:t>
            </w:r>
            <w:r w:rsidRPr="00A028B3">
              <w:rPr>
                <w:rFonts w:ascii="Times New Roman" w:hAnsi="Times New Roman" w:cs="Times New Roman"/>
                <w:sz w:val="24"/>
                <w:szCs w:val="24"/>
              </w:rPr>
              <w:t>” (DATE, 2004)</w:t>
            </w:r>
          </w:p>
        </w:tc>
      </w:tr>
      <w:tr w:rsidR="002B6B3C" w:rsidRPr="00A028B3" w14:paraId="2864C972" w14:textId="77777777" w:rsidTr="00AD2D85">
        <w:trPr>
          <w:trHeight w:val="558"/>
        </w:trPr>
        <w:tc>
          <w:tcPr>
            <w:tcW w:w="2707" w:type="dxa"/>
          </w:tcPr>
          <w:p w14:paraId="206F37A3" w14:textId="70886422" w:rsidR="002B6B3C" w:rsidRPr="00A028B3" w:rsidRDefault="002B6B3C" w:rsidP="00EA5E77">
            <w:pPr>
              <w:jc w:val="both"/>
              <w:rPr>
                <w:rFonts w:ascii="Times New Roman" w:hAnsi="Times New Roman" w:cs="Times New Roman"/>
                <w:sz w:val="24"/>
                <w:szCs w:val="24"/>
              </w:rPr>
            </w:pPr>
            <w:r w:rsidRPr="00A028B3">
              <w:rPr>
                <w:rFonts w:ascii="Times New Roman" w:hAnsi="Times New Roman" w:cs="Times New Roman"/>
                <w:sz w:val="24"/>
                <w:szCs w:val="24"/>
              </w:rPr>
              <w:t>Falha de sistema</w:t>
            </w:r>
          </w:p>
        </w:tc>
        <w:tc>
          <w:tcPr>
            <w:tcW w:w="2708" w:type="dxa"/>
          </w:tcPr>
          <w:p w14:paraId="65B63B02" w14:textId="4D61B41D" w:rsidR="002B6B3C" w:rsidRPr="00A028B3" w:rsidRDefault="00684682" w:rsidP="00EA5E77">
            <w:pPr>
              <w:jc w:val="both"/>
              <w:rPr>
                <w:rFonts w:ascii="Times New Roman" w:hAnsi="Times New Roman" w:cs="Times New Roman"/>
                <w:sz w:val="24"/>
                <w:szCs w:val="24"/>
              </w:rPr>
            </w:pPr>
            <w:r w:rsidRPr="00A028B3">
              <w:rPr>
                <w:rFonts w:ascii="Times New Roman" w:hAnsi="Times New Roman" w:cs="Times New Roman"/>
                <w:sz w:val="24"/>
                <w:szCs w:val="24"/>
              </w:rPr>
              <w:t>Uma falha global pode se classificar como uma falha de sistema “</w:t>
            </w:r>
            <w:r w:rsidRPr="00A028B3">
              <w:rPr>
                <w:rFonts w:ascii="Times New Roman" w:hAnsi="Times New Roman" w:cs="Times New Roman"/>
                <w:sz w:val="24"/>
                <w:szCs w:val="24"/>
              </w:rPr>
              <w:t>que afetam todas as transações em curso no momento, mas não danificam fisicamente o banco de dados. Às vezes, uma falha do sistema é chamada soft crash.</w:t>
            </w:r>
            <w:r w:rsidRPr="00A028B3">
              <w:rPr>
                <w:rFonts w:ascii="Times New Roman" w:hAnsi="Times New Roman" w:cs="Times New Roman"/>
                <w:sz w:val="24"/>
                <w:szCs w:val="24"/>
              </w:rPr>
              <w:t>” (DATE, 2004)</w:t>
            </w:r>
          </w:p>
        </w:tc>
        <w:tc>
          <w:tcPr>
            <w:tcW w:w="2708" w:type="dxa"/>
          </w:tcPr>
          <w:p w14:paraId="1B02B0EB" w14:textId="138C6E40" w:rsidR="002B6B3C" w:rsidRPr="00A028B3" w:rsidRDefault="000B039F" w:rsidP="00EA5E77">
            <w:pPr>
              <w:jc w:val="both"/>
              <w:rPr>
                <w:rFonts w:ascii="Times New Roman" w:hAnsi="Times New Roman" w:cs="Times New Roman"/>
                <w:sz w:val="24"/>
                <w:szCs w:val="24"/>
              </w:rPr>
            </w:pPr>
            <w:r w:rsidRPr="00A028B3">
              <w:rPr>
                <w:rFonts w:ascii="Times New Roman" w:hAnsi="Times New Roman" w:cs="Times New Roman"/>
                <w:sz w:val="24"/>
                <w:szCs w:val="24"/>
              </w:rPr>
              <w:t>Date (2004) cita como um principal exemplo da causa de uma falha de sistema a queda de energia, o que acaba prejudicando todas as transações de um único banco de dados.</w:t>
            </w:r>
          </w:p>
        </w:tc>
        <w:tc>
          <w:tcPr>
            <w:tcW w:w="2708" w:type="dxa"/>
          </w:tcPr>
          <w:p w14:paraId="5149DE25" w14:textId="19BFCDAD" w:rsidR="00EA5E77" w:rsidRPr="00A028B3" w:rsidRDefault="000B039F" w:rsidP="00EA5E77">
            <w:pPr>
              <w:jc w:val="both"/>
              <w:rPr>
                <w:rFonts w:ascii="Times New Roman" w:hAnsi="Times New Roman" w:cs="Times New Roman"/>
                <w:sz w:val="24"/>
                <w:szCs w:val="24"/>
              </w:rPr>
            </w:pPr>
            <w:r w:rsidRPr="00A028B3">
              <w:rPr>
                <w:rFonts w:ascii="Times New Roman" w:hAnsi="Times New Roman" w:cs="Times New Roman"/>
                <w:sz w:val="24"/>
                <w:szCs w:val="24"/>
              </w:rPr>
              <w:t>De acordo com Date (2004), a falha global afeta todas as transações em andamento e dessa forma prejudica o sistema como um todo. Além disso, o autor cita que quando falhas do sistema ocorrem é perdido o conteúdo da memória principal, de forma que o estado da transação se torna desconhecido.</w:t>
            </w:r>
          </w:p>
        </w:tc>
        <w:tc>
          <w:tcPr>
            <w:tcW w:w="2708" w:type="dxa"/>
          </w:tcPr>
          <w:p w14:paraId="19DC02D1" w14:textId="5C0D9AEC" w:rsidR="002B6B3C" w:rsidRPr="00A028B3" w:rsidRDefault="008F0FCF"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Segundo </w:t>
            </w:r>
            <w:proofErr w:type="spellStart"/>
            <w:r w:rsidRPr="00A028B3">
              <w:rPr>
                <w:rFonts w:ascii="Times New Roman" w:hAnsi="Times New Roman" w:cs="Times New Roman"/>
                <w:sz w:val="24"/>
                <w:szCs w:val="24"/>
              </w:rPr>
              <w:t>Elmasri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Pr="00A028B3">
              <w:rPr>
                <w:rFonts w:ascii="Times New Roman" w:hAnsi="Times New Roman" w:cs="Times New Roman"/>
                <w:color w:val="000000"/>
                <w:sz w:val="24"/>
                <w:szCs w:val="24"/>
                <w:shd w:val="clear" w:color="auto" w:fill="FFFFFF"/>
              </w:rPr>
              <w:t>, as falhas de sistema são comuns, portanto têm uma probabilidade relativamente grande de acontecer, de forma que “</w:t>
            </w:r>
            <w:r w:rsidRPr="00A028B3">
              <w:rPr>
                <w:rFonts w:ascii="Times New Roman" w:hAnsi="Times New Roman" w:cs="Times New Roman"/>
                <w:sz w:val="24"/>
                <w:szCs w:val="24"/>
              </w:rPr>
              <w:t>o sistema precisa manter informações suficientes para recuperar-se rapidamente da falha</w:t>
            </w:r>
            <w:r w:rsidRPr="00A028B3">
              <w:rPr>
                <w:rFonts w:ascii="Times New Roman" w:hAnsi="Times New Roman" w:cs="Times New Roman"/>
                <w:sz w:val="24"/>
                <w:szCs w:val="24"/>
              </w:rPr>
              <w:t>”</w:t>
            </w:r>
            <w:r w:rsidRPr="00A028B3">
              <w:rPr>
                <w:rFonts w:ascii="Times New Roman" w:hAnsi="Times New Roman" w:cs="Times New Roman"/>
                <w:sz w:val="24"/>
                <w:szCs w:val="24"/>
              </w:rPr>
              <w:t xml:space="preserve">. </w:t>
            </w:r>
          </w:p>
        </w:tc>
      </w:tr>
      <w:tr w:rsidR="002B6B3C" w:rsidRPr="00A028B3" w14:paraId="4719D1C8" w14:textId="77777777" w:rsidTr="00AD2D85">
        <w:trPr>
          <w:trHeight w:val="279"/>
        </w:trPr>
        <w:tc>
          <w:tcPr>
            <w:tcW w:w="2707" w:type="dxa"/>
          </w:tcPr>
          <w:p w14:paraId="3D90D2C3" w14:textId="38909F3B" w:rsidR="002B6B3C" w:rsidRPr="00A028B3" w:rsidRDefault="002B6B3C" w:rsidP="00EA5E77">
            <w:pPr>
              <w:jc w:val="both"/>
              <w:rPr>
                <w:rFonts w:ascii="Times New Roman" w:hAnsi="Times New Roman" w:cs="Times New Roman"/>
                <w:sz w:val="24"/>
                <w:szCs w:val="24"/>
              </w:rPr>
            </w:pPr>
            <w:r w:rsidRPr="00A028B3">
              <w:rPr>
                <w:rFonts w:ascii="Times New Roman" w:hAnsi="Times New Roman" w:cs="Times New Roman"/>
                <w:sz w:val="24"/>
                <w:szCs w:val="24"/>
              </w:rPr>
              <w:lastRenderedPageBreak/>
              <w:t>Falha de mídia</w:t>
            </w:r>
          </w:p>
        </w:tc>
        <w:tc>
          <w:tcPr>
            <w:tcW w:w="2708" w:type="dxa"/>
          </w:tcPr>
          <w:p w14:paraId="77F24D17" w14:textId="466F4943" w:rsidR="002B6B3C" w:rsidRPr="00A028B3" w:rsidRDefault="00225CBC" w:rsidP="00EA5E77">
            <w:pPr>
              <w:jc w:val="both"/>
              <w:rPr>
                <w:rFonts w:ascii="Times New Roman" w:hAnsi="Times New Roman" w:cs="Times New Roman"/>
                <w:sz w:val="24"/>
                <w:szCs w:val="24"/>
              </w:rPr>
            </w:pPr>
            <w:r w:rsidRPr="00A028B3">
              <w:rPr>
                <w:rFonts w:ascii="Times New Roman" w:hAnsi="Times New Roman" w:cs="Times New Roman"/>
                <w:sz w:val="24"/>
                <w:szCs w:val="24"/>
              </w:rPr>
              <w:t>“</w:t>
            </w:r>
            <w:r w:rsidRPr="00A028B3">
              <w:rPr>
                <w:rFonts w:ascii="Times New Roman" w:hAnsi="Times New Roman" w:cs="Times New Roman"/>
                <w:sz w:val="24"/>
                <w:szCs w:val="24"/>
              </w:rPr>
              <w:t>[...] uma falha de mídia é uma falha – como a queda de uma cabeça de disco, ou então uma falha do controlador de disco – na qual uma parte do banco de dados é destruída fisicamente.</w:t>
            </w:r>
            <w:r w:rsidRPr="00A028B3">
              <w:rPr>
                <w:rFonts w:ascii="Times New Roman" w:hAnsi="Times New Roman" w:cs="Times New Roman"/>
                <w:sz w:val="24"/>
                <w:szCs w:val="24"/>
              </w:rPr>
              <w:t xml:space="preserve">” (DATE, 2004). Date relembra também que as falhas de mídia são por vezes chamadas de </w:t>
            </w:r>
            <w:r w:rsidRPr="00A028B3">
              <w:rPr>
                <w:rFonts w:ascii="Times New Roman" w:hAnsi="Times New Roman" w:cs="Times New Roman"/>
                <w:i/>
                <w:iCs/>
                <w:sz w:val="24"/>
                <w:szCs w:val="24"/>
              </w:rPr>
              <w:t>hard crash.</w:t>
            </w:r>
          </w:p>
        </w:tc>
        <w:tc>
          <w:tcPr>
            <w:tcW w:w="2708" w:type="dxa"/>
          </w:tcPr>
          <w:p w14:paraId="25846BC9" w14:textId="3DE4C06D" w:rsidR="002B6B3C" w:rsidRPr="00A028B3" w:rsidRDefault="00225CBC" w:rsidP="00EA5E77">
            <w:pPr>
              <w:jc w:val="both"/>
              <w:rPr>
                <w:rFonts w:ascii="Times New Roman" w:hAnsi="Times New Roman" w:cs="Times New Roman"/>
                <w:sz w:val="24"/>
                <w:szCs w:val="24"/>
              </w:rPr>
            </w:pPr>
            <w:r w:rsidRPr="00A028B3">
              <w:rPr>
                <w:rFonts w:ascii="Times New Roman" w:hAnsi="Times New Roman" w:cs="Times New Roman"/>
                <w:sz w:val="24"/>
                <w:szCs w:val="24"/>
              </w:rPr>
              <w:t>Conforme descrito por Date (2004), as falhas de mídia são causadas por danos físicos ao banco de dados, tais como queda de uma cabeça de disco ou falha do controlador de disco.</w:t>
            </w:r>
          </w:p>
        </w:tc>
        <w:tc>
          <w:tcPr>
            <w:tcW w:w="2708" w:type="dxa"/>
          </w:tcPr>
          <w:p w14:paraId="6427BE62" w14:textId="59CE102B" w:rsidR="002B6B3C" w:rsidRPr="00A028B3" w:rsidRDefault="00225CBC" w:rsidP="00EA5E77">
            <w:pPr>
              <w:jc w:val="both"/>
              <w:rPr>
                <w:rFonts w:ascii="Times New Roman" w:hAnsi="Times New Roman" w:cs="Times New Roman"/>
                <w:sz w:val="24"/>
                <w:szCs w:val="24"/>
              </w:rPr>
            </w:pPr>
            <w:r w:rsidRPr="00A028B3">
              <w:rPr>
                <w:rFonts w:ascii="Times New Roman" w:hAnsi="Times New Roman" w:cs="Times New Roman"/>
                <w:sz w:val="24"/>
                <w:szCs w:val="24"/>
              </w:rPr>
              <w:t>As falhas de mídia “causam danos ao banco de dados ou a uma parte dele, e afetam pelo menos todas as transações que no momento estão usando essa parte” (DATE, 2004)</w:t>
            </w:r>
          </w:p>
        </w:tc>
        <w:tc>
          <w:tcPr>
            <w:tcW w:w="2708" w:type="dxa"/>
          </w:tcPr>
          <w:p w14:paraId="63BF9090" w14:textId="2FBA27C7" w:rsidR="00AC364E" w:rsidRPr="00A028B3" w:rsidRDefault="00151909" w:rsidP="00EA5E77">
            <w:pPr>
              <w:jc w:val="both"/>
              <w:rPr>
                <w:rFonts w:ascii="Times New Roman" w:hAnsi="Times New Roman" w:cs="Times New Roman"/>
                <w:color w:val="000000"/>
                <w:sz w:val="24"/>
                <w:szCs w:val="24"/>
                <w:shd w:val="clear" w:color="auto" w:fill="FFFFFF"/>
              </w:rPr>
            </w:pPr>
            <w:r w:rsidRPr="00A028B3">
              <w:rPr>
                <w:rFonts w:ascii="Times New Roman" w:hAnsi="Times New Roman" w:cs="Times New Roman"/>
                <w:sz w:val="24"/>
                <w:szCs w:val="24"/>
              </w:rPr>
              <w:t>De acordo com o site</w:t>
            </w:r>
            <w:r w:rsidR="00AC364E" w:rsidRPr="00A028B3">
              <w:rPr>
                <w:rFonts w:ascii="Times New Roman" w:hAnsi="Times New Roman" w:cs="Times New Roman"/>
                <w:sz w:val="24"/>
                <w:szCs w:val="24"/>
              </w:rPr>
              <w:t xml:space="preserve"> </w:t>
            </w:r>
            <w:proofErr w:type="spellStart"/>
            <w:r w:rsidR="00AC364E" w:rsidRPr="00A028B3">
              <w:rPr>
                <w:rFonts w:ascii="Times New Roman" w:hAnsi="Times New Roman" w:cs="Times New Roman"/>
                <w:sz w:val="24"/>
                <w:szCs w:val="24"/>
              </w:rPr>
              <w:t>platinumdatarecovery</w:t>
            </w:r>
            <w:proofErr w:type="spellEnd"/>
            <w:r w:rsidR="00AC364E" w:rsidRPr="00A028B3">
              <w:rPr>
                <w:rFonts w:ascii="Times New Roman" w:hAnsi="Times New Roman" w:cs="Times New Roman"/>
                <w:sz w:val="24"/>
                <w:szCs w:val="24"/>
              </w:rPr>
              <w:t xml:space="preserve"> (c2021), a falha de mídia é um dos tipos de falha mais perigosos e, se ocorrer, o backup deve ser feito a tempo. É citado que a recuperação da falha de mídia leva mais tempo que qualquer outro tipo de falha. Além disso, de acordo com o site da IBM (c2021), esse tipo de falha pode ser difícil de se detectar e prevenir.</w:t>
            </w:r>
          </w:p>
        </w:tc>
      </w:tr>
      <w:tr w:rsidR="00EC226F" w:rsidRPr="00A028B3" w14:paraId="232BBDA5" w14:textId="77777777" w:rsidTr="00AD2D85">
        <w:trPr>
          <w:trHeight w:val="279"/>
        </w:trPr>
        <w:tc>
          <w:tcPr>
            <w:tcW w:w="2707" w:type="dxa"/>
          </w:tcPr>
          <w:p w14:paraId="40569129" w14:textId="2D8BC788" w:rsidR="00EC226F" w:rsidRPr="00A028B3" w:rsidRDefault="00EC226F" w:rsidP="00EA5E77">
            <w:pPr>
              <w:jc w:val="both"/>
              <w:rPr>
                <w:rFonts w:ascii="Times New Roman" w:hAnsi="Times New Roman" w:cs="Times New Roman"/>
                <w:sz w:val="24"/>
                <w:szCs w:val="24"/>
              </w:rPr>
            </w:pPr>
            <w:r w:rsidRPr="00A028B3">
              <w:rPr>
                <w:rFonts w:ascii="Times New Roman" w:hAnsi="Times New Roman" w:cs="Times New Roman"/>
                <w:sz w:val="24"/>
                <w:szCs w:val="24"/>
              </w:rPr>
              <w:t>Imposição de controle de concorrência</w:t>
            </w:r>
          </w:p>
        </w:tc>
        <w:tc>
          <w:tcPr>
            <w:tcW w:w="2708" w:type="dxa"/>
          </w:tcPr>
          <w:p w14:paraId="540BAAFC" w14:textId="144928D3" w:rsidR="00EC226F" w:rsidRPr="00A028B3" w:rsidRDefault="00EC226F" w:rsidP="00EA5E77">
            <w:pPr>
              <w:jc w:val="both"/>
              <w:rPr>
                <w:rFonts w:ascii="Times New Roman" w:hAnsi="Times New Roman" w:cs="Times New Roman"/>
                <w:sz w:val="24"/>
                <w:szCs w:val="24"/>
              </w:rPr>
            </w:pPr>
            <w:r w:rsidRPr="00A028B3">
              <w:rPr>
                <w:rFonts w:ascii="Times New Roman" w:hAnsi="Times New Roman" w:cs="Times New Roman"/>
                <w:sz w:val="24"/>
                <w:szCs w:val="24"/>
              </w:rPr>
              <w:t>“</w:t>
            </w:r>
            <w:r w:rsidRPr="00A028B3">
              <w:rPr>
                <w:rFonts w:ascii="Times New Roman" w:hAnsi="Times New Roman" w:cs="Times New Roman"/>
                <w:sz w:val="24"/>
                <w:szCs w:val="24"/>
              </w:rPr>
              <w:t>Controle de concorrência é quando, em um banco de dados, usuários distintos tentam acessar a mesma informação e então é feito um controle entre essas transações</w:t>
            </w:r>
            <w:r w:rsidRPr="00A028B3">
              <w:rPr>
                <w:rFonts w:ascii="Times New Roman" w:hAnsi="Times New Roman" w:cs="Times New Roman"/>
                <w:sz w:val="24"/>
                <w:szCs w:val="24"/>
              </w:rPr>
              <w:t>”</w:t>
            </w:r>
            <w:r w:rsidR="009358D4" w:rsidRPr="00A028B3">
              <w:rPr>
                <w:rFonts w:ascii="Times New Roman" w:hAnsi="Times New Roman" w:cs="Times New Roman"/>
                <w:sz w:val="24"/>
                <w:szCs w:val="24"/>
              </w:rPr>
              <w:t xml:space="preserve"> (GUIRRA, 2013).</w:t>
            </w:r>
          </w:p>
        </w:tc>
        <w:tc>
          <w:tcPr>
            <w:tcW w:w="2708" w:type="dxa"/>
          </w:tcPr>
          <w:p w14:paraId="126F71F3" w14:textId="6C5D8454" w:rsidR="009358D4" w:rsidRPr="00A028B3" w:rsidRDefault="009358D4"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De acordo com </w:t>
            </w:r>
            <w:proofErr w:type="spellStart"/>
            <w:r w:rsidR="00980E2E" w:rsidRPr="00A028B3">
              <w:rPr>
                <w:rFonts w:ascii="Times New Roman" w:hAnsi="Times New Roman" w:cs="Times New Roman"/>
                <w:sz w:val="24"/>
                <w:szCs w:val="24"/>
              </w:rPr>
              <w:t>Elmasri</w:t>
            </w:r>
            <w:proofErr w:type="spellEnd"/>
            <w:r w:rsidR="00980E2E" w:rsidRPr="00A028B3">
              <w:rPr>
                <w:rFonts w:ascii="Times New Roman" w:hAnsi="Times New Roman" w:cs="Times New Roman"/>
                <w:sz w:val="24"/>
                <w:szCs w:val="24"/>
              </w:rPr>
              <w:t xml:space="preserve"> e </w:t>
            </w:r>
            <w:proofErr w:type="spellStart"/>
            <w:r w:rsidR="00980E2E" w:rsidRPr="00A028B3">
              <w:rPr>
                <w:rFonts w:ascii="Times New Roman" w:hAnsi="Times New Roman" w:cs="Times New Roman"/>
                <w:sz w:val="24"/>
                <w:szCs w:val="24"/>
              </w:rPr>
              <w:t>Navathe</w:t>
            </w:r>
            <w:proofErr w:type="spellEnd"/>
            <w:r w:rsidR="00980E2E" w:rsidRPr="00A028B3">
              <w:rPr>
                <w:rFonts w:ascii="Times New Roman" w:hAnsi="Times New Roman" w:cs="Times New Roman"/>
                <w:sz w:val="24"/>
                <w:szCs w:val="24"/>
              </w:rPr>
              <w:t xml:space="preserve"> (2011), ao ser realizado um controle de concorrência é possível que uma transação seja abortada por violar a serialização ou para solucionar um problema de deadlock.</w:t>
            </w:r>
          </w:p>
          <w:p w14:paraId="5472C8D6" w14:textId="77777777" w:rsidR="009358D4" w:rsidRPr="00A028B3" w:rsidRDefault="009358D4" w:rsidP="00EA5E77">
            <w:pPr>
              <w:jc w:val="both"/>
              <w:rPr>
                <w:rFonts w:ascii="Times New Roman" w:hAnsi="Times New Roman" w:cs="Times New Roman"/>
                <w:sz w:val="24"/>
                <w:szCs w:val="24"/>
              </w:rPr>
            </w:pPr>
          </w:p>
          <w:p w14:paraId="5EAB5E43" w14:textId="746258F0" w:rsidR="00EC226F" w:rsidRPr="00A028B3" w:rsidRDefault="00EC226F" w:rsidP="00EA5E77">
            <w:pPr>
              <w:jc w:val="both"/>
              <w:rPr>
                <w:rFonts w:ascii="Times New Roman" w:hAnsi="Times New Roman" w:cs="Times New Roman"/>
                <w:sz w:val="24"/>
                <w:szCs w:val="24"/>
              </w:rPr>
            </w:pPr>
          </w:p>
        </w:tc>
        <w:tc>
          <w:tcPr>
            <w:tcW w:w="2708" w:type="dxa"/>
          </w:tcPr>
          <w:p w14:paraId="6F4C0C93" w14:textId="68D6A7DB" w:rsidR="00EC226F" w:rsidRPr="00A028B3" w:rsidRDefault="00980E2E"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Conforme é afirmado por </w:t>
            </w:r>
            <w:proofErr w:type="spellStart"/>
            <w:r w:rsidRPr="00A028B3">
              <w:rPr>
                <w:rFonts w:ascii="Times New Roman" w:hAnsi="Times New Roman" w:cs="Times New Roman"/>
                <w:sz w:val="24"/>
                <w:szCs w:val="24"/>
              </w:rPr>
              <w:t>Elmasri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Pr="00A028B3">
              <w:rPr>
                <w:rFonts w:ascii="Times New Roman" w:hAnsi="Times New Roman" w:cs="Times New Roman"/>
                <w:sz w:val="24"/>
                <w:szCs w:val="24"/>
              </w:rPr>
              <w:t xml:space="preserve"> (2011), a imposição de controle de concorrência pode ocasionar o aborto de alguma transação, entretanto elas costumam ser reiniciadas de modo automático posteriormente.</w:t>
            </w:r>
          </w:p>
        </w:tc>
        <w:tc>
          <w:tcPr>
            <w:tcW w:w="2708" w:type="dxa"/>
          </w:tcPr>
          <w:p w14:paraId="538B543E" w14:textId="3D9441C2" w:rsidR="00EC226F" w:rsidRPr="00A028B3" w:rsidRDefault="00980E2E"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Falhas ocasionadas pela imposição de controle de concorrência podem ocorrer com frequência, conforme é afirmado por </w:t>
            </w:r>
            <w:proofErr w:type="spellStart"/>
            <w:r w:rsidRPr="00A028B3">
              <w:rPr>
                <w:rFonts w:ascii="Times New Roman" w:hAnsi="Times New Roman" w:cs="Times New Roman"/>
                <w:sz w:val="24"/>
                <w:szCs w:val="24"/>
              </w:rPr>
              <w:t>Elmasri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Pr="00A028B3">
              <w:rPr>
                <w:rFonts w:ascii="Times New Roman" w:hAnsi="Times New Roman" w:cs="Times New Roman"/>
                <w:sz w:val="24"/>
                <w:szCs w:val="24"/>
              </w:rPr>
              <w:t xml:space="preserve"> (2011). Os autores citam que esse é um tipo de falha comum de se acontecer e que o sistema deve guardar informações para se recuperar rapidamente.</w:t>
            </w:r>
          </w:p>
        </w:tc>
      </w:tr>
      <w:tr w:rsidR="002B6B3C" w:rsidRPr="00A028B3" w14:paraId="5D55F285" w14:textId="77777777" w:rsidTr="00AD2D85">
        <w:trPr>
          <w:trHeight w:val="853"/>
        </w:trPr>
        <w:tc>
          <w:tcPr>
            <w:tcW w:w="2707" w:type="dxa"/>
          </w:tcPr>
          <w:p w14:paraId="4491CDF5" w14:textId="6FEC31C3" w:rsidR="002B6B3C" w:rsidRPr="00A028B3" w:rsidRDefault="00D11B6A" w:rsidP="00EA5E77">
            <w:pPr>
              <w:jc w:val="both"/>
              <w:rPr>
                <w:rFonts w:ascii="Times New Roman" w:hAnsi="Times New Roman" w:cs="Times New Roman"/>
                <w:sz w:val="24"/>
                <w:szCs w:val="24"/>
              </w:rPr>
            </w:pPr>
            <w:r w:rsidRPr="00A028B3">
              <w:rPr>
                <w:rFonts w:ascii="Times New Roman" w:hAnsi="Times New Roman" w:cs="Times New Roman"/>
                <w:sz w:val="24"/>
                <w:szCs w:val="24"/>
              </w:rPr>
              <w:t>Problemas físicos e catástrofes</w:t>
            </w:r>
          </w:p>
        </w:tc>
        <w:tc>
          <w:tcPr>
            <w:tcW w:w="2708" w:type="dxa"/>
          </w:tcPr>
          <w:p w14:paraId="289703DA" w14:textId="55660F92" w:rsidR="002B6B3C" w:rsidRPr="00A028B3" w:rsidRDefault="00D11B6A" w:rsidP="00EA5E77">
            <w:pPr>
              <w:jc w:val="both"/>
              <w:rPr>
                <w:rFonts w:ascii="Times New Roman" w:hAnsi="Times New Roman" w:cs="Times New Roman"/>
                <w:sz w:val="24"/>
                <w:szCs w:val="24"/>
              </w:rPr>
            </w:pPr>
            <w:r w:rsidRPr="00A028B3">
              <w:rPr>
                <w:rFonts w:ascii="Times New Roman" w:hAnsi="Times New Roman" w:cs="Times New Roman"/>
                <w:sz w:val="24"/>
                <w:szCs w:val="24"/>
              </w:rPr>
              <w:t>Segundo</w:t>
            </w:r>
            <w:r w:rsidR="00563353" w:rsidRPr="00A028B3">
              <w:rPr>
                <w:rFonts w:ascii="Times New Roman" w:hAnsi="Times New Roman" w:cs="Times New Roman"/>
                <w:sz w:val="24"/>
                <w:szCs w:val="24"/>
              </w:rPr>
              <w:t xml:space="preserve"> Elm</w:t>
            </w:r>
            <w:proofErr w:type="spellStart"/>
            <w:r w:rsidR="00563353" w:rsidRPr="00A028B3">
              <w:rPr>
                <w:rFonts w:ascii="Times New Roman" w:hAnsi="Times New Roman" w:cs="Times New Roman"/>
                <w:sz w:val="24"/>
                <w:szCs w:val="24"/>
              </w:rPr>
              <w:t>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Pr="00A028B3">
              <w:rPr>
                <w:rFonts w:ascii="Times New Roman" w:hAnsi="Times New Roman" w:cs="Times New Roman"/>
                <w:sz w:val="24"/>
                <w:szCs w:val="24"/>
              </w:rPr>
              <w:t xml:space="preserve"> (2011) esse tipo de problema envolve </w:t>
            </w:r>
            <w:r w:rsidRPr="00A028B3">
              <w:rPr>
                <w:rFonts w:ascii="Times New Roman" w:hAnsi="Times New Roman" w:cs="Times New Roman"/>
                <w:sz w:val="24"/>
                <w:szCs w:val="24"/>
              </w:rPr>
              <w:lastRenderedPageBreak/>
              <w:t xml:space="preserve">inúmeras possibilidades, tais como catástrofes, que de alguma forma podem prejudicar o banco de dados fisicamente. </w:t>
            </w:r>
            <w:r w:rsidR="00563353" w:rsidRPr="00A028B3">
              <w:rPr>
                <w:rFonts w:ascii="Times New Roman" w:hAnsi="Times New Roman" w:cs="Times New Roman"/>
                <w:sz w:val="24"/>
                <w:szCs w:val="24"/>
              </w:rPr>
              <w:t xml:space="preserve"> </w:t>
            </w:r>
          </w:p>
        </w:tc>
        <w:tc>
          <w:tcPr>
            <w:tcW w:w="2708" w:type="dxa"/>
          </w:tcPr>
          <w:p w14:paraId="447B7F7D" w14:textId="7B75C04E" w:rsidR="002B6B3C" w:rsidRPr="00A028B3" w:rsidRDefault="00D11B6A" w:rsidP="00EA5E77">
            <w:pPr>
              <w:jc w:val="both"/>
              <w:rPr>
                <w:rFonts w:ascii="Times New Roman" w:hAnsi="Times New Roman" w:cs="Times New Roman"/>
                <w:sz w:val="24"/>
                <w:szCs w:val="24"/>
              </w:rPr>
            </w:pPr>
            <w:r w:rsidRPr="00A028B3">
              <w:rPr>
                <w:rFonts w:ascii="Times New Roman" w:hAnsi="Times New Roman" w:cs="Times New Roman"/>
                <w:sz w:val="24"/>
                <w:szCs w:val="24"/>
              </w:rPr>
              <w:lastRenderedPageBreak/>
              <w:t xml:space="preserve">Dentre os exemplos de imprevistos que podem prejudicar o banco de </w:t>
            </w:r>
            <w:r w:rsidRPr="00A028B3">
              <w:rPr>
                <w:rFonts w:ascii="Times New Roman" w:hAnsi="Times New Roman" w:cs="Times New Roman"/>
                <w:sz w:val="24"/>
                <w:szCs w:val="24"/>
              </w:rPr>
              <w:lastRenderedPageBreak/>
              <w:t xml:space="preserve">dados </w:t>
            </w:r>
            <w:proofErr w:type="spellStart"/>
            <w:r w:rsidRPr="00A028B3">
              <w:rPr>
                <w:rFonts w:ascii="Times New Roman" w:hAnsi="Times New Roman" w:cs="Times New Roman"/>
                <w:sz w:val="24"/>
                <w:szCs w:val="24"/>
              </w:rPr>
              <w:t>Elmasri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Pr="00A028B3">
              <w:rPr>
                <w:rFonts w:ascii="Times New Roman" w:hAnsi="Times New Roman" w:cs="Times New Roman"/>
                <w:sz w:val="24"/>
                <w:szCs w:val="24"/>
              </w:rPr>
              <w:t xml:space="preserve"> (2011) citam “</w:t>
            </w:r>
            <w:r w:rsidRPr="00A028B3">
              <w:rPr>
                <w:rFonts w:ascii="Times New Roman" w:hAnsi="Times New Roman" w:cs="Times New Roman"/>
                <w:sz w:val="24"/>
                <w:szCs w:val="24"/>
              </w:rPr>
              <w:t>falha de energia ou de ar-condicionado, incêndio, roubo, sabotagem, regravação de discos ou fitas por engano e montagem da fita errada pelo operador.</w:t>
            </w:r>
            <w:r w:rsidRPr="00A028B3">
              <w:rPr>
                <w:rFonts w:ascii="Times New Roman" w:hAnsi="Times New Roman" w:cs="Times New Roman"/>
                <w:sz w:val="24"/>
                <w:szCs w:val="24"/>
              </w:rPr>
              <w:t>”</w:t>
            </w:r>
          </w:p>
        </w:tc>
        <w:tc>
          <w:tcPr>
            <w:tcW w:w="2708" w:type="dxa"/>
          </w:tcPr>
          <w:p w14:paraId="50D6A837" w14:textId="40E6E097" w:rsidR="002B6B3C" w:rsidRPr="00A028B3" w:rsidRDefault="00D11B6A" w:rsidP="00EA5E77">
            <w:pPr>
              <w:jc w:val="both"/>
              <w:rPr>
                <w:rFonts w:ascii="Times New Roman" w:hAnsi="Times New Roman" w:cs="Times New Roman"/>
                <w:sz w:val="24"/>
                <w:szCs w:val="24"/>
              </w:rPr>
            </w:pPr>
            <w:r w:rsidRPr="00A028B3">
              <w:rPr>
                <w:rFonts w:ascii="Times New Roman" w:hAnsi="Times New Roman" w:cs="Times New Roman"/>
                <w:sz w:val="24"/>
                <w:szCs w:val="24"/>
              </w:rPr>
              <w:lastRenderedPageBreak/>
              <w:t xml:space="preserve">Conforme </w:t>
            </w:r>
            <w:proofErr w:type="spellStart"/>
            <w:r w:rsidRPr="00A028B3">
              <w:rPr>
                <w:rFonts w:ascii="Times New Roman" w:hAnsi="Times New Roman" w:cs="Times New Roman"/>
                <w:sz w:val="24"/>
                <w:szCs w:val="24"/>
              </w:rPr>
              <w:t>Elmasri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00A028B3" w:rsidRPr="00A028B3">
              <w:rPr>
                <w:rFonts w:ascii="Times New Roman" w:hAnsi="Times New Roman" w:cs="Times New Roman"/>
                <w:sz w:val="24"/>
                <w:szCs w:val="24"/>
              </w:rPr>
              <w:t xml:space="preserve"> (2011)</w:t>
            </w:r>
            <w:r w:rsidRPr="00A028B3">
              <w:rPr>
                <w:rFonts w:ascii="Times New Roman" w:hAnsi="Times New Roman" w:cs="Times New Roman"/>
                <w:sz w:val="24"/>
                <w:szCs w:val="24"/>
              </w:rPr>
              <w:t>, esse tipo de problema “</w:t>
            </w:r>
            <w:r w:rsidR="00A028B3" w:rsidRPr="00A028B3">
              <w:rPr>
                <w:rFonts w:ascii="Times New Roman" w:hAnsi="Times New Roman" w:cs="Times New Roman"/>
                <w:sz w:val="24"/>
                <w:szCs w:val="24"/>
              </w:rPr>
              <w:t xml:space="preserve">se </w:t>
            </w:r>
            <w:r w:rsidRPr="00A028B3">
              <w:rPr>
                <w:rFonts w:ascii="Times New Roman" w:hAnsi="Times New Roman" w:cs="Times New Roman"/>
                <w:sz w:val="24"/>
                <w:szCs w:val="24"/>
              </w:rPr>
              <w:t xml:space="preserve">refere a </w:t>
            </w:r>
            <w:r w:rsidRPr="00A028B3">
              <w:rPr>
                <w:rFonts w:ascii="Times New Roman" w:hAnsi="Times New Roman" w:cs="Times New Roman"/>
                <w:sz w:val="24"/>
                <w:szCs w:val="24"/>
              </w:rPr>
              <w:lastRenderedPageBreak/>
              <w:t>uma lista sem fim de problemas</w:t>
            </w:r>
            <w:r w:rsidRPr="00A028B3">
              <w:rPr>
                <w:rFonts w:ascii="Times New Roman" w:hAnsi="Times New Roman" w:cs="Times New Roman"/>
                <w:sz w:val="24"/>
                <w:szCs w:val="24"/>
              </w:rPr>
              <w:t>” que</w:t>
            </w:r>
            <w:r w:rsidR="00A028B3" w:rsidRPr="00A028B3">
              <w:rPr>
                <w:rFonts w:ascii="Times New Roman" w:hAnsi="Times New Roman" w:cs="Times New Roman"/>
                <w:sz w:val="24"/>
                <w:szCs w:val="24"/>
              </w:rPr>
              <w:t xml:space="preserve">, </w:t>
            </w:r>
            <w:r w:rsidRPr="00A028B3">
              <w:rPr>
                <w:rFonts w:ascii="Times New Roman" w:hAnsi="Times New Roman" w:cs="Times New Roman"/>
                <w:sz w:val="24"/>
                <w:szCs w:val="24"/>
              </w:rPr>
              <w:t>portanto</w:t>
            </w:r>
            <w:r w:rsidR="00A028B3" w:rsidRPr="00A028B3">
              <w:rPr>
                <w:rFonts w:ascii="Times New Roman" w:hAnsi="Times New Roman" w:cs="Times New Roman"/>
                <w:sz w:val="24"/>
                <w:szCs w:val="24"/>
              </w:rPr>
              <w:t>,</w:t>
            </w:r>
            <w:r w:rsidRPr="00A028B3">
              <w:rPr>
                <w:rFonts w:ascii="Times New Roman" w:hAnsi="Times New Roman" w:cs="Times New Roman"/>
                <w:sz w:val="24"/>
                <w:szCs w:val="24"/>
              </w:rPr>
              <w:t xml:space="preserve"> podem afetar o banco de dados de maneiras distintas, o que torna sua recuperação mais difícil e menos específica.</w:t>
            </w:r>
          </w:p>
        </w:tc>
        <w:tc>
          <w:tcPr>
            <w:tcW w:w="2708" w:type="dxa"/>
          </w:tcPr>
          <w:p w14:paraId="56001C99" w14:textId="54B6A002" w:rsidR="002B6B3C" w:rsidRPr="00A028B3" w:rsidRDefault="00A028B3" w:rsidP="00EA5E77">
            <w:pPr>
              <w:jc w:val="both"/>
              <w:rPr>
                <w:rFonts w:ascii="Times New Roman" w:hAnsi="Times New Roman" w:cs="Times New Roman"/>
                <w:sz w:val="24"/>
                <w:szCs w:val="24"/>
              </w:rPr>
            </w:pPr>
            <w:r w:rsidRPr="00A028B3">
              <w:rPr>
                <w:rFonts w:ascii="Times New Roman" w:hAnsi="Times New Roman" w:cs="Times New Roman"/>
                <w:sz w:val="24"/>
                <w:szCs w:val="24"/>
              </w:rPr>
              <w:lastRenderedPageBreak/>
              <w:t xml:space="preserve">De acordo com </w:t>
            </w:r>
            <w:proofErr w:type="spellStart"/>
            <w:r w:rsidRPr="00A028B3">
              <w:rPr>
                <w:rFonts w:ascii="Times New Roman" w:hAnsi="Times New Roman" w:cs="Times New Roman"/>
                <w:sz w:val="24"/>
                <w:szCs w:val="24"/>
              </w:rPr>
              <w:t>Elmasri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Pr="00A028B3">
              <w:rPr>
                <w:rFonts w:ascii="Times New Roman" w:hAnsi="Times New Roman" w:cs="Times New Roman"/>
                <w:sz w:val="24"/>
                <w:szCs w:val="24"/>
              </w:rPr>
              <w:t xml:space="preserve"> (2011), esse é um tipo de problema que, </w:t>
            </w:r>
            <w:r w:rsidRPr="00A028B3">
              <w:rPr>
                <w:rFonts w:ascii="Times New Roman" w:hAnsi="Times New Roman" w:cs="Times New Roman"/>
                <w:sz w:val="24"/>
                <w:szCs w:val="24"/>
              </w:rPr>
              <w:lastRenderedPageBreak/>
              <w:t>apesar de complicado, é raro e imprevisível.</w:t>
            </w:r>
          </w:p>
        </w:tc>
      </w:tr>
    </w:tbl>
    <w:p w14:paraId="107D0207" w14:textId="3874850B" w:rsidR="002B6B3C" w:rsidRDefault="002B6B3C">
      <w:pPr>
        <w:rPr>
          <w:rFonts w:ascii="Times New Roman" w:hAnsi="Times New Roman" w:cs="Times New Roman"/>
          <w:sz w:val="24"/>
          <w:szCs w:val="24"/>
        </w:rPr>
      </w:pPr>
    </w:p>
    <w:p w14:paraId="2577FA30" w14:textId="77777777" w:rsidR="00641D93" w:rsidRDefault="00641D93">
      <w:pPr>
        <w:rPr>
          <w:rFonts w:ascii="Times New Roman" w:hAnsi="Times New Roman" w:cs="Times New Roman"/>
          <w:sz w:val="24"/>
          <w:szCs w:val="24"/>
        </w:rPr>
      </w:pPr>
    </w:p>
    <w:p w14:paraId="43655070" w14:textId="0F88FB64" w:rsidR="002B6B3C" w:rsidRDefault="00D44D2C">
      <w:pPr>
        <w:rPr>
          <w:rFonts w:ascii="Times New Roman" w:hAnsi="Times New Roman" w:cs="Times New Roman"/>
          <w:sz w:val="24"/>
          <w:szCs w:val="24"/>
        </w:rPr>
      </w:pPr>
      <w:r>
        <w:rPr>
          <w:rFonts w:ascii="Times New Roman" w:hAnsi="Times New Roman" w:cs="Times New Roman"/>
          <w:sz w:val="24"/>
          <w:szCs w:val="24"/>
        </w:rPr>
        <w:t>REFERÊNCIAS:</w:t>
      </w:r>
    </w:p>
    <w:p w14:paraId="6336F98F" w14:textId="7BFD0DE1" w:rsidR="00871D98" w:rsidRDefault="00D44D2C">
      <w:pPr>
        <w:rPr>
          <w:rFonts w:ascii="Segoe UI" w:hAnsi="Segoe UI" w:cs="Segoe UI"/>
          <w:color w:val="000000"/>
          <w:shd w:val="clear" w:color="auto" w:fill="FFFFFF"/>
        </w:rPr>
      </w:pPr>
      <w:r>
        <w:rPr>
          <w:rFonts w:ascii="Segoe UI" w:hAnsi="Segoe UI" w:cs="Segoe UI"/>
          <w:color w:val="000000"/>
          <w:shd w:val="clear" w:color="auto" w:fill="FFFFFF"/>
        </w:rPr>
        <w:t>DATE, Christopher J. </w:t>
      </w:r>
      <w:r>
        <w:rPr>
          <w:rFonts w:ascii="Segoe UI" w:hAnsi="Segoe UI" w:cs="Segoe UI"/>
          <w:b/>
          <w:bCs/>
          <w:color w:val="000000"/>
          <w:shd w:val="clear" w:color="auto" w:fill="FFFFFF"/>
        </w:rPr>
        <w:t>Introdução a Sistemas de Banco de Dados</w:t>
      </w:r>
      <w:r>
        <w:rPr>
          <w:rFonts w:ascii="Segoe UI" w:hAnsi="Segoe UI" w:cs="Segoe UI"/>
          <w:color w:val="000000"/>
          <w:shd w:val="clear" w:color="auto" w:fill="FFFFFF"/>
        </w:rPr>
        <w:t>. 8. ed. [</w:t>
      </w:r>
      <w:r>
        <w:rPr>
          <w:rFonts w:ascii="Segoe UI" w:hAnsi="Segoe UI" w:cs="Segoe UI"/>
          <w:i/>
          <w:iCs/>
          <w:color w:val="000000"/>
          <w:shd w:val="clear" w:color="auto" w:fill="FFFFFF"/>
        </w:rPr>
        <w:t>S. l.</w:t>
      </w:r>
      <w:r>
        <w:rPr>
          <w:rFonts w:ascii="Segoe UI" w:hAnsi="Segoe UI" w:cs="Segoe UI"/>
          <w:color w:val="000000"/>
          <w:shd w:val="clear" w:color="auto" w:fill="FFFFFF"/>
        </w:rPr>
        <w:t>]: Elsevier, 2004. 1623 p. ISBN 978-85-352-8445-4.</w:t>
      </w:r>
    </w:p>
    <w:p w14:paraId="501EC371" w14:textId="4F3D519C" w:rsidR="00871D98" w:rsidRDefault="00871D98">
      <w:pPr>
        <w:rPr>
          <w:rFonts w:ascii="Segoe UI" w:hAnsi="Segoe UI" w:cs="Segoe UI"/>
          <w:color w:val="000000"/>
          <w:shd w:val="clear" w:color="auto" w:fill="FFFFFF"/>
        </w:rPr>
      </w:pPr>
      <w:r>
        <w:rPr>
          <w:rFonts w:ascii="Segoe UI" w:hAnsi="Segoe UI" w:cs="Segoe UI"/>
          <w:color w:val="000000"/>
          <w:shd w:val="clear" w:color="auto" w:fill="FFFFFF"/>
        </w:rPr>
        <w:t xml:space="preserve">ELMASRI, Ramez; NAVATHE, </w:t>
      </w:r>
      <w:proofErr w:type="spellStart"/>
      <w:r>
        <w:rPr>
          <w:rFonts w:ascii="Segoe UI" w:hAnsi="Segoe UI" w:cs="Segoe UI"/>
          <w:color w:val="000000"/>
          <w:shd w:val="clear" w:color="auto" w:fill="FFFFFF"/>
        </w:rPr>
        <w:t>Shamkant</w:t>
      </w:r>
      <w:proofErr w:type="spellEnd"/>
      <w:r>
        <w:rPr>
          <w:rFonts w:ascii="Segoe UI" w:hAnsi="Segoe UI" w:cs="Segoe UI"/>
          <w:color w:val="000000"/>
          <w:shd w:val="clear" w:color="auto" w:fill="FFFFFF"/>
        </w:rPr>
        <w:t xml:space="preserve"> B. </w:t>
      </w:r>
      <w:r>
        <w:rPr>
          <w:rFonts w:ascii="Segoe UI" w:hAnsi="Segoe UI" w:cs="Segoe UI"/>
          <w:b/>
          <w:bCs/>
          <w:color w:val="000000"/>
          <w:shd w:val="clear" w:color="auto" w:fill="FFFFFF"/>
        </w:rPr>
        <w:t>Sistemas de Banco de Dados</w:t>
      </w:r>
      <w:r>
        <w:rPr>
          <w:rFonts w:ascii="Segoe UI" w:hAnsi="Segoe UI" w:cs="Segoe UI"/>
          <w:color w:val="000000"/>
          <w:shd w:val="clear" w:color="auto" w:fill="FFFFFF"/>
        </w:rPr>
        <w:t xml:space="preserve">. 6. ed. São Paulo: Pearson </w:t>
      </w:r>
      <w:proofErr w:type="spellStart"/>
      <w:r>
        <w:rPr>
          <w:rFonts w:ascii="Segoe UI" w:hAnsi="Segoe UI" w:cs="Segoe UI"/>
          <w:color w:val="000000"/>
          <w:shd w:val="clear" w:color="auto" w:fill="FFFFFF"/>
        </w:rPr>
        <w:t>Addison</w:t>
      </w:r>
      <w:proofErr w:type="spellEnd"/>
      <w:r>
        <w:rPr>
          <w:rFonts w:ascii="Segoe UI" w:hAnsi="Segoe UI" w:cs="Segoe UI"/>
          <w:color w:val="000000"/>
          <w:shd w:val="clear" w:color="auto" w:fill="FFFFFF"/>
        </w:rPr>
        <w:t xml:space="preserve"> Wesley, 2011. ISBN 978-85-4301-381-7.</w:t>
      </w:r>
    </w:p>
    <w:p w14:paraId="7E70ADA7" w14:textId="678A211A" w:rsidR="00232937" w:rsidRDefault="00232937">
      <w:pPr>
        <w:rPr>
          <w:rFonts w:ascii="Segoe UI" w:hAnsi="Segoe UI" w:cs="Segoe UI"/>
          <w:color w:val="000000"/>
          <w:shd w:val="clear" w:color="auto" w:fill="FFFFFF"/>
        </w:rPr>
      </w:pPr>
      <w:r>
        <w:rPr>
          <w:rFonts w:ascii="Segoe UI" w:hAnsi="Segoe UI" w:cs="Segoe UI"/>
          <w:color w:val="000000"/>
          <w:shd w:val="clear" w:color="auto" w:fill="FFFFFF"/>
        </w:rPr>
        <w:t xml:space="preserve">CAUSES </w:t>
      </w:r>
      <w:proofErr w:type="spellStart"/>
      <w:r>
        <w:rPr>
          <w:rFonts w:ascii="Segoe UI" w:hAnsi="Segoe UI" w:cs="Segoe UI"/>
          <w:color w:val="000000"/>
          <w:shd w:val="clear" w:color="auto" w:fill="FFFFFF"/>
        </w:rPr>
        <w:t>of</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Database</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Failure</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What</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to</w:t>
      </w:r>
      <w:proofErr w:type="spellEnd"/>
      <w:r>
        <w:rPr>
          <w:rFonts w:ascii="Segoe UI" w:hAnsi="Segoe UI" w:cs="Segoe UI"/>
          <w:color w:val="000000"/>
          <w:shd w:val="clear" w:color="auto" w:fill="FFFFFF"/>
        </w:rPr>
        <w:t xml:space="preserve"> do in a Data Recovery </w:t>
      </w:r>
      <w:proofErr w:type="spellStart"/>
      <w:r>
        <w:rPr>
          <w:rFonts w:ascii="Segoe UI" w:hAnsi="Segoe UI" w:cs="Segoe UI"/>
          <w:color w:val="000000"/>
          <w:shd w:val="clear" w:color="auto" w:fill="FFFFFF"/>
        </w:rPr>
        <w:t>Emergency</w:t>
      </w:r>
      <w:proofErr w:type="spellEnd"/>
      <w:r>
        <w:rPr>
          <w:rFonts w:ascii="Segoe UI" w:hAnsi="Segoe UI" w:cs="Segoe UI"/>
          <w:color w:val="000000"/>
          <w:shd w:val="clear" w:color="auto" w:fill="FFFFFF"/>
        </w:rPr>
        <w:t>. [</w:t>
      </w:r>
      <w:r>
        <w:rPr>
          <w:rFonts w:ascii="Segoe UI" w:hAnsi="Segoe UI" w:cs="Segoe UI"/>
          <w:i/>
          <w:iCs/>
          <w:color w:val="000000"/>
          <w:shd w:val="clear" w:color="auto" w:fill="FFFFFF"/>
        </w:rPr>
        <w:t>S. l.</w:t>
      </w:r>
      <w:r>
        <w:rPr>
          <w:rFonts w:ascii="Segoe UI" w:hAnsi="Segoe UI" w:cs="Segoe UI"/>
          <w:color w:val="000000"/>
          <w:shd w:val="clear" w:color="auto" w:fill="FFFFFF"/>
        </w:rPr>
        <w:t>], c2021. Disponível em: https://platinumdatarecovery.com/blog/causes-of-database-failure-what-to-do-in-a-data-recovery-emergency. Acesso em: 15 maio 2021.</w:t>
      </w:r>
    </w:p>
    <w:p w14:paraId="408D5AFB" w14:textId="0B1C628B" w:rsidR="00EC226F" w:rsidRDefault="00232937">
      <w:pPr>
        <w:rPr>
          <w:rFonts w:ascii="Segoe UI" w:hAnsi="Segoe UI" w:cs="Segoe UI"/>
          <w:color w:val="000000"/>
          <w:shd w:val="clear" w:color="auto" w:fill="FFFFFF"/>
        </w:rPr>
      </w:pPr>
      <w:r>
        <w:rPr>
          <w:rFonts w:ascii="Segoe UI" w:hAnsi="Segoe UI" w:cs="Segoe UI"/>
          <w:color w:val="000000"/>
          <w:shd w:val="clear" w:color="auto" w:fill="FFFFFF"/>
        </w:rPr>
        <w:t xml:space="preserve">CRASH </w:t>
      </w:r>
      <w:proofErr w:type="spellStart"/>
      <w:r>
        <w:rPr>
          <w:rFonts w:ascii="Segoe UI" w:hAnsi="Segoe UI" w:cs="Segoe UI"/>
          <w:color w:val="000000"/>
          <w:shd w:val="clear" w:color="auto" w:fill="FFFFFF"/>
        </w:rPr>
        <w:t>recovery</w:t>
      </w:r>
      <w:proofErr w:type="spellEnd"/>
      <w:r>
        <w:rPr>
          <w:rFonts w:ascii="Segoe UI" w:hAnsi="Segoe UI" w:cs="Segoe UI"/>
          <w:color w:val="000000"/>
          <w:shd w:val="clear" w:color="auto" w:fill="FFFFFF"/>
        </w:rPr>
        <w:t>. [</w:t>
      </w:r>
      <w:r>
        <w:rPr>
          <w:rFonts w:ascii="Segoe UI" w:hAnsi="Segoe UI" w:cs="Segoe UI"/>
          <w:i/>
          <w:iCs/>
          <w:color w:val="000000"/>
          <w:shd w:val="clear" w:color="auto" w:fill="FFFFFF"/>
        </w:rPr>
        <w:t>S. l.</w:t>
      </w:r>
      <w:r>
        <w:rPr>
          <w:rFonts w:ascii="Segoe UI" w:hAnsi="Segoe UI" w:cs="Segoe UI"/>
          <w:color w:val="000000"/>
          <w:shd w:val="clear" w:color="auto" w:fill="FFFFFF"/>
        </w:rPr>
        <w:t>], c 2021. Disponível em: https://www.ibm.com/docs/en/db2/11.5?topic=recover-crash-recovery. Acesso em: 15 maio 2021.</w:t>
      </w:r>
    </w:p>
    <w:p w14:paraId="27D9FB1E" w14:textId="54639372" w:rsidR="00EC226F" w:rsidRPr="002B6B3C" w:rsidRDefault="00EC226F">
      <w:pPr>
        <w:rPr>
          <w:rFonts w:ascii="Times New Roman" w:hAnsi="Times New Roman" w:cs="Times New Roman"/>
          <w:sz w:val="24"/>
          <w:szCs w:val="24"/>
        </w:rPr>
      </w:pPr>
      <w:r>
        <w:rPr>
          <w:rFonts w:ascii="Segoe UI" w:hAnsi="Segoe UI" w:cs="Segoe UI"/>
          <w:color w:val="000000"/>
          <w:shd w:val="clear" w:color="auto" w:fill="FFFFFF"/>
        </w:rPr>
        <w:t>GUIRRA, Michelle. </w:t>
      </w:r>
      <w:r>
        <w:rPr>
          <w:rFonts w:ascii="Segoe UI" w:hAnsi="Segoe UI" w:cs="Segoe UI"/>
          <w:b/>
          <w:bCs/>
          <w:color w:val="000000"/>
          <w:shd w:val="clear" w:color="auto" w:fill="FFFFFF"/>
        </w:rPr>
        <w:t>Controle de concorrência entre transações em bancos de dados</w:t>
      </w:r>
      <w:r>
        <w:rPr>
          <w:rFonts w:ascii="Segoe UI" w:hAnsi="Segoe UI" w:cs="Segoe UI"/>
          <w:color w:val="000000"/>
          <w:shd w:val="clear" w:color="auto" w:fill="FFFFFF"/>
        </w:rPr>
        <w:t>. [</w:t>
      </w:r>
      <w:r>
        <w:rPr>
          <w:rFonts w:ascii="Segoe UI" w:hAnsi="Segoe UI" w:cs="Segoe UI"/>
          <w:i/>
          <w:iCs/>
          <w:color w:val="000000"/>
          <w:shd w:val="clear" w:color="auto" w:fill="FFFFFF"/>
        </w:rPr>
        <w:t>S. l.</w:t>
      </w:r>
      <w:r>
        <w:rPr>
          <w:rFonts w:ascii="Segoe UI" w:hAnsi="Segoe UI" w:cs="Segoe UI"/>
          <w:color w:val="000000"/>
          <w:shd w:val="clear" w:color="auto" w:fill="FFFFFF"/>
        </w:rPr>
        <w:t>], 2013. Disponível em: https://www.devmedia.com.br/controle-de-concorrencia-entre-transacoes-em-bancos-de-dados/27756. Acesso em: 16 maio 2021.</w:t>
      </w:r>
    </w:p>
    <w:sectPr w:rsidR="00EC226F" w:rsidRPr="002B6B3C" w:rsidSect="005172A1">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DF"/>
    <w:rsid w:val="000B039F"/>
    <w:rsid w:val="00151909"/>
    <w:rsid w:val="00225CBC"/>
    <w:rsid w:val="00232937"/>
    <w:rsid w:val="002B6B3C"/>
    <w:rsid w:val="00321D2B"/>
    <w:rsid w:val="003C258E"/>
    <w:rsid w:val="003D1DDF"/>
    <w:rsid w:val="005172A1"/>
    <w:rsid w:val="00563353"/>
    <w:rsid w:val="00641D93"/>
    <w:rsid w:val="00684682"/>
    <w:rsid w:val="00862A43"/>
    <w:rsid w:val="00871D98"/>
    <w:rsid w:val="008F0FCF"/>
    <w:rsid w:val="009358D4"/>
    <w:rsid w:val="00980E2E"/>
    <w:rsid w:val="00A028B3"/>
    <w:rsid w:val="00A7334F"/>
    <w:rsid w:val="00AC364E"/>
    <w:rsid w:val="00AD2D85"/>
    <w:rsid w:val="00D11B6A"/>
    <w:rsid w:val="00D33410"/>
    <w:rsid w:val="00D44D2C"/>
    <w:rsid w:val="00E0288B"/>
    <w:rsid w:val="00EA5E77"/>
    <w:rsid w:val="00EC22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5152"/>
  <w15:chartTrackingRefBased/>
  <w15:docId w15:val="{67B9F024-781F-4E5C-934B-9B72767E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2B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2B6B3C"/>
    <w:rPr>
      <w:color w:val="0563C1" w:themeColor="hyperlink"/>
      <w:u w:val="single"/>
    </w:rPr>
  </w:style>
  <w:style w:type="character" w:styleId="MenoPendente">
    <w:name w:val="Unresolved Mention"/>
    <w:basedOn w:val="Fontepargpadro"/>
    <w:uiPriority w:val="99"/>
    <w:semiHidden/>
    <w:unhideWhenUsed/>
    <w:rsid w:val="002B6B3C"/>
    <w:rPr>
      <w:color w:val="605E5C"/>
      <w:shd w:val="clear" w:color="auto" w:fill="E1DFDD"/>
    </w:rPr>
  </w:style>
  <w:style w:type="character" w:styleId="HiperlinkVisitado">
    <w:name w:val="FollowedHyperlink"/>
    <w:basedOn w:val="Fontepargpadro"/>
    <w:uiPriority w:val="99"/>
    <w:semiHidden/>
    <w:unhideWhenUsed/>
    <w:rsid w:val="00EC226F"/>
    <w:rPr>
      <w:color w:val="954F72" w:themeColor="followedHyperlink"/>
      <w:u w:val="single"/>
    </w:rPr>
  </w:style>
  <w:style w:type="character" w:styleId="Refdecomentrio">
    <w:name w:val="annotation reference"/>
    <w:basedOn w:val="Fontepargpadro"/>
    <w:uiPriority w:val="99"/>
    <w:semiHidden/>
    <w:unhideWhenUsed/>
    <w:rsid w:val="00563353"/>
    <w:rPr>
      <w:sz w:val="16"/>
      <w:szCs w:val="16"/>
    </w:rPr>
  </w:style>
  <w:style w:type="paragraph" w:styleId="Textodecomentrio">
    <w:name w:val="annotation text"/>
    <w:basedOn w:val="Normal"/>
    <w:link w:val="TextodecomentrioChar"/>
    <w:uiPriority w:val="99"/>
    <w:semiHidden/>
    <w:unhideWhenUsed/>
    <w:rsid w:val="0056335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63353"/>
    <w:rPr>
      <w:sz w:val="20"/>
      <w:szCs w:val="20"/>
    </w:rPr>
  </w:style>
  <w:style w:type="paragraph" w:styleId="Assuntodocomentrio">
    <w:name w:val="annotation subject"/>
    <w:basedOn w:val="Textodecomentrio"/>
    <w:next w:val="Textodecomentrio"/>
    <w:link w:val="AssuntodocomentrioChar"/>
    <w:uiPriority w:val="99"/>
    <w:semiHidden/>
    <w:unhideWhenUsed/>
    <w:rsid w:val="00563353"/>
    <w:rPr>
      <w:b/>
      <w:bCs/>
    </w:rPr>
  </w:style>
  <w:style w:type="character" w:customStyle="1" w:styleId="AssuntodocomentrioChar">
    <w:name w:val="Assunto do comentário Char"/>
    <w:basedOn w:val="TextodecomentrioChar"/>
    <w:link w:val="Assuntodocomentrio"/>
    <w:uiPriority w:val="99"/>
    <w:semiHidden/>
    <w:rsid w:val="005633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3</Pages>
  <Words>849</Words>
  <Characters>4589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Junker</dc:creator>
  <cp:keywords/>
  <dc:description/>
  <cp:lastModifiedBy>Ellen Junker</cp:lastModifiedBy>
  <cp:revision>13</cp:revision>
  <dcterms:created xsi:type="dcterms:W3CDTF">2021-05-11T22:32:00Z</dcterms:created>
  <dcterms:modified xsi:type="dcterms:W3CDTF">2021-05-16T15:47:00Z</dcterms:modified>
</cp:coreProperties>
</file>