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  <w:lang w:bidi="ar"/>
        </w:rPr>
      </w:pPr>
      <w:r>
        <w:rPr>
          <w:rFonts w:ascii="Times New Roman" w:hAnsi="Times New Roman" w:eastAsia="sans-serif" w:cs="Times New Roman"/>
          <w:b/>
          <w:bCs/>
          <w:sz w:val="22"/>
          <w:szCs w:val="22"/>
          <w:shd w:val="clear" w:color="auto" w:fill="FFFFFF"/>
          <w:lang w:bidi="ar"/>
        </w:rPr>
        <w:t>Table 1.</w:t>
      </w:r>
      <w:r>
        <w:rPr>
          <w:rFonts w:ascii="Times New Roman" w:hAnsi="Times New Roman" w:eastAsia="sans-serif" w:cs="Times New Roman"/>
          <w:sz w:val="22"/>
          <w:szCs w:val="22"/>
          <w:shd w:val="clear" w:color="auto" w:fill="FFFFFF"/>
          <w:lang w:bidi="ar"/>
        </w:rPr>
        <w:t xml:space="preserve"> Complete search strategy and keywords.</w:t>
      </w:r>
      <w:r>
        <w:rPr>
          <w:rFonts w:ascii="宋体" w:hAnsi="宋体" w:eastAsia="宋体" w:cs="宋体"/>
          <w:sz w:val="24"/>
          <w:szCs w:val="24"/>
          <w:lang w:bidi="ar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  <w:lang w:bidi="ar"/>
        </w:rPr>
      </w:pPr>
    </w:p>
    <w:tbl>
      <w:tblPr>
        <w:tblStyle w:val="5"/>
        <w:tblW w:w="5000" w:type="pct"/>
        <w:tblInd w:w="0" w:type="dxa"/>
        <w:tblBorders>
          <w:top w:val="single" w:color="auto" w:sz="4" w:space="0"/>
          <w:left w:val="none" w:color="auto" w:sz="4" w:space="0"/>
          <w:bottom w:val="single" w:color="auto" w:sz="4" w:space="0"/>
          <w:right w:val="non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590"/>
        <w:gridCol w:w="7574"/>
      </w:tblGrid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 xml:space="preserve">Database </w:t>
            </w:r>
          </w:p>
        </w:tc>
        <w:tc>
          <w:tcPr>
            <w:tcW w:w="426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宋体"/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>Search Strategy (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>July</w:t>
            </w: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 xml:space="preserve"> 13, 2024)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 xml:space="preserve">PubMed </w:t>
            </w: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("Diabetes Mellitus"[Mesh] OR "Diabetes Mellitus, Type 2"[Mesh] OR "Diabetes Mellitus, Type 1"[Mesh])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(Diabetes Mellitus[Title/Abstract]) OR (Diabetes Mellitus Type 1[Title/Abstract]) OR (Diabetes Mellitus Type 2[Title/Abstract]) OR (diabetes[Title/Abstract]) OR (diabetic[Title/Abstract]) OR (diabet*[Title/Abstract])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 OR #2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"Diabetic Foot"[MeSH Terms] OR "Foot Ulcer"[MeSH Terms]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#5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4"/>
                <w:szCs w:val="24"/>
                <w:shd w:val="clear" w:color="auto" w:fill="FFFFFF"/>
                <w:lang w:bidi="ar"/>
              </w:rPr>
              <w:t xml:space="preserve"> </w:t>
            </w: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(diabetic foot[Title/Abstract]) OR (diabetic feet[Title/Abstract]) OR (diabetic foot syndrome[Title/Abstract]) OR (diabetic foot ulcer[Title/Abstract]) OR (foot ulcer[Title/Abstract])OR (foot ulcer*[Title/Abstract])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#6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#4 OR #5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#7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(risk factor*[Title/Abstract]) OR (relevant factor*[Title/Abstract]) OR (predictor*[Title/Abstract]) OR (predicted factor*[Title/Abstract]) OR (associated factor*[Title/Abstract]) OR (influence factor*[Title/Abstract])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#8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#7 OR #8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#9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#3 AND #6 AND #9 Filters: English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  <w:bCs/>
                <w:kern w:val="2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>EMBASE</w:t>
            </w: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'diabetes mellitus'/exp OR 'diabetes mellitus' OR 'insulin dependent diabetes mellitus'/exp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'diabetes mellitus':ti,ab,kw OR diabetes:ti,ab,kw OR 'diabetic patient':ti,ab,kw OR diabetic:ti,ab,kw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#1 OR #2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'diabetic foot'/exp OR 'diabetic foot ulcer'/exp OR 'foot ulcer'/exp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#5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'diabetic foot':ti,ab,kw OR 'diabetic feet':ti,ab,kw OR 'foot ulcer*':ti,ab,kw OR 'diabetic foot ulcer':ti,ab,kw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#6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#4 OR #5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#7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'risk factor'/exp OR 'predictor variable'/exp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#8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'risk factor*':ab,ti OR 'relevant factor*':ab,ti OR predictor*:ab,ti OR 'predicted factor*':ab,ti OR 'associate factor*':ab,ti OR 'influence factor*':ab,ti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#9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 xml:space="preserve">#7 OR #8 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#10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#3 AND #6 AND #9 AND [english]/lim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>Web of Science</w:t>
            </w: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(((((AB=(Diabetes Mellitus)) OR AB=(Diabetes Mellitus, Type 2)) OR AB=(Diabetes Mellitus, Type 1)) OR AB=(diabetes)) OR AB=(diabetic)) OR AB=(diabet*)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(((((AK=(Diabetes Mellitus)) OR AK=(Diabetes Mellitus, Type 2)) OR AK=(Diabetes Mellitus, Type 1)) OR AK=(diabetes)) OR AK=(diabetic)) AND AK=(diabet*)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#1 OR #2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((((AB=(Diabetic Foot)) OR AB=(diabetic feet)) OR AB=(diabetic foot syndrome)) OR AB=(diabetic foot ulcer)) OR AB=(foot ulcer*)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shd w:val="clear" w:color="auto" w:fill="FAFAFC"/>
                <w:lang w:bidi="ar"/>
              </w:rPr>
              <w:t>#5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((((AK=(Diabetic Foot)) OR AK=(diabetic feet)) OR AK=(diabetic foot syndrome)) OR AK=(diabetic foot ulcer)) OR AK=(foot ulcer*)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#6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eastAsia="PingFang SC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#4 OR #5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#7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eastAsia="PingFang SC" w:cs="Times New Roman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(((((AB=(risk factor*)) OR AB=(relevant factor*)) OR AB=(predictor*)) OR AB=(predicted factor*)) OR AB=(associated factor*)) OR AB=(influence factor*)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>
              <w:rPr>
                <w:rStyle w:val="4"/>
                <w:rFonts w:ascii="Times New Roman" w:hAnsi="Times New Roman" w:eastAsia="Times New Roman" w:cs="Times New Roman"/>
                <w:b w:val="0"/>
                <w:bCs w:val="0"/>
                <w:kern w:val="2"/>
                <w:sz w:val="20"/>
                <w:szCs w:val="20"/>
                <w:lang w:bidi="ar"/>
              </w:rPr>
              <w:t>#8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eastAsia="PingFang SC" w:cs="Times New Roman"/>
                <w:color w:val="1D1D1F"/>
                <w:kern w:val="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eastAsia="PingFang SC" w:cs="Times New Roman"/>
                <w:color w:val="1D1D1F"/>
                <w:kern w:val="2"/>
                <w:sz w:val="20"/>
                <w:szCs w:val="20"/>
                <w:shd w:val="clear" w:color="auto" w:fill="FFFFFF"/>
                <w:lang w:bidi="ar"/>
              </w:rPr>
              <w:t>(((((AK=(risk factor*)) OR AK=(relevant factor*)) OR AK=(predictor*)) OR AK=(predicted factor*)) OR AK=(associated factor*)) OR AK=(influence factor*)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#9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>
              <w:rPr>
                <w:rStyle w:val="4"/>
                <w:rFonts w:ascii="Times New Roman" w:hAnsi="Times New Roman" w:eastAsia="Times New Roman" w:cs="Times New Roman"/>
                <w:b w:val="0"/>
                <w:bCs w:val="0"/>
                <w:kern w:val="2"/>
                <w:sz w:val="20"/>
                <w:szCs w:val="20"/>
                <w:lang w:bidi="ar"/>
              </w:rPr>
              <w:t>#7 OR #8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>
              <w:rPr>
                <w:rStyle w:val="4"/>
                <w:rFonts w:ascii="Times New Roman" w:hAnsi="Times New Roman" w:eastAsia="Times New Roman" w:cs="Times New Roman"/>
                <w:b w:val="0"/>
                <w:bCs w:val="0"/>
                <w:kern w:val="2"/>
                <w:sz w:val="20"/>
                <w:szCs w:val="20"/>
                <w:lang w:bidi="ar"/>
              </w:rPr>
              <w:t>#10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>
              <w:rPr>
                <w:rStyle w:val="4"/>
                <w:rFonts w:ascii="Times New Roman" w:hAnsi="Times New Roman" w:eastAsia="Times New Roman" w:cs="Times New Roman"/>
                <w:b w:val="0"/>
                <w:bCs w:val="0"/>
                <w:kern w:val="2"/>
                <w:sz w:val="20"/>
                <w:szCs w:val="20"/>
                <w:lang w:bidi="ar"/>
              </w:rPr>
              <w:t>#3 AND #6 AND #9</w:t>
            </w:r>
            <w:r>
              <w:rPr>
                <w:rStyle w:val="8"/>
                <w:rFonts w:ascii="Times New Roman" w:hAnsi="Times New Roman" w:eastAsia="Times New Roman" w:cs="Times New Roman"/>
                <w:b/>
                <w:bCs/>
                <w:color w:val="616161"/>
                <w:kern w:val="2"/>
                <w:sz w:val="20"/>
                <w:szCs w:val="20"/>
                <w:lang w:bidi="ar"/>
              </w:rPr>
              <w:t> </w:t>
            </w:r>
            <w:r>
              <w:rPr>
                <w:rStyle w:val="7"/>
                <w:rFonts w:ascii="Times New Roman" w:hAnsi="Times New Roman" w:eastAsia="Times New Roman" w:cs="Times New Roman"/>
                <w:b/>
                <w:bCs/>
                <w:color w:val="616161"/>
                <w:kern w:val="2"/>
                <w:sz w:val="20"/>
                <w:szCs w:val="20"/>
                <w:lang w:bidi="ar"/>
              </w:rPr>
              <w:t>and</w:t>
            </w:r>
            <w:r>
              <w:rPr>
                <w:rStyle w:val="8"/>
                <w:rFonts w:ascii="Times New Roman" w:hAnsi="Times New Roman" w:eastAsia="Times New Roman" w:cs="Times New Roman"/>
                <w:b/>
                <w:bCs/>
                <w:color w:val="616161"/>
                <w:kern w:val="2"/>
                <w:sz w:val="20"/>
                <w:szCs w:val="20"/>
                <w:lang w:bidi="ar"/>
              </w:rPr>
              <w:t> </w:t>
            </w:r>
            <w:r>
              <w:rPr>
                <w:rStyle w:val="4"/>
                <w:rFonts w:ascii="Times New Roman" w:hAnsi="Times New Roman" w:eastAsia="Times New Roman" w:cs="Times New Roman"/>
                <w:b w:val="0"/>
                <w:bCs w:val="0"/>
                <w:kern w:val="2"/>
                <w:sz w:val="20"/>
                <w:szCs w:val="20"/>
                <w:lang w:bidi="ar"/>
              </w:rPr>
              <w:t>English</w:t>
            </w:r>
            <w:r>
              <w:rPr>
                <w:rStyle w:val="8"/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> </w:t>
            </w: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>(</w:t>
            </w: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Languages)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b/>
                <w:bCs/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2"/>
                <w:sz w:val="20"/>
                <w:szCs w:val="20"/>
                <w:lang w:bidi="ar"/>
              </w:rPr>
              <w:t xml:space="preserve">Cochrane </w:t>
            </w: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MeSH descriptor: [Diabetes Mellitus] explode all trees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("diabetes mellitus"):ti,ab,kw OR (diabetes mellitus type 1):ti,ab,kw OR (diabetes mellitus type 2):ti,ab,kw OR (diabetic patient):ti,ab,kw OR (diabet*):ti,ab,kw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 OR #2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MeSH descriptor: [Diabetic Foot] explode all trees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#5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MeSH descriptor: [Foot Ulcer] explode all trees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#6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(Diabetic foot):ti,ab,kw OR (diabetic feet):ti,ab,kw OR ("diabetic foot syndrome"):ti,ab,kw OR (diabetic foot ulcer*):ti,ab,kw OR (foot ulcer*):ti,ab,kw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#7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 OR #5 OR #6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#8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MeSH descriptor: [Risk Factors] explode all trees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#9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MeSH descriptor: [Risk Assessment] explode all trees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#10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MeSH descriptor: [Protective Factors] explode all trees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(risk factor*):ti,ab,kw OR (relevant factor*):ti,ab,kw OR (predictive factor*):ti,ab,kw OR (associated factor*):ti,ab,kw OR (influence factor*):ti,ab,kw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#8 OR #9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jc w:val="both"/>
              <w:rPr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 AND #7 AND #10 Filters: Trails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China Knowledge Resource Integrated Database (CNKI)</w:t>
            </w:r>
          </w:p>
          <w:p>
            <w:pPr>
              <w:rPr>
                <w:kern w:val="2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 xml:space="preserve">(篇关摘: 糖尿病患者(精确)) OR (篇关摘: 糖尿病(精确)) 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(篇关摘: 糖尿病足 AND 溃疡(精确)) OR (篇关摘: 足溃疡(精确)) OR (篇关摘: 足部溃疡(精确)) OR (篇关摘: 糖尿病足溃疡(精确)) OR (篇关摘: 糖尿病足部溃疡(精确))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 AND #2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(篇关摘: 影响因素(精确)) OR (篇关摘: 相关因素(精确)) OR (篇关摘: 危险因素(精确)) OR (篇关摘: 预测因素(精确)) OR (篇关摘: 现况研究(精确))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#5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 AND #4 语言: 中文; 同义词扩展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Weipu Database (VIP)</w:t>
            </w:r>
          </w:p>
          <w:p>
            <w:pPr>
              <w:rPr>
                <w:kern w:val="2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(题名或关键词=糖尿病患者 OR题名或关键词=糖尿病)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((((题名或关键词=糖尿病足 AND 题名或关键词=溃疡) OR题名或关键词=足溃疡) OR题名或关键词=足部溃疡) OR题名或关键词=糖尿病足溃疡) OR题名或关键词=糖尿病足部溃疡)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 AND #2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((((题名或关键词=影响因素 OR 题名或关键词=相关因素) OR 题名或关键词=危险因素) OR 题名或关键词=预测因素）OR 题名或关键词=现况研究)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#5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 AND #4 语言：中文；同义词扩展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Wanfang Database</w:t>
            </w:r>
          </w:p>
          <w:p>
            <w:pPr>
              <w:rPr>
                <w:kern w:val="2"/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题名或关键词:("糖尿病患者") or 题名或关键词:("糖尿病")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#2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题名或关键词:("糖尿病足" AND "溃疡") or 题名或关键词:("足溃疡") or 题名或关键词:("足部溃疡") or 题名或关键词:("糖尿病足溃疡") or 题名或关键词:("糖尿病足部溃疡")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#3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#1 AND #2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#4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题名或关键词:("影响因素") or 题名或关键词:("相关因素") or 题名或关键词:("危险因素") or 题名或关键词:("预测因素") or 题名或关键词:("现况研究")</w:t>
            </w:r>
          </w:p>
        </w:tc>
      </w:tr>
      <w:tr>
        <w:tblPrEx>
          <w:tblBorders>
            <w:top w:val="single" w:color="auto" w:sz="4" w:space="0"/>
            <w:left w:val="none" w:color="auto" w:sz="4" w:space="0"/>
            <w:bottom w:val="single" w:color="auto" w:sz="4" w:space="0"/>
            <w:right w:val="non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pct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Aptos" w:hAnsi="Aptos" w:eastAsia="Aptos" w:cs="Aptos"/>
                <w:kern w:val="2"/>
                <w:sz w:val="24"/>
                <w:szCs w:val="24"/>
              </w:rPr>
            </w:pPr>
          </w:p>
        </w:tc>
        <w:tc>
          <w:tcPr>
            <w:tcW w:w="3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#5</w:t>
            </w:r>
          </w:p>
        </w:tc>
        <w:tc>
          <w:tcPr>
            <w:tcW w:w="395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rPr>
                <w:kern w:val="2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 xml:space="preserve">#3 AND #4 </w:t>
            </w:r>
            <w:r>
              <w:rPr>
                <w:rFonts w:hint="eastAsia" w:ascii="宋体" w:hAnsi="宋体" w:eastAsia="宋体" w:cs="宋体"/>
                <w:kern w:val="2"/>
                <w:sz w:val="20"/>
                <w:szCs w:val="20"/>
                <w:lang w:bidi="ar"/>
              </w:rPr>
              <w:t>语言</w:t>
            </w:r>
            <w:r>
              <w:rPr>
                <w:rFonts w:ascii="Times New Roman" w:hAnsi="Times New Roman" w:eastAsia="Times New Roman" w:cs="Times New Roman"/>
                <w:kern w:val="2"/>
                <w:sz w:val="20"/>
                <w:szCs w:val="20"/>
                <w:lang w:bidi="ar"/>
              </w:rPr>
              <w:t>: 中文; 同义词扩展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swiss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documentProtection w:enforcement="0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7E8B0"/>
    <w:rsid w:val="0011415F"/>
    <w:rsid w:val="005C35B7"/>
    <w:rsid w:val="00742DEE"/>
    <w:rsid w:val="79FD8AC3"/>
    <w:rsid w:val="A7CB5ED3"/>
    <w:rsid w:val="BB77E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DengXia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qFormat/>
    <w:uiPriority w:val="0"/>
    <w:rPr>
      <w:rFonts w:eastAsia="Aptos" w:cs="Aptos"/>
      <w:kern w:val="2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6">
    <w:name w:val="bold"/>
    <w:qFormat/>
    <w:uiPriority w:val="0"/>
  </w:style>
  <w:style w:type="character" w:customStyle="1" w:styleId="7">
    <w:name w:val="row-boolean"/>
    <w:qFormat/>
    <w:uiPriority w:val="0"/>
  </w:style>
  <w:style w:type="character" w:customStyle="1" w:styleId="8">
    <w:name w:val="apple-converted-space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Pages>2</Pages>
  <Words>714</Words>
  <Characters>4076</Characters>
  <Lines>33</Lines>
  <Paragraphs>9</Paragraphs>
  <TotalTime>2</TotalTime>
  <ScaleCrop>false</ScaleCrop>
  <LinksUpToDate>false</LinksUpToDate>
  <CharactersWithSpaces>4781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2024-05-28T11:00:00Z</dcterms:created>
  <dc:creator>Yan Tao</dc:creator>
  <cp:lastModifiedBy>Yan Tao</cp:lastModifiedBy>
  <dcterms:modified xsi:type="dcterms:W3CDTF">2024-09-03T15:32:10Z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33FE241B84F65E47058F5566E778E8EB_41</vt:lpwstr>
  </property>
</Properties>
</file>