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1: The Shadow Zone Mystery</w:t>
      </w:r>
    </w:p>
    <w:p>
      <w:pPr>
        <w:spacing w:after="160"/>
      </w:pPr>
      <w:r>
        <w:rPr>
          <w:color w:val="78716C"/>
        </w:rPr>
        <w:t xml:space="preserve">Unit 3: Forces Beneath Our Feet (HS-ESS2-3) · Day 37</w:t>
      </w:r>
    </w:p>
    <w:p>
      <w:r>
        <w:rPr>
          <w:b/>
          <w:bCs/>
        </w:rPr>
        <w:t xml:space="preserve">Teacher page (Canvas): </w:t>
      </w:r>
      <w:hyperlink w:history="1" r:id="rIdklb1ql7vgc2wcoragc09y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7r14-gb1engirurkxcfdx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Unit3-Lesson01-The-Shadow-Zone-Mystery.pptx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none (launch)</w:t>
      </w:r>
    </w:p>
    <w:p>
      <w:pPr>
        <w:pStyle w:val="Heading1"/>
      </w:pPr>
      <w:r>
        <w:t xml:space="preserve">At a glance</w:t>
      </w:r>
    </w:p>
    <w:p>
      <w:r>
        <w:t xml:space="preserve">Launch day. Hook with the shadow zone, set up the Unit 3 notebook section, pre-teach the 10 vocabulary words with pictures (per the course support plan). No CFA today.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Projector; a shadow zone diagram (textbook Module 15, Lesson 2 figure of seismic wave paths, or any labeled shadow zone image); optional: a watermelon or a wrapped box to shake for the Do Now.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Now: watermelon question. Take 3-4 ideas (thump it, weigh it, X-ray, shake it). Connect: scientists 'thump' Earth with earthquakes.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Notebook setup: cover page with driving question + initial model drawing, targets page, table of contents.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Phenomenon: 12 km deepest hole vs 6,371 km radius. Show the shadow zone image with no labels first. Notice/Wonder chart; share out.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Driving question turn-and-talk. Record class ideas on chart paper to revisit on Day 49.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17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Vocabulary chart with pictures. Model 2-3 pictures; students finish in pairs. Quick gesture for P-wave (push-pull) and S-wave (side-to-side).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Exit ticket.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deepest hole is the Kola Superdeep Borehole (about 12 km). Gutenberg (1914) located the core boundary at about 2,900 km depth; Inge Lehmann (1936) found the solid inner 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explain the shadow zone today. Students should leave with the question, not the answer. Lessons 2-3 resolve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wonders to collect: Why don't the waves reach? Is something blocking them? Is part of Earth hollow or liquid?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t xml:space="preserve">No key. Look for exit tickets that name a layer or a material; note students who draw Earth as hollow or all lava, since these misconceptions come up again in Lessons 3-4.</w:t>
      </w:r>
    </w:p>
    <w:p>
      <w:pPr>
        <w:pStyle w:val="Heading1"/>
      </w:pPr>
      <w:r>
        <w:t xml:space="preserve">Supports</w:t>
      </w:r>
    </w:p>
    <w:p>
      <w:r>
        <w:t xml:space="preserve">Sentence frames are on the slides. Pair students for the vocabulary pictures. Let students who are new to English label pictures in their home language too.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klb1ql7vgc2wcoragc09y" Type="http://schemas.openxmlformats.org/officeDocument/2006/relationships/hyperlink" Target="https://kernhigh.instructure.com/courses/300209/pages/teacher-unit-3-lesson-1-day-37-the-shadow-zone-mystery" TargetMode="External"/><Relationship Id="rId7r14-gb1engirurkxcfdx" Type="http://schemas.openxmlformats.org/officeDocument/2006/relationships/hyperlink" Target="https://kernhigh.instructure.com/courses/300209/pages/unit-3-lesson-1-day-37-the-shadow-zone-mystery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2026-10-01T20:17:05.249Z</dcterms:created>
  <dcterms:modified xsi:type="dcterms:W3CDTF">2026-10-01T20:17:05.249Z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