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TEACHER: Lesson 4: Earth's Layers and the Density Lab</w:t>
      </w:r>
    </w:p>
    <w:p>
      <w:pPr>
        <w:spacing w:after="160"/>
      </w:pPr>
      <w:r>
        <w:rPr>
          <w:color w:val="78716C"/>
        </w:rPr>
        <w:t xml:space="preserve">Unit 3: Forces Beneath Our Feet (HS-ESS2-3) · Day 42</w:t>
      </w:r>
    </w:p>
    <w:p>
      <w:r>
        <w:rPr>
          <w:b/>
          <w:bCs/>
        </w:rPr>
        <w:t xml:space="preserve">Teacher page (Canvas): </w:t>
      </w:r>
      <w:hyperlink w:history="1" r:id="rId2_ukvapgc09vpnav5lscj">
        <w:r>
          <w:rPr>
            <w:color w:val="C2410C"/>
            <w:u w:val="single"/>
          </w:rPr>
          <w:t xml:space="preserve">open</w:t>
        </w:r>
      </w:hyperlink>
    </w:p>
    <w:p>
      <w:r>
        <w:rPr>
          <w:b/>
          <w:bCs/>
        </w:rPr>
        <w:t xml:space="preserve">Student page (Canvas): </w:t>
      </w:r>
      <w:hyperlink w:history="1" r:id="rIdiw8cbmpnzitqn0b6a3ohe">
        <w:r>
          <w:rPr>
            <w:color w:val="C2410C"/>
            <w:u w:val="single"/>
          </w:rPr>
          <w:t xml:space="preserve">open</w:t>
        </w:r>
      </w:hyperlink>
    </w:p>
    <w:p>
      <w:r>
        <w:rPr>
          <w:b/>
          <w:bCs/>
        </w:rPr>
        <w:t xml:space="preserve">Slides: </w:t>
      </w:r>
      <w:r>
        <w:t xml:space="preserve">Unit3-Lesson04-Earth-s-Layers-and-the-Density-Lab.pptx</w:t>
      </w:r>
    </w:p>
    <w:p>
      <w:pPr>
        <w:spacing w:after="120"/>
      </w:pPr>
      <w:r>
        <w:rPr>
          <w:b/>
          <w:bCs/>
        </w:rPr>
        <w:t xml:space="preserve">Targets: </w:t>
      </w:r>
      <w:r>
        <w:t xml:space="preserve">3.3</w:t>
      </w:r>
      <w:r>
        <w:rPr>
          <w:b/>
          <w:bCs/>
        </w:rPr>
        <w:t xml:space="preserve">   CFA: </w:t>
      </w:r>
      <w:r>
        <w:t xml:space="preserve">Unit 3 CFA 3.3 (Mastery Path opens Review 3.3 under 67.5%)</w:t>
      </w:r>
    </w:p>
    <w:p>
      <w:pPr>
        <w:pStyle w:val="Heading1"/>
      </w:pPr>
      <w:r>
        <w:t xml:space="preserve">At a glance</w:t>
      </w:r>
    </w:p>
    <w:p>
      <w:r>
        <w:t xml:space="preserve">One day. Density column lab, connect to Earth's layering, fill in the layers chart, then CFA 3.3.</w:t>
      </w:r>
    </w:p>
    <w:p>
      <w:pPr>
        <w:pStyle w:val="Heading1"/>
      </w:pPr>
      <w:r>
        <w:t xml:space="preserve">Materials and prep</w:t>
      </w:r>
    </w:p>
    <w:p>
      <w:pPr>
        <w:spacing w:after="100"/>
      </w:pPr>
      <w:r>
        <w:t xml:space="preserve">Per group (3-4 students): clear plastic cup; about 2 tbsp each of honey (or corn syrup), dish soap, water with food coloring, vegetable oil; a penny, a grape, a small plastic bead; paper towels. Chromebooks for CFA 3.3.</w:t>
      </w:r>
    </w:p>
    <w:p>
      <w:pPr>
        <w:pStyle w:val="Heading1"/>
      </w:pPr>
      <w: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Minutes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1C191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What happens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Do Now prediction.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Density lab in groups. Circulate; remind students to pour slowly down the side.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5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Debrief: densest on the bottom. Where did the penny, grape, and bead stop, and why?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12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Connect to Earth: differentiation. Fill in the layers chart together; discuss the inner core puzzle.</w:t>
            </w:r>
          </w:p>
        </w:tc>
      </w:tr>
      <w:tr>
        <w:tc>
          <w:tcPr>
            <w:tcW w:type="dxa" w:w="1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13</w:t>
            </w:r>
          </w:p>
        </w:tc>
        <w:tc>
          <w:tcPr>
            <w:tcW w:type="dxa" w:w="7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t xml:space="preserve">CFA 3.3 on Canvas; groups clean up in rotation.</w:t>
            </w:r>
          </w:p>
        </w:tc>
      </w:tr>
    </w:tbl>
    <w:p>
      <w:pPr>
        <w:pStyle w:val="Heading1"/>
      </w:pPr>
      <w:r>
        <w:t xml:space="preserve">Teaching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Typical densities (g/mL): honey about 1.4, dish soap about 1.06, water 1.0, vegetable oil about 0.92. The penny sinks to the bottom; the grape usually rests on the honey or soap; a plastic bead usually floats in or on the oil (depends on the plastic).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Earth layers: crust 5-70 km thick (oceanic thin, continental thick); mantle to about 2,900 km; outer core 2,900-5,150 km; inner core 5,150-6,371 km. Inner core temperature is about 5,000-6,000 °C, similar to the sun's surface.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mantle is solid but flows over millions of years (plastic behavior). Some students will call it "magma"; correct this here, because Lesson 7 depends on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Limitation to discuss: Earth's layers aren't liquids poured in a cup, and the mantle and crust are solid.</w:t>
      </w:r>
    </w:p>
    <w:p>
      <w:pPr>
        <w:pStyle w:val="Heading1"/>
      </w:pPr>
      <w:r>
        <w:t xml:space="preserve">Answer key</w:t>
      </w:r>
    </w:p>
    <w:p>
      <w:pPr>
        <w:spacing w:after="100"/>
      </w:pPr>
      <w:r>
        <w:rPr>
          <w:b/>
          <w:bCs/>
        </w:rPr>
        <w:t xml:space="preserve">Layers chart:</w:t>
      </w:r>
      <w:r>
        <w:t xml:space="preserve"> Crust: rock, solid. Mantle: rock, solid that flows slowly, denser than crust, hot. Outer core: iron and nickel, liquid, denser, very hot. Inner core: iron and nickel, solid, most dense, hottest. Pattern: hotter and denser. Puzzle: the pressure is so great that the metal is squeezed into a solid.</w:t>
      </w:r>
    </w:p>
    <w:p>
      <w:pPr>
        <w:spacing w:after="100"/>
      </w:pPr>
      <w:r>
        <w:rPr>
          <w:b/>
          <w:bCs/>
        </w:rPr>
        <w:t xml:space="preserve">CFA 3.3 key:</w:t>
      </w:r>
      <w:r>
        <w:t xml:space="preserve"> A, B, C, D, B.</w:t>
      </w:r>
    </w:p>
    <w:p>
      <w:pPr>
        <w:pStyle w:val="Heading1"/>
      </w:pPr>
      <w:r>
        <w:t xml:space="preserve">Supports</w:t>
      </w:r>
    </w:p>
    <w:p>
      <w:r>
        <w:t xml:space="preserve">Pre-measure liquids into labeled cups for each group. Provide a word bank for the layers chart (rock, iron and nickel, solid, liquid, solid that flows slowly).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9252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mbria" w:cs="Cambria" w:eastAsia="Cambria" w:hAnsi="Cambria"/>
      <w:b/>
      <w:bCs/>
      <w:color w:val="1C1917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mbria" w:cs="Cambria" w:eastAsia="Cambria" w:hAnsi="Cambria"/>
      <w:b/>
      <w:bCs/>
      <w:color w:val="C2410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mbria" w:cs="Cambria" w:eastAsia="Cambria" w:hAnsi="Cambria"/>
      <w:b/>
      <w:bCs/>
      <w:color w:val="1C191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2_ukvapgc09vpnav5lscj" Type="http://schemas.openxmlformats.org/officeDocument/2006/relationships/hyperlink" Target="https://kernhigh.instructure.com/courses/300209/pages/teacher-unit-3-lesson-4-day-42-earths-layers-and-the-density-lab" TargetMode="External"/><Relationship Id="rIdiw8cbmpnzitqn0b6a3ohe" Type="http://schemas.openxmlformats.org/officeDocument/2006/relationships/hyperlink" Target="https://kernhigh.instructure.com/courses/300209/pages/unit-3-lesson-4-day-42-earths-layers-and-the-density-lab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2026-10-01T20:17:05.434Z</dcterms:created>
  <dcterms:modified xsi:type="dcterms:W3CDTF">2026-10-01T20:17:05.434Z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