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7: Solving the Pumpkin Mystery</w:t>
      </w:r>
    </w:p>
    <w:p>
      <w:pPr>
        <w:spacing w:after="120"/>
      </w:pPr>
      <w:r>
        <w:rPr>
          <w:b/>
          <w:bCs/>
        </w:rPr>
        <w:t xml:space="preserve">Time:</w:t>
      </w:r>
      <w:r>
        <w:t xml:space="preserve"> 45 minutes</w:t>
      </w:r>
      <w:r>
        <w:br/>
        <w:t xml:space="preserve"/>
      </w:r>
      <w:r>
        <w:rPr>
          <w:b/>
          <w:bCs/>
        </w:rPr>
        <w:t xml:space="preserve">Focus question:</w:t>
      </w:r>
      <w:r>
        <w:t xml:space="preserve"> What is the pumpkin made of, and how did it get built?</w:t>
      </w:r>
      <w:r>
        <w:br/>
        <w:t xml:space="preserve"/>
      </w:r>
      <w:r>
        <w:rPr>
          <w:b/>
          <w:bCs/>
        </w:rPr>
        <w:t xml:space="preserve">Student handout:</w:t>
      </w:r>
      <w:r>
        <w:t xml:space="preserve"> </w:t>
      </w:r>
      <w:r>
        <w:t xml:space="preserve">handouts/lesson_7_handout.html</w:t>
      </w:r>
    </w:p>
    <w:p>
      <w:pPr>
        <w:pStyle w:val="Heading1"/>
      </w:pPr>
      <w:r>
        <w:t xml:space="preserve">Learning targets</w:t>
      </w:r>
    </w:p>
    <w:p>
      <w:pPr>
        <w:pStyle w:val="ListParagraph"/>
        <w:numPr>
          <w:ilvl w:val="0"/>
          <w:numId w:val="2"/>
        </w:numPr>
        <w:spacing w:after="80"/>
      </w:pPr>
      <w:r>
        <w:t xml:space="preserve">I can revise my initial model of where a plant's matter comes from, using evidence from the unit.</w:t>
      </w:r>
    </w:p>
    <w:p>
      <w:pPr>
        <w:pStyle w:val="ListParagraph"/>
        <w:numPr>
          <w:ilvl w:val="0"/>
          <w:numId w:val="2"/>
        </w:numPr>
        <w:spacing w:after="80"/>
      </w:pPr>
      <w:r>
        <w:t xml:space="preserve">I can write a scientific explanation (claim, evidence, reasoning) of how carbon, hydrogen, and oxygen from sugar combine with other elements to build the molecules a plant is made of.</w:t>
      </w:r>
    </w:p>
    <w:p>
      <w:pPr>
        <w:pStyle w:val="ListParagraph"/>
        <w:numPr>
          <w:ilvl w:val="0"/>
          <w:numId w:val="2"/>
        </w:numPr>
        <w:spacing w:after="80"/>
      </w:pPr>
      <w:r>
        <w:t xml:space="preserve">I can use a rubric to score an explanation and give feedback.</w:t>
      </w:r>
    </w:p>
    <w:p>
      <w:pPr>
        <w:pStyle w:val="Heading1"/>
      </w:pPr>
      <w:r>
        <w:t xml:space="preserve">Where this lesson fits</w:t>
      </w:r>
    </w:p>
    <w:p>
      <w:pPr>
        <w:spacing w:after="120"/>
      </w:pPr>
      <w:r>
        <w:t xml:space="preserve">This is the performance task for the unit and the last lesson before the practice test. Students go back to their Lesson 1 models, build a class consensus model, then write a full explanation for a pumpkin grower. The writing task mirrors the summative free-response items (explain with evidence, revise a flawed explanation), and the peer scoring uses the same 4-point rubric.</w:t>
      </w:r>
    </w:p>
    <w:p>
      <w:pPr>
        <w:pStyle w:val="Heading1"/>
      </w:pPr>
      <w:r>
        <w:t xml:space="preserve">Materials and prep</w:t>
      </w:r>
    </w:p>
    <w:p>
      <w:pPr>
        <w:pStyle w:val="ListParagraph"/>
        <w:numPr>
          <w:ilvl w:val="0"/>
          <w:numId w:val="2"/>
        </w:numPr>
        <w:spacing w:after="80"/>
      </w:pPr>
      <w:r>
        <w:t xml:space="preserve">Lesson 7 handout, 1 per student</w:t>
      </w:r>
    </w:p>
    <w:p>
      <w:pPr>
        <w:pStyle w:val="ListParagraph"/>
        <w:numPr>
          <w:ilvl w:val="0"/>
          <w:numId w:val="2"/>
        </w:numPr>
        <w:spacing w:after="80"/>
      </w:pPr>
      <w:r>
        <w:t xml:space="preserve">Students' initial models from Lesson 1</w:t>
      </w:r>
    </w:p>
    <w:p>
      <w:pPr>
        <w:pStyle w:val="ListParagraph"/>
        <w:numPr>
          <w:ilvl w:val="0"/>
          <w:numId w:val="2"/>
        </w:numPr>
        <w:spacing w:after="80"/>
      </w:pPr>
      <w:r>
        <w:t xml:space="preserve">The DQB from Lesson 1 and the claims chart from Lesson 6</w:t>
      </w:r>
    </w:p>
    <w:p>
      <w:pPr>
        <w:pStyle w:val="ListParagraph"/>
        <w:numPr>
          <w:ilvl w:val="0"/>
          <w:numId w:val="2"/>
        </w:numPr>
        <w:spacing w:after="80"/>
      </w:pPr>
      <w:r>
        <w:t xml:space="preserve">Chart paper for the class consensus model</w:t>
      </w:r>
    </w:p>
    <w:p>
      <w:pPr>
        <w:pStyle w:val="ListParagraph"/>
        <w:numPr>
          <w:ilvl w:val="0"/>
          <w:numId w:val="2"/>
        </w:numPr>
        <w:spacing w:after="80"/>
      </w:pPr>
      <w:r>
        <w:t xml:space="preserve">2–3 anonymous exit tickets from Lesson 6 (ideally a 2, a 3, and a 4), typed or projected, for calibrating the rubric. If you don't have them, use the samples in the answer key below.</w:t>
      </w:r>
    </w:p>
    <w:p>
      <w:pPr>
        <w:pStyle w:val="Heading1"/>
      </w:pPr>
      <w:r>
        <w:t xml:space="preserve">Background for the teacher</w:t>
      </w:r>
    </w:p>
    <w:p>
      <w:pPr>
        <w:pStyle w:val="ListParagraph"/>
        <w:numPr>
          <w:ilvl w:val="0"/>
          <w:numId w:val="2"/>
        </w:numPr>
        <w:spacing w:after="80"/>
      </w:pPr>
      <w:r>
        <w:t xml:space="preserve">The grower data on the handout are realistic for a giant pumpkin but simplified. The fresh mass is 1,100 kg and about 90% of it is water, so there's about 110 kg of dry matter. At about 45% carbon, that's about 50 kg of carbon. At about 3% nitrogen, that's about 3.3 kg of nitrogen.</w:t>
      </w:r>
    </w:p>
    <w:p>
      <w:pPr>
        <w:pStyle w:val="ListParagraph"/>
        <w:numPr>
          <w:ilvl w:val="0"/>
          <w:numId w:val="2"/>
        </w:numPr>
        <w:spacing w:after="80"/>
      </w:pPr>
      <w:r>
        <w:t xml:space="preserve">A "10-10-10" fertilizer contains 10% nitrogen, 10% phosphate, and 10% potash (potassium) by mass. It has no sugar and no meaningful carbon.</w:t>
      </w:r>
    </w:p>
    <w:p>
      <w:pPr>
        <w:pStyle w:val="ListParagraph"/>
        <w:numPr>
          <w:ilvl w:val="0"/>
          <w:numId w:val="2"/>
        </w:numPr>
        <w:spacing w:after="80"/>
      </w:pPr>
      <w:r>
        <w:t xml:space="preserve">Students should reach the same claim they've been building all unit: most of the pumpkin's mass comes from CO</w:t>
      </w:r>
      <w:r>
        <w:rPr>
          <w:vertAlign w:val="subscript"/>
        </w:rPr>
        <w:t xml:space="preserve">2</w:t>
      </w:r>
      <w:r>
        <w:t xml:space="preserve"> (air) and water, built into sugar using light energy; the plant rearranges atoms from that sugar and combines them with small amounts of elements from the soil and fertilizer (N, P, and others) to build amino acids, proteins, and other large carbon-based molecules.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6"/>
        <w:gridCol w:w="8214"/>
      </w:tblGrid>
      <w:tr>
        <w:trPr>
          <w:cantSplit/>
          <w:tblHeader/>
        </w:trPr>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21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look back at your initial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5–13</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consensus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13–20</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Revise your initial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20–32</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Write an explanation for the pumpkin grower</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32–41</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Calibrate the rubric, then peer scoring</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Wrap-up: DQB and preview the practice test</w:t>
            </w:r>
          </w:p>
        </w:tc>
      </w:tr>
    </w:tbl>
    <w:p>
      <w:pPr>
        <w:spacing w:after="60"/>
      </w:pPr>
    </w:p>
    <w:p>
      <w:pPr>
        <w:pStyle w:val="Heading1"/>
      </w:pPr>
      <w:r>
        <w:t xml:space="preserve">Procedure</w:t>
      </w:r>
    </w:p>
    <w:p>
      <w:pPr>
        <w:pStyle w:val="Heading2"/>
      </w:pPr>
      <w:r>
        <w:t xml:space="preserve">1. Warm-up (5 min)</w:t>
      </w:r>
    </w:p>
    <w:p>
      <w:pPr>
        <w:spacing w:after="120"/>
      </w:pPr>
      <w:r>
        <w:t xml:space="preserve">Hand back the Lesson 1 initial models. Students look at their drawing and their ranking of sources, then answer in the warm-up box: </w:t>
      </w:r>
      <w:r>
        <w:rPr>
          <w:i/>
          <w:iCs/>
        </w:rPr>
        <w:t xml:space="preserve">"What is one thing in my first model that I now think is wrong or missing? What evidence changed my mind?"</w:t>
      </w:r>
    </w:p>
    <w:p>
      <w:pPr>
        <w:spacing w:after="120"/>
      </w:pPr>
      <w:r>
        <w:t xml:space="preserve">Take 2–3 volunteers. Celebrate changed thinking: "That's exactly what scientists do."</w:t>
      </w:r>
    </w:p>
    <w:p>
      <w:pPr>
        <w:pStyle w:val="Heading2"/>
      </w:pPr>
      <w:r>
        <w:t xml:space="preserve">2. Class consensus model (8 min)</w:t>
      </w:r>
    </w:p>
    <w:p>
      <w:pPr>
        <w:spacing w:after="120"/>
      </w:pPr>
      <w:r>
        <w:t xml:space="preserve">Build the model on chart paper, with students contributing each part. Use the Lesson 6 claims chart as a guide. Ask questions and add each answer to the drawing:</w:t>
      </w:r>
    </w:p>
    <w:p>
      <w:pPr>
        <w:pStyle w:val="ListParagraph"/>
        <w:numPr>
          <w:ilvl w:val="0"/>
          <w:numId w:val="3"/>
        </w:numPr>
        <w:spacing w:after="80"/>
      </w:pPr>
      <w:r>
        <w:t xml:space="preserve">"What goes into the leaf, and where from?" CO</w:t>
      </w:r>
      <w:r>
        <w:rPr>
          <w:vertAlign w:val="subscript"/>
        </w:rPr>
        <w:t xml:space="preserve">2</w:t>
      </w:r>
      <w:r>
        <w:t xml:space="preserve"> from air, water from roots, light energy from the sun.</w:t>
      </w:r>
    </w:p>
    <w:p>
      <w:pPr>
        <w:pStyle w:val="ListParagraph"/>
        <w:numPr>
          <w:ilvl w:val="0"/>
          <w:numId w:val="3"/>
        </w:numPr>
        <w:spacing w:after="80"/>
      </w:pPr>
      <w:r>
        <w:t xml:space="preserve">"What does the leaf build?" Sugar (glucose). "Which atoms are in it?" C, H, and O only. "Which part is energy, not matter?" Light.</w:t>
      </w:r>
    </w:p>
    <w:p>
      <w:pPr>
        <w:pStyle w:val="ListParagraph"/>
        <w:numPr>
          <w:ilvl w:val="0"/>
          <w:numId w:val="3"/>
        </w:numPr>
        <w:spacing w:after="80"/>
      </w:pPr>
      <w:r>
        <w:t xml:space="preserve">"What comes up from the soil, and why does the plant need it?" Nitrogen, phosphorus, and other elements, in small amounts. Sugar doesn't have them, but amino acids, DNA, chlorophyll, and membranes do.</w:t>
      </w:r>
    </w:p>
    <w:p>
      <w:pPr>
        <w:pStyle w:val="ListParagraph"/>
        <w:numPr>
          <w:ilvl w:val="0"/>
          <w:numId w:val="3"/>
        </w:numPr>
        <w:spacing w:after="80"/>
      </w:pPr>
      <w:r>
        <w:t xml:space="preserve">"What does the plant build from sugar plus those elements?" Amino acids, then proteins. Also starch, cellulose, fats, nucleotides, DNA.</w:t>
      </w:r>
    </w:p>
    <w:p>
      <w:pPr>
        <w:pStyle w:val="ListParagraph"/>
        <w:numPr>
          <w:ilvl w:val="0"/>
          <w:numId w:val="3"/>
        </w:numPr>
        <w:spacing w:after="80"/>
      </w:pPr>
      <w:r>
        <w:t xml:space="preserve">"Which of our evidence supports each arrow?" Label arrows with lesson or station numbers: element data (L1), bead models (L3, L4), tracer (L6 S1), nitrogen (L6 S2), fungi (L6 S3), extra CO</w:t>
      </w:r>
      <w:r>
        <w:rPr>
          <w:vertAlign w:val="subscript"/>
        </w:rPr>
        <w:t xml:space="preserve">2</w:t>
      </w:r>
      <w:r>
        <w:t xml:space="preserve"> (L6 S4).</w:t>
      </w:r>
    </w:p>
    <w:p>
      <w:pPr>
        <w:pStyle w:val="ListParagraph"/>
        <w:numPr>
          <w:ilvl w:val="0"/>
          <w:numId w:val="3"/>
        </w:numPr>
        <w:spacing w:after="80"/>
      </w:pPr>
      <w:r>
        <w:t xml:space="preserve">"Where did most of the mass come from?" Air and water. "What did the soil do?" Supplied small amounts of important elements.</w:t>
      </w:r>
    </w:p>
    <w:p>
      <w:pPr>
        <w:spacing w:after="120"/>
      </w:pPr>
      <w:r>
        <w:t xml:space="preserve">Students copy a simple version of the consensus model into their handout.</w:t>
      </w:r>
    </w:p>
    <w:p>
      <w:pPr>
        <w:pStyle w:val="Heading2"/>
      </w:pPr>
      <w:r>
        <w:t xml:space="preserve">3. Revise your initial model (7 min)</w:t>
      </w:r>
    </w:p>
    <w:p>
      <w:pPr>
        <w:spacing w:after="120"/>
      </w:pPr>
      <w:r>
        <w:t xml:space="preserve">Students revise their Lesson 1 model in a different color, or draw a new one in the handout. They complete the "Then / Now / Because"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2441"/>
        <w:gridCol w:w="3867"/>
      </w:tblGrid>
      <w:tr>
        <w:trPr>
          <w:cantSplit/>
          <w:tblHeader/>
        </w:trPr>
        <w:tc>
          <w:tcPr>
            <w:tcW w:type="dxa" w:w="305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Then I thought…</w:t>
            </w:r>
          </w:p>
        </w:tc>
        <w:tc>
          <w:tcPr>
            <w:tcW w:type="dxa" w:w="244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Now I think…</w:t>
            </w:r>
          </w:p>
        </w:tc>
        <w:tc>
          <w:tcPr>
            <w:tcW w:type="dxa" w:w="386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Because (evidence)…</w:t>
            </w:r>
          </w:p>
        </w:tc>
      </w:tr>
    </w:tbl>
    <w:p>
      <w:pPr>
        <w:spacing w:after="60"/>
      </w:pPr>
    </w:p>
    <w:p>
      <w:pPr>
        <w:spacing w:after="120"/>
      </w:pPr>
      <w:r>
        <w:t xml:space="preserve">Remind them that a strong revision says </w:t>
      </w:r>
      <w:r>
        <w:rPr>
          <w:i/>
          <w:iCs/>
        </w:rPr>
        <w:t xml:space="preserve">what</w:t>
      </w:r>
      <w:r>
        <w:t xml:space="preserve"> changed and </w:t>
      </w:r>
      <w:r>
        <w:rPr>
          <w:i/>
          <w:iCs/>
        </w:rPr>
        <w:t xml:space="preserve">which</w:t>
      </w:r>
      <w:r>
        <w:t xml:space="preserve"> evidence changed it. This is exactly what summative MC 10 and FR 2 ask.</w:t>
      </w:r>
    </w:p>
    <w:p>
      <w:pPr>
        <w:pStyle w:val="Heading2"/>
      </w:pPr>
      <w:r>
        <w:t xml:space="preserve">4. Explanation for the grower (12 min)</w:t>
      </w:r>
    </w:p>
    <w:p>
      <w:pPr>
        <w:spacing w:after="120"/>
      </w:pPr>
      <w:r>
        <w:t xml:space="preserve">Students read the grower's data and question (Part 3 of the handout) and write a CER. Point to the checklist on the handout. Students must:</w:t>
      </w:r>
    </w:p>
    <w:p>
      <w:pPr>
        <w:pStyle w:val="ListParagraph"/>
        <w:numPr>
          <w:ilvl w:val="0"/>
          <w:numId w:val="2"/>
        </w:numPr>
        <w:spacing w:after="80"/>
      </w:pPr>
      <w:r>
        <w:t xml:space="preserve">make a claim about what the pumpkin is made of and where its matter came from,</w:t>
      </w:r>
    </w:p>
    <w:p>
      <w:pPr>
        <w:pStyle w:val="ListParagraph"/>
        <w:numPr>
          <w:ilvl w:val="0"/>
          <w:numId w:val="2"/>
        </w:numPr>
        <w:spacing w:after="80"/>
      </w:pPr>
      <w:r>
        <w:t xml:space="preserve">use at least two pieces of the grower's data and at least one piece of evidence from class,</w:t>
      </w:r>
    </w:p>
    <w:p>
      <w:pPr>
        <w:pStyle w:val="ListParagraph"/>
        <w:numPr>
          <w:ilvl w:val="0"/>
          <w:numId w:val="2"/>
        </w:numPr>
        <w:spacing w:after="80"/>
      </w:pPr>
      <w:r>
        <w:t xml:space="preserve">explain how the C, H, and O from sugar combine with other elements to build amino acids, proteins, and other molecules,</w:t>
      </w:r>
    </w:p>
    <w:p>
      <w:pPr>
        <w:pStyle w:val="ListParagraph"/>
        <w:numPr>
          <w:ilvl w:val="0"/>
          <w:numId w:val="2"/>
        </w:numPr>
        <w:spacing w:after="80"/>
      </w:pPr>
      <w:r>
        <w:t xml:space="preserve">correct the grower's ideas about soil and "plant food" fertilizer, and</w:t>
      </w:r>
    </w:p>
    <w:p>
      <w:pPr>
        <w:pStyle w:val="ListParagraph"/>
        <w:numPr>
          <w:ilvl w:val="0"/>
          <w:numId w:val="2"/>
        </w:numPr>
        <w:spacing w:after="80"/>
      </w:pPr>
      <w:r>
        <w:t xml:space="preserve">say what sunlight did.</w:t>
      </w:r>
    </w:p>
    <w:p>
      <w:pPr>
        <w:spacing w:after="120"/>
      </w:pPr>
      <w:r>
        <w:t xml:space="preserve">Circulate. Push students who stop at "the pumpkin comes from the air" to finish the chain: "What does the plant build first? Then what? Where does the nitrogen fit in?"</w:t>
      </w:r>
    </w:p>
    <w:p>
      <w:pPr>
        <w:pStyle w:val="Heading2"/>
      </w:pPr>
      <w:r>
        <w:t xml:space="preserve">5. Calibrate, then peer scoring (9 min)</w:t>
      </w:r>
    </w:p>
    <w:p>
      <w:pPr>
        <w:spacing w:after="120"/>
      </w:pPr>
      <w:r>
        <w:rPr>
          <w:b/>
          <w:bCs/>
        </w:rPr>
        <w:t xml:space="preserve">Calibrate (2 min):</w:t>
      </w:r>
      <w:r>
        <w:t xml:space="preserve"> Project one anonymous Lesson 6 exit ticket (or a sample below). As a class, score it with the rubric and name the missing piece.</w:t>
      </w:r>
    </w:p>
    <w:p>
      <w:pPr>
        <w:spacing w:after="120"/>
      </w:pPr>
      <w:r>
        <w:rPr>
          <w:b/>
          <w:bCs/>
        </w:rPr>
        <w:t xml:space="preserve">Peer scoring (7 min):</w:t>
      </w:r>
      <w:r>
        <w:t xml:space="preserve"> Students swap explanations with a partner. Using the 4-point rubric on the handout, each partner:</w:t>
      </w:r>
    </w:p>
    <w:p>
      <w:pPr>
        <w:pStyle w:val="ListParagraph"/>
        <w:numPr>
          <w:ilvl w:val="0"/>
          <w:numId w:val="4"/>
        </w:numPr>
        <w:spacing w:after="80"/>
      </w:pPr>
      <w:r>
        <w:t xml:space="preserve">checks off each item on the checklist that's present,</w:t>
      </w:r>
    </w:p>
    <w:p>
      <w:pPr>
        <w:pStyle w:val="ListParagraph"/>
        <w:numPr>
          <w:ilvl w:val="0"/>
          <w:numId w:val="4"/>
        </w:numPr>
        <w:spacing w:after="80"/>
      </w:pPr>
      <w:r>
        <w:t xml:space="preserve">gives a score from 1 to 4 and circles the rubric row that justifies it, and</w:t>
      </w:r>
    </w:p>
    <w:p>
      <w:pPr>
        <w:pStyle w:val="ListParagraph"/>
        <w:numPr>
          <w:ilvl w:val="0"/>
          <w:numId w:val="4"/>
        </w:numPr>
        <w:spacing w:after="80"/>
      </w:pPr>
      <w:r>
        <w:t xml:space="preserve">writes one </w:t>
      </w:r>
      <w:r>
        <w:rPr>
          <w:b/>
          <w:bCs/>
        </w:rPr>
        <w:t xml:space="preserve">glow</w:t>
      </w:r>
      <w:r>
        <w:t xml:space="preserve"> (something done well) and one </w:t>
      </w:r>
      <w:r>
        <w:rPr>
          <w:b/>
          <w:bCs/>
        </w:rPr>
        <w:t xml:space="preserve">grow</w:t>
      </w:r>
      <w:r>
        <w:t xml:space="preserve"> (the most important thing to add or fix).</w:t>
      </w:r>
    </w:p>
    <w:p>
      <w:pPr>
        <w:spacing w:after="120"/>
      </w:pPr>
      <w:r>
        <w:t xml:space="preserve">Return papers. If time remains, students revise one sentence based on their "grow."</w:t>
      </w:r>
    </w:p>
    <w:p>
      <w:pPr>
        <w:pStyle w:val="Heading2"/>
      </w:pPr>
      <w:r>
        <w:t xml:space="preserve">6. Wrap-up (4 min)</w:t>
      </w:r>
    </w:p>
    <w:p>
      <w:pPr>
        <w:spacing w:after="120"/>
      </w:pPr>
      <w:r>
        <w:t xml:space="preserve">Go through the DQB. Check off every question the class can now answer. Leave any unanswered questions for the extension or for the next unit (for example, "How do cells get energy from sugar?" leads into HS-LS1-7).</w:t>
      </w:r>
    </w:p>
    <w:p>
      <w:pPr>
        <w:spacing w:after="120"/>
      </w:pPr>
      <w:r>
        <w:t xml:space="preserve">Preview: "Next class is a short practice test. It uses new examples, not the pumpkin, so you'll have to apply what you learned. Afterward, you'll use your results to choose what to review."</w:t>
      </w:r>
    </w:p>
    <w:p>
      <w:pPr>
        <w:spacing w:after="120"/>
      </w:pPr>
      <w:r>
        <w:t xml:space="preserve">Collect the explanations. Score them with the rubric before the practice test and use the results to plan groups for the review day.</w:t>
      </w:r>
    </w:p>
    <w:p>
      <w:pPr>
        <w:pStyle w:val="Heading1"/>
      </w:pPr>
      <w:r>
        <w:t xml:space="preserve">Formative check: what to look for</w:t>
      </w:r>
    </w:p>
    <w:p>
      <w:pPr>
        <w:spacing w:after="120"/>
      </w:pPr>
      <w:r>
        <w:t xml:space="preserve">Score the grower explanations with the rubric. Common gaps and where to send students in the review (</w:t>
      </w:r>
      <w:r>
        <w:rPr>
          <w:rFonts w:ascii="Consolas" w:cs="Consolas" w:eastAsia="Consolas" w:hAnsi="Consolas"/>
          <w:sz w:val="20"/>
          <w:szCs w:val="20"/>
        </w:rPr>
        <w:t xml:space="preserve">assessments/HS-LS1-6/HS-LS1-6_review.html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Gap</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Review section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Says soil or fertilizer is the main source of mass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(energy or matter) and G (revise an explanation)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Says sunlight becomes the pumpkin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Skips the sugar step or the nitrogen step</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 (atom accounting) and D (trace the atoms)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Uses little or no data</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 (score it yourself)</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Provide the sentence frames on the handout. Allow students to draw and label the chain of events first, then write sentences from their drawing. Allow a word bank.</w:t>
      </w:r>
    </w:p>
    <w:p>
      <w:pPr>
        <w:pStyle w:val="ListParagraph"/>
        <w:numPr>
          <w:ilvl w:val="0"/>
          <w:numId w:val="2"/>
        </w:numPr>
        <w:spacing w:after="80"/>
      </w:pPr>
      <w:r>
        <w:rPr>
          <w:b/>
          <w:bCs/>
        </w:rPr>
        <w:t xml:space="preserve">IEP/504:</w:t>
      </w:r>
      <w:r>
        <w:t xml:space="preserve"> Provide a partly completed consensus model. Reduce the CER to claim + 2 evidence + reasoning (skip the "correct the grower" part) or allow oral responses.</w:t>
      </w:r>
    </w:p>
    <w:p>
      <w:pPr>
        <w:pStyle w:val="ListParagraph"/>
        <w:numPr>
          <w:ilvl w:val="0"/>
          <w:numId w:val="2"/>
        </w:numPr>
        <w:spacing w:after="80"/>
      </w:pPr>
      <w:r>
        <w:rPr>
          <w:b/>
          <w:bCs/>
        </w:rPr>
        <w:t xml:space="preserve">Extension:</w:t>
      </w:r>
      <w:r>
        <w:t xml:space="preserve"> Write a short letter to the grower recommending one change to grow an even bigger pumpkin next year (for example, more leaf area, better nitrogen supply, mycorrhizal fungi), and explain the science behind it.</w:t>
      </w:r>
    </w:p>
    <w:p>
      <w:pPr>
        <w:pStyle w:val="Heading1"/>
      </w:pPr>
      <w:r>
        <w:t xml:space="preserve">Handout answer key</w:t>
      </w:r>
    </w:p>
    <w:p>
      <w:pPr>
        <w:spacing w:after="120"/>
      </w:pPr>
      <w:r>
        <w:rPr>
          <w:b/>
          <w:bCs/>
        </w:rPr>
        <w:t xml:space="preserve">Part 1: Consensus model:</w:t>
      </w:r>
      <w:r>
        <w:t xml:space="preserve"> see Procedure step 2.</w:t>
      </w:r>
    </w:p>
    <w:p>
      <w:pPr>
        <w:spacing w:after="120"/>
      </w:pPr>
      <w:r>
        <w:rPr>
          <w:b/>
          <w:bCs/>
        </w:rPr>
        <w:t xml:space="preserve">Part 2: Then / Now / Because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600"/>
        <w:gridCol w:w="360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Then I thought…</w:t>
            </w:r>
          </w:p>
        </w:tc>
        <w:tc>
          <w:tcPr>
            <w:tcW w:type="dxa" w:w="3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Now I think…</w:t>
            </w:r>
          </w:p>
        </w:tc>
        <w:tc>
          <w:tcPr>
            <w:tcW w:type="dxa" w:w="3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Because…</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was made mostly of soil.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was made mostly from CO</w:t>
            </w:r>
            <w:r>
              <w:rPr>
                <w:vertAlign w:val="subscript"/>
              </w:rPr>
              <w:t xml:space="preserve">2</w:t>
            </w:r>
            <w:r>
              <w:t xml:space="preserve"> and water. The soil supplied small amounts of elements like nitrogen.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has almost no silicon or aluminum, the main elements in soil (L1). Tracer data show carbon from CO</w:t>
            </w:r>
            <w:r>
              <w:rPr>
                <w:vertAlign w:val="subscript"/>
              </w:rPr>
              <w:t xml:space="preserve">2</w:t>
            </w:r>
            <w:r>
              <w:t xml:space="preserve"> ends up in the plant's molecules (L6 S1).</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became part of the pumpkin.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supplies energy to build sugar but doesn't become matter.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Light has no atoms. In the bead model, the light card never turned into beads (L3).</w:t>
            </w:r>
          </w:p>
        </w:tc>
      </w:tr>
    </w:tbl>
    <w:p>
      <w:pPr>
        <w:spacing w:after="60"/>
      </w:pPr>
    </w:p>
    <w:p>
      <w:pPr>
        <w:spacing w:after="120"/>
      </w:pPr>
      <w:r>
        <w:rPr>
          <w:b/>
          <w:bCs/>
        </w:rPr>
        <w:t xml:space="preserve">Part 3: Grower explanation (sample score 4):</w:t>
      </w:r>
      <w:r>
        <w:t xml:space="preserve"> Your pumpkin is made mostly from carbon dioxide from the air and water, not from the soil or the fertilizer. The dry part of your pumpkin is about 110 kg, and about 50 kg of that is carbon, but the soil level barely changed and your fertilizer bag has no carbon in it. In class, tracer experiments showed that carbon from CO</w:t>
      </w:r>
      <w:r>
        <w:rPr>
          <w:vertAlign w:val="subscript"/>
        </w:rPr>
        <w:t xml:space="preserve">2</w:t>
      </w:r>
      <w:r>
        <w:t xml:space="preserve"> goes into sugar first and then into amino acids and larger molecules. Here's how it works: the pumpkin's leaves take in CO</w:t>
      </w:r>
      <w:r>
        <w:rPr>
          <w:vertAlign w:val="subscript"/>
        </w:rPr>
        <w:t xml:space="preserve">2</w:t>
      </w:r>
      <w:r>
        <w:t xml:space="preserve"> and water and use light energy to build sugar during photosynthesis. Sugar contains only carbon, hydrogen, and oxygen. The plant rearranges the atoms from that sugar and combines them with nitrogen from the soil and fertilizer to build amino acids, which link into proteins. It also builds starch, cellulose, and fats from sugar. Your fertilizer isn't food, because the plant makes its own food (sugar). The fertilizer supplies elements like nitrogen and phosphorus that sugar doesn't have. That's why your pumpkin is about 3% nitrogen. Sunlight supplied the energy to build the sugar, but it didn't become part of the pumpkin, because light isn't matter.</w:t>
      </w:r>
    </w:p>
    <w:p>
      <w:pPr>
        <w:spacing w:after="120"/>
      </w:pPr>
      <w:r>
        <w:rPr>
          <w:b/>
          <w:bCs/>
        </w:rPr>
        <w:t xml:space="preserve">Calibration samples (if you don't have Lesson 6 exit tickets)</w:t>
      </w:r>
    </w:p>
    <w:p>
      <w:pPr>
        <w:pStyle w:val="ListParagraph"/>
        <w:numPr>
          <w:ilvl w:val="0"/>
          <w:numId w:val="2"/>
        </w:numPr>
        <w:spacing w:after="80"/>
      </w:pPr>
      <w:r>
        <w:rPr>
          <w:b/>
          <w:bCs/>
        </w:rPr>
        <w:t xml:space="preserve">Sample 1 (score 2):</w:t>
      </w:r>
      <w:r>
        <w:t xml:space="preserve"> "The pumpkin comes from the air because plants breathe in CO</w:t>
      </w:r>
      <w:r>
        <w:rPr>
          <w:vertAlign w:val="subscript"/>
        </w:rPr>
        <w:t xml:space="preserve">2</w:t>
      </w:r>
      <w:r>
        <w:t xml:space="preserve">. The soil didn't go down so it's not from the soil." </w:t>
      </w:r>
      <w:r>
        <w:rPr>
          <w:i/>
          <w:iCs/>
        </w:rPr>
        <w:t xml:space="preserve">Partly correct claim with one piece of data. Doesn't explain sugar, the nitrogen step, fertilizer, or sunlight.</w:t>
      </w:r>
    </w:p>
    <w:p>
      <w:pPr>
        <w:pStyle w:val="ListParagraph"/>
        <w:numPr>
          <w:ilvl w:val="0"/>
          <w:numId w:val="2"/>
        </w:numPr>
        <w:spacing w:after="80"/>
      </w:pPr>
      <w:r>
        <w:rPr>
          <w:b/>
          <w:bCs/>
        </w:rPr>
        <w:t xml:space="preserve">Sample 2 (score 3):</w:t>
      </w:r>
      <w:r>
        <w:t xml:space="preserve"> "Most of the pumpkin came from CO</w:t>
      </w:r>
      <w:r>
        <w:rPr>
          <w:vertAlign w:val="subscript"/>
        </w:rPr>
        <w:t xml:space="preserve">2</w:t>
      </w:r>
      <w:r>
        <w:t xml:space="preserve"> and water, since 50 kg of it is carbon and the soil barely changed. The leaves use sunlight to make sugar, and then the plant uses the sugar and nitrogen from the fertilizer to make proteins." </w:t>
      </w:r>
      <w:r>
        <w:rPr>
          <w:i/>
          <w:iCs/>
        </w:rPr>
        <w:t xml:space="preserve">Correct claim and two data points. Connects sugar and nitrogen to proteins but doesn't explain that sugar has only C, H, and O, and doesn't say that sunlight is energy rather than matter.</w:t>
      </w:r>
    </w:p>
    <w:p>
      <w:pPr>
        <w:pStyle w:val="ListParagraph"/>
        <w:numPr>
          <w:ilvl w:val="0"/>
          <w:numId w:val="2"/>
        </w:numPr>
        <w:spacing w:after="80"/>
      </w:pPr>
      <w:r>
        <w:rPr>
          <w:b/>
          <w:bCs/>
        </w:rPr>
        <w:t xml:space="preserve">Sample 3 (score 1):</w:t>
      </w:r>
      <w:r>
        <w:t xml:space="preserve"> "The fertilizer is plant food, so the pumpkin grew from the fertilizer and the sunlight." </w:t>
      </w:r>
      <w:r>
        <w:rPr>
          <w:i/>
          <w:iCs/>
        </w:rPr>
        <w:t xml:space="preserve">Major misconceptions: fertilizer as food and sunlight as matter. No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7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 Solving the Pumpkin Mystery</dc:title>
  <dc:creator>Living Earth</dc:creator>
  <cp:lastModifiedBy>Un-named</cp:lastModifiedBy>
  <cp:revision>1</cp:revision>
  <dcterms:created xsi:type="dcterms:W3CDTF">2026-09-25T15:49:33.978Z</dcterms:created>
  <dcterms:modified xsi:type="dcterms:W3CDTF">2026-09-25T15:49:33.978Z</dcterms:modified>
</cp:coreProperties>
</file>

<file path=docProps/custom.xml><?xml version="1.0" encoding="utf-8"?>
<Properties xmlns="http://schemas.openxmlformats.org/officeDocument/2006/custom-properties" xmlns:vt="http://schemas.openxmlformats.org/officeDocument/2006/docPropsVTypes"/>
</file>