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5C174B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268D9570" w:rsidR="00BC2397" w:rsidRPr="005C174B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5C174B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5C174B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5C174B">
        <w:rPr>
          <w:rFonts w:ascii="Cambria" w:hAnsi="Cambria"/>
          <w:b/>
          <w:bCs/>
          <w:sz w:val="36"/>
          <w:szCs w:val="36"/>
          <w:lang w:val="en-US"/>
        </w:rPr>
        <w:t>y</w:t>
      </w:r>
    </w:p>
    <w:p w14:paraId="4129651C" w14:textId="377720FB" w:rsidR="00BC2397" w:rsidRPr="005C174B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5C174B">
        <w:rPr>
          <w:rFonts w:ascii="Cambria" w:hAnsi="Cambria"/>
          <w:sz w:val="36"/>
          <w:szCs w:val="36"/>
          <w:lang w:val="en-US"/>
        </w:rPr>
        <w:t>Test Protocol</w:t>
      </w:r>
      <w:r w:rsidR="00F25FF7" w:rsidRPr="005C174B">
        <w:rPr>
          <w:rFonts w:ascii="Cambria" w:hAnsi="Cambria"/>
          <w:sz w:val="36"/>
          <w:szCs w:val="36"/>
          <w:lang w:val="en-US"/>
        </w:rPr>
        <w:t xml:space="preserve"> </w:t>
      </w:r>
      <w:r w:rsidR="00893BF0" w:rsidRPr="005C174B">
        <w:rPr>
          <w:rFonts w:ascii="Cambria" w:hAnsi="Cambria"/>
          <w:sz w:val="36"/>
          <w:szCs w:val="36"/>
          <w:lang w:val="en-US"/>
        </w:rPr>
        <w:t>1</w:t>
      </w:r>
      <w:r w:rsidR="001042F0" w:rsidRPr="005C174B">
        <w:rPr>
          <w:rFonts w:ascii="Cambria" w:hAnsi="Cambria"/>
          <w:sz w:val="36"/>
          <w:szCs w:val="36"/>
          <w:lang w:val="en-US"/>
        </w:rPr>
        <w:t>1</w:t>
      </w:r>
      <w:r w:rsidRPr="005C174B">
        <w:rPr>
          <w:rFonts w:ascii="Cambria" w:hAnsi="Cambria"/>
          <w:sz w:val="36"/>
          <w:szCs w:val="36"/>
          <w:lang w:val="en-US"/>
        </w:rPr>
        <w:t>- Controlled do</w:t>
      </w:r>
      <w:r w:rsidR="00F25FF7" w:rsidRPr="005C174B">
        <w:rPr>
          <w:rFonts w:ascii="Cambria" w:hAnsi="Cambria"/>
          <w:sz w:val="36"/>
          <w:szCs w:val="36"/>
          <w:lang w:val="en-US"/>
        </w:rPr>
        <w:t>cu</w:t>
      </w:r>
      <w:r w:rsidRPr="005C174B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5C174B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5C174B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5C174B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5C174B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5C174B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5C174B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5C174B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5C174B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5C174B">
        <w:rPr>
          <w:rFonts w:ascii="Cambria" w:hAnsi="Cambria"/>
          <w:sz w:val="24"/>
          <w:szCs w:val="24"/>
          <w:lang w:val="en-US"/>
        </w:rPr>
        <w:t>are</w:t>
      </w:r>
      <w:r w:rsidRPr="005C174B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5C174B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5C174B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5C174B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5C174B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5C174B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5C174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5C174B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5C174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5C174B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5C174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5C174B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5C174B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5C174B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5C174B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5C174B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5C174B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5C174B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5C174B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5C174B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5C174B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5C174B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5C174B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5C174B">
              <w:rPr>
                <w:rFonts w:ascii="Cambria" w:hAnsi="Cambria" w:cs="Times New Roman"/>
                <w:sz w:val="24"/>
                <w:szCs w:val="24"/>
                <w:lang w:val="en-US"/>
              </w:rPr>
              <w:t>First version, copied from original in LaTex</w:t>
            </w:r>
          </w:p>
        </w:tc>
      </w:tr>
      <w:tr w:rsidR="007C2979" w:rsidRPr="005C174B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5C174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5C174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5C174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5C174B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5C174B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5C174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5C174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5C174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5C174B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5C174B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5C174B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5C174B" w:rsidRDefault="00EE58BB" w:rsidP="00EE58BB">
      <w:pPr>
        <w:pStyle w:val="Heading2"/>
        <w:rPr>
          <w:rFonts w:ascii="Cambria" w:hAnsi="Cambria"/>
          <w:lang w:val="en-US"/>
        </w:rPr>
      </w:pPr>
      <w:r w:rsidRPr="005C174B">
        <w:rPr>
          <w:rFonts w:ascii="Cambria" w:hAnsi="Cambria"/>
          <w:lang w:val="en-US"/>
        </w:rPr>
        <w:t>Purpose</w:t>
      </w:r>
    </w:p>
    <w:p w14:paraId="554FB423" w14:textId="4DBCEE4F" w:rsidR="00EE58BB" w:rsidRPr="005C174B" w:rsidRDefault="00EE58BB" w:rsidP="00EE58BB">
      <w:pPr>
        <w:rPr>
          <w:rFonts w:ascii="Cambria" w:hAnsi="Cambria"/>
          <w:lang w:val="en-US"/>
        </w:rPr>
      </w:pPr>
      <w:r w:rsidRPr="005C174B">
        <w:rPr>
          <w:rFonts w:ascii="Cambria" w:hAnsi="Cambria"/>
          <w:lang w:val="en-US"/>
        </w:rPr>
        <w:t>The purpose of this test protocol is t</w:t>
      </w:r>
      <w:r w:rsidR="004877EA" w:rsidRPr="005C174B">
        <w:rPr>
          <w:rFonts w:ascii="Cambria" w:hAnsi="Cambria"/>
          <w:lang w:val="en-US"/>
        </w:rPr>
        <w:t xml:space="preserve">o test </w:t>
      </w:r>
      <w:r w:rsidR="001042F0" w:rsidRPr="005C174B">
        <w:rPr>
          <w:rFonts w:ascii="Cambria" w:hAnsi="Cambria"/>
          <w:lang w:val="en-US"/>
        </w:rPr>
        <w:t>SR9</w:t>
      </w:r>
      <w:r w:rsidR="0066356A" w:rsidRPr="005C174B">
        <w:rPr>
          <w:rFonts w:ascii="Cambria" w:hAnsi="Cambria"/>
          <w:lang w:val="en-US"/>
        </w:rPr>
        <w:t xml:space="preserve"> </w:t>
      </w:r>
      <w:r w:rsidR="004877EA" w:rsidRPr="005C174B">
        <w:rPr>
          <w:rFonts w:ascii="Cambria" w:hAnsi="Cambria"/>
          <w:lang w:val="en-US"/>
        </w:rPr>
        <w:t xml:space="preserve">of the UrDiary app. These SR are implemented in Use Case </w:t>
      </w:r>
      <w:r w:rsidR="00F76E83" w:rsidRPr="005C174B">
        <w:rPr>
          <w:rFonts w:ascii="Cambria" w:hAnsi="Cambria"/>
          <w:lang w:val="en-US"/>
        </w:rPr>
        <w:t>2</w:t>
      </w:r>
      <w:r w:rsidR="004877EA" w:rsidRPr="005C174B">
        <w:rPr>
          <w:rFonts w:ascii="Cambria" w:hAnsi="Cambria"/>
          <w:lang w:val="en-US"/>
        </w:rPr>
        <w:t xml:space="preserve">: </w:t>
      </w:r>
      <w:r w:rsidR="00F76E83" w:rsidRPr="005C174B">
        <w:rPr>
          <w:rFonts w:ascii="Cambria" w:hAnsi="Cambria"/>
          <w:lang w:val="en-US"/>
        </w:rPr>
        <w:t>Edit Notifications</w:t>
      </w:r>
      <w:r w:rsidR="004877EA" w:rsidRPr="005C174B">
        <w:rPr>
          <w:rFonts w:ascii="Cambria" w:hAnsi="Cambria"/>
          <w:lang w:val="en-US"/>
        </w:rPr>
        <w:t>.</w:t>
      </w:r>
    </w:p>
    <w:p w14:paraId="6D17C02E" w14:textId="293BDE6E" w:rsidR="004877EA" w:rsidRPr="005C174B" w:rsidRDefault="004877EA" w:rsidP="004877EA">
      <w:pPr>
        <w:pStyle w:val="Heading3"/>
        <w:rPr>
          <w:rFonts w:ascii="Cambria" w:hAnsi="Cambria"/>
          <w:lang w:val="en-US"/>
        </w:rPr>
      </w:pPr>
      <w:r w:rsidRPr="005C174B">
        <w:rPr>
          <w:rFonts w:ascii="Cambria" w:hAnsi="Cambria"/>
          <w:lang w:val="en-US"/>
        </w:rPr>
        <w:t>Definition of SR</w:t>
      </w:r>
    </w:p>
    <w:p w14:paraId="6ADD2927" w14:textId="6AB8C8D7" w:rsidR="00893BF0" w:rsidRPr="005C174B" w:rsidRDefault="0066356A" w:rsidP="001042F0">
      <w:pPr>
        <w:rPr>
          <w:rFonts w:ascii="Cambria" w:hAnsi="Cambria"/>
          <w:lang w:val="en-US"/>
        </w:rPr>
      </w:pPr>
      <w:r w:rsidRPr="005C174B">
        <w:rPr>
          <w:rFonts w:ascii="Cambria" w:hAnsi="Cambria"/>
          <w:lang w:val="en-US"/>
        </w:rPr>
        <w:t>SR</w:t>
      </w:r>
      <w:r w:rsidR="001042F0" w:rsidRPr="005C174B">
        <w:rPr>
          <w:rFonts w:ascii="Cambria" w:hAnsi="Cambria"/>
          <w:lang w:val="en-US"/>
        </w:rPr>
        <w:t xml:space="preserve">9: The system must save the user’s preferred notification settings locally. </w:t>
      </w:r>
    </w:p>
    <w:p w14:paraId="1C56CF09" w14:textId="49885499" w:rsidR="00B92796" w:rsidRPr="005C174B" w:rsidRDefault="00F76E83" w:rsidP="003C7C20">
      <w:pPr>
        <w:rPr>
          <w:rFonts w:ascii="Cambria" w:hAnsi="Cambria"/>
          <w:lang w:val="en-US"/>
        </w:rPr>
      </w:pPr>
      <w:r w:rsidRPr="005C174B">
        <w:rPr>
          <w:rFonts w:ascii="Cambria" w:hAnsi="Cambria"/>
          <w:lang w:val="en-US"/>
        </w:rPr>
        <w:t xml:space="preserve"> </w:t>
      </w:r>
    </w:p>
    <w:p w14:paraId="142A2929" w14:textId="652F0E48" w:rsidR="00EE58BB" w:rsidRPr="005C174B" w:rsidRDefault="00EE58BB" w:rsidP="00EE58BB">
      <w:pPr>
        <w:pStyle w:val="Heading2"/>
        <w:rPr>
          <w:rFonts w:ascii="Cambria" w:hAnsi="Cambria"/>
          <w:lang w:val="en-US"/>
        </w:rPr>
      </w:pPr>
      <w:r w:rsidRPr="005C174B">
        <w:rPr>
          <w:rFonts w:ascii="Cambria" w:hAnsi="Cambria"/>
          <w:lang w:val="en-US"/>
        </w:rPr>
        <w:t>Scope</w:t>
      </w:r>
    </w:p>
    <w:p w14:paraId="18992269" w14:textId="644C7476" w:rsidR="00EE58BB" w:rsidRPr="005C174B" w:rsidRDefault="00EE58BB" w:rsidP="00EE58BB">
      <w:pPr>
        <w:rPr>
          <w:rFonts w:ascii="Cambria" w:hAnsi="Cambria"/>
          <w:lang w:val="en-US"/>
        </w:rPr>
      </w:pPr>
      <w:r w:rsidRPr="005C174B">
        <w:rPr>
          <w:rFonts w:ascii="Cambria" w:hAnsi="Cambria"/>
          <w:lang w:val="en-US"/>
        </w:rPr>
        <w:t>Th</w:t>
      </w:r>
      <w:r w:rsidR="004877EA" w:rsidRPr="005C174B">
        <w:rPr>
          <w:rFonts w:ascii="Cambria" w:hAnsi="Cambria"/>
          <w:lang w:val="en-US"/>
        </w:rPr>
        <w:t>is document outlines the test procedures and the success criteria for these procedures. For a report of the results of these tests, see document VeTR</w:t>
      </w:r>
      <w:r w:rsidR="00893BF0" w:rsidRPr="005C174B">
        <w:rPr>
          <w:rFonts w:ascii="Cambria" w:hAnsi="Cambria"/>
          <w:lang w:val="en-US"/>
        </w:rPr>
        <w:t>1</w:t>
      </w:r>
      <w:r w:rsidR="001042F0" w:rsidRPr="005C174B">
        <w:rPr>
          <w:rFonts w:ascii="Cambria" w:hAnsi="Cambria"/>
          <w:lang w:val="en-US"/>
        </w:rPr>
        <w:t>1</w:t>
      </w:r>
      <w:r w:rsidR="004877EA" w:rsidRPr="005C174B">
        <w:rPr>
          <w:rFonts w:ascii="Cambria" w:hAnsi="Cambria"/>
          <w:lang w:val="en-US"/>
        </w:rPr>
        <w:t>.</w:t>
      </w:r>
      <w:r w:rsidR="0066356A" w:rsidRPr="005C174B">
        <w:rPr>
          <w:rFonts w:ascii="Cambria" w:hAnsi="Cambria"/>
          <w:lang w:val="en-US"/>
        </w:rPr>
        <w:t xml:space="preserve"> </w:t>
      </w:r>
    </w:p>
    <w:p w14:paraId="0E87CDA5" w14:textId="77777777" w:rsidR="00F25FF7" w:rsidRPr="005C174B" w:rsidRDefault="00F25FF7" w:rsidP="00EE58BB">
      <w:pPr>
        <w:rPr>
          <w:rFonts w:ascii="Cambria" w:hAnsi="Cambria"/>
          <w:lang w:val="en-US"/>
        </w:rPr>
      </w:pPr>
    </w:p>
    <w:p w14:paraId="565EDEB1" w14:textId="77777777" w:rsidR="0021051A" w:rsidRDefault="0021051A" w:rsidP="00F25FF7">
      <w:pPr>
        <w:pStyle w:val="Heading2"/>
        <w:rPr>
          <w:rFonts w:ascii="Cambria" w:hAnsi="Cambria"/>
          <w:lang w:val="en-US"/>
        </w:rPr>
      </w:pPr>
    </w:p>
    <w:p w14:paraId="6BDB78DB" w14:textId="77777777" w:rsidR="005227A8" w:rsidRDefault="005227A8" w:rsidP="005227A8">
      <w:pPr>
        <w:rPr>
          <w:lang w:val="en-US"/>
        </w:rPr>
      </w:pPr>
    </w:p>
    <w:p w14:paraId="06A730A0" w14:textId="77777777" w:rsidR="005227A8" w:rsidRDefault="005227A8" w:rsidP="005227A8">
      <w:pPr>
        <w:rPr>
          <w:lang w:val="en-US"/>
        </w:rPr>
      </w:pPr>
    </w:p>
    <w:p w14:paraId="61048CAD" w14:textId="77777777" w:rsidR="005227A8" w:rsidRPr="005227A8" w:rsidRDefault="005227A8" w:rsidP="005227A8">
      <w:pPr>
        <w:rPr>
          <w:lang w:val="en-US"/>
        </w:rPr>
      </w:pPr>
    </w:p>
    <w:p w14:paraId="25327928" w14:textId="1F95F183" w:rsidR="00F25FF7" w:rsidRPr="005C174B" w:rsidRDefault="00F25FF7" w:rsidP="00F25FF7">
      <w:pPr>
        <w:pStyle w:val="Heading2"/>
        <w:rPr>
          <w:rFonts w:ascii="Cambria" w:hAnsi="Cambria"/>
          <w:lang w:val="en-US"/>
        </w:rPr>
      </w:pPr>
      <w:r w:rsidRPr="005C174B">
        <w:rPr>
          <w:rFonts w:ascii="Cambria" w:hAnsi="Cambria"/>
          <w:lang w:val="en-US"/>
        </w:rPr>
        <w:t>Test Procedure</w:t>
      </w:r>
    </w:p>
    <w:p w14:paraId="185DF693" w14:textId="52E85499" w:rsidR="00B92796" w:rsidRPr="005C174B" w:rsidRDefault="000641B8" w:rsidP="00F76E83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5C174B">
        <w:rPr>
          <w:rFonts w:ascii="Cambria" w:hAnsi="Cambria"/>
          <w:lang w:val="en-US"/>
        </w:rPr>
        <w:t>Navigate to the “</w:t>
      </w:r>
      <w:r w:rsidR="00F76E83" w:rsidRPr="005C174B">
        <w:rPr>
          <w:rFonts w:ascii="Cambria" w:hAnsi="Cambria"/>
          <w:lang w:val="en-US"/>
        </w:rPr>
        <w:t>Settings</w:t>
      </w:r>
      <w:r w:rsidRPr="005C174B">
        <w:rPr>
          <w:rFonts w:ascii="Cambria" w:hAnsi="Cambria"/>
          <w:lang w:val="en-US"/>
        </w:rPr>
        <w:t xml:space="preserve">” page. </w:t>
      </w:r>
    </w:p>
    <w:p w14:paraId="4840BFAD" w14:textId="77777777" w:rsidR="00F92F47" w:rsidRPr="005C174B" w:rsidRDefault="00F92F47" w:rsidP="00F92F4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5C174B">
        <w:rPr>
          <w:rFonts w:ascii="Cambria" w:hAnsi="Cambria"/>
          <w:lang w:val="en-US"/>
        </w:rPr>
        <w:t>Enable all notifications by pressing the “Notifications” toggle, ensuring it turns green.</w:t>
      </w:r>
    </w:p>
    <w:p w14:paraId="20E51EED" w14:textId="77D57D39" w:rsidR="001042F0" w:rsidRPr="005C174B" w:rsidRDefault="001042F0" w:rsidP="00F92F4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5C174B">
        <w:rPr>
          <w:rFonts w:ascii="Cambria" w:hAnsi="Cambria"/>
          <w:lang w:val="en-US"/>
        </w:rPr>
        <w:t xml:space="preserve">Set the time setting for </w:t>
      </w:r>
      <w:r w:rsidR="008E4C9B" w:rsidRPr="005C174B">
        <w:rPr>
          <w:rFonts w:ascii="Cambria" w:hAnsi="Cambria"/>
          <w:lang w:val="en-US"/>
        </w:rPr>
        <w:t>the</w:t>
      </w:r>
      <w:r w:rsidRPr="005C174B">
        <w:rPr>
          <w:rFonts w:ascii="Cambria" w:hAnsi="Cambria"/>
          <w:lang w:val="en-US"/>
        </w:rPr>
        <w:t xml:space="preserve"> daily evaluation reminder to </w:t>
      </w:r>
      <w:r w:rsidR="008E4C9B" w:rsidRPr="005C174B">
        <w:rPr>
          <w:rFonts w:ascii="Cambria" w:hAnsi="Cambria"/>
          <w:lang w:val="en-US"/>
        </w:rPr>
        <w:t>10 AM</w:t>
      </w:r>
    </w:p>
    <w:p w14:paraId="6FED04A7" w14:textId="03B0C9EF" w:rsidR="008E4C9B" w:rsidRPr="005C174B" w:rsidRDefault="008E4C9B" w:rsidP="00F92F4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5C174B">
        <w:rPr>
          <w:rFonts w:ascii="Cambria" w:hAnsi="Cambria"/>
          <w:lang w:val="en-US"/>
        </w:rPr>
        <w:t xml:space="preserve">Set the time-interval for the accident reminder to 10 minutes. </w:t>
      </w:r>
    </w:p>
    <w:p w14:paraId="117775A8" w14:textId="592BA939" w:rsidR="008E4C9B" w:rsidRPr="005C174B" w:rsidRDefault="008E4C9B" w:rsidP="00F92F4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5C174B">
        <w:rPr>
          <w:rFonts w:ascii="Cambria" w:hAnsi="Cambria"/>
          <w:lang w:val="en-US"/>
        </w:rPr>
        <w:t>Close the app.</w:t>
      </w:r>
    </w:p>
    <w:p w14:paraId="78160BA3" w14:textId="1D0C15A7" w:rsidR="008E4C9B" w:rsidRPr="005C174B" w:rsidRDefault="008E4C9B" w:rsidP="00F92F4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5C174B">
        <w:rPr>
          <w:rFonts w:ascii="Cambria" w:hAnsi="Cambria"/>
          <w:lang w:val="en-US"/>
        </w:rPr>
        <w:t>Open the app.</w:t>
      </w:r>
    </w:p>
    <w:p w14:paraId="3C3F6B6F" w14:textId="77777777" w:rsidR="008E4C9B" w:rsidRPr="005C174B" w:rsidRDefault="008E4C9B" w:rsidP="008E4C9B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5C174B">
        <w:rPr>
          <w:rFonts w:ascii="Cambria" w:hAnsi="Cambria"/>
          <w:lang w:val="en-US"/>
        </w:rPr>
        <w:t xml:space="preserve">Navigate to the “Settings” page. </w:t>
      </w:r>
    </w:p>
    <w:p w14:paraId="782697AD" w14:textId="1DE8326A" w:rsidR="008E4C9B" w:rsidRPr="005C174B" w:rsidRDefault="008E4C9B" w:rsidP="00F92F4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5C174B">
        <w:rPr>
          <w:rFonts w:ascii="Cambria" w:hAnsi="Cambria"/>
          <w:lang w:val="en-US"/>
        </w:rPr>
        <w:t xml:space="preserve">Check the settings for the daily evaluation reminder </w:t>
      </w:r>
      <w:r w:rsidR="005C174B">
        <w:rPr>
          <w:rFonts w:ascii="Cambria" w:hAnsi="Cambria"/>
          <w:lang w:val="en-US"/>
        </w:rPr>
        <w:t xml:space="preserve">time </w:t>
      </w:r>
      <w:r w:rsidRPr="005C174B">
        <w:rPr>
          <w:rFonts w:ascii="Cambria" w:hAnsi="Cambria"/>
          <w:lang w:val="en-US"/>
        </w:rPr>
        <w:t>and accident reminder</w:t>
      </w:r>
      <w:r w:rsidR="005C174B">
        <w:rPr>
          <w:rFonts w:ascii="Cambria" w:hAnsi="Cambria"/>
          <w:lang w:val="en-US"/>
        </w:rPr>
        <w:t xml:space="preserve"> time interval</w:t>
      </w:r>
      <w:r w:rsidRPr="005C174B">
        <w:rPr>
          <w:rFonts w:ascii="Cambria" w:hAnsi="Cambria"/>
          <w:lang w:val="en-US"/>
        </w:rPr>
        <w:t>.</w:t>
      </w:r>
    </w:p>
    <w:p w14:paraId="7F770AA8" w14:textId="77777777" w:rsidR="00F25FF7" w:rsidRPr="005C174B" w:rsidRDefault="00F25FF7" w:rsidP="00F25FF7">
      <w:pPr>
        <w:pStyle w:val="Heading2"/>
        <w:rPr>
          <w:rFonts w:ascii="Cambria" w:hAnsi="Cambria"/>
          <w:lang w:val="en-US"/>
        </w:rPr>
      </w:pPr>
    </w:p>
    <w:p w14:paraId="50E56F21" w14:textId="6E48F1F4" w:rsidR="00F25FF7" w:rsidRPr="005C174B" w:rsidRDefault="00F25FF7" w:rsidP="00F25FF7">
      <w:pPr>
        <w:pStyle w:val="Heading2"/>
        <w:rPr>
          <w:rFonts w:ascii="Cambria" w:hAnsi="Cambria"/>
          <w:lang w:val="en-US"/>
        </w:rPr>
      </w:pPr>
      <w:r w:rsidRPr="005C174B">
        <w:rPr>
          <w:rFonts w:ascii="Cambria" w:hAnsi="Cambria"/>
          <w:lang w:val="en-US"/>
        </w:rPr>
        <w:t>Success Criteria</w:t>
      </w:r>
    </w:p>
    <w:p w14:paraId="729FDBF2" w14:textId="1D361C8F" w:rsidR="00F92F47" w:rsidRPr="005C174B" w:rsidRDefault="008E4C9B" w:rsidP="005E50D8">
      <w:pPr>
        <w:rPr>
          <w:rFonts w:ascii="Cambria" w:hAnsi="Cambria"/>
          <w:lang w:val="en-US"/>
        </w:rPr>
      </w:pPr>
      <w:r w:rsidRPr="005C174B">
        <w:rPr>
          <w:rFonts w:ascii="Cambria" w:hAnsi="Cambria"/>
          <w:lang w:val="en-US"/>
        </w:rPr>
        <w:t xml:space="preserve">SR9 is met when step 8 is completed, and all the settings are the same as those set in steps 2-4. </w:t>
      </w:r>
    </w:p>
    <w:sectPr w:rsidR="00F92F47" w:rsidRPr="005C17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8891F" w14:textId="77777777" w:rsidR="00444072" w:rsidRDefault="00444072" w:rsidP="00BC2397">
      <w:pPr>
        <w:spacing w:after="0" w:line="240" w:lineRule="auto"/>
      </w:pPr>
      <w:r>
        <w:separator/>
      </w:r>
    </w:p>
  </w:endnote>
  <w:endnote w:type="continuationSeparator" w:id="0">
    <w:p w14:paraId="79C8037C" w14:textId="77777777" w:rsidR="00444072" w:rsidRDefault="00444072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AD9BD" w14:textId="77777777" w:rsidR="005E50D8" w:rsidRDefault="005E5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0217" w14:textId="77777777" w:rsidR="005E50D8" w:rsidRDefault="005E5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123B" w14:textId="77777777" w:rsidR="005E50D8" w:rsidRDefault="005E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AEF5E" w14:textId="77777777" w:rsidR="00444072" w:rsidRDefault="00444072" w:rsidP="00BC2397">
      <w:pPr>
        <w:spacing w:after="0" w:line="240" w:lineRule="auto"/>
      </w:pPr>
      <w:r>
        <w:separator/>
      </w:r>
    </w:p>
  </w:footnote>
  <w:footnote w:type="continuationSeparator" w:id="0">
    <w:p w14:paraId="2EBA8E9E" w14:textId="77777777" w:rsidR="00444072" w:rsidRDefault="00444072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8C209" w14:textId="77777777" w:rsidR="005E50D8" w:rsidRDefault="005E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3C6766EA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5E50D8">
      <w:rPr>
        <w:rFonts w:ascii="Cambria" w:hAnsi="Cambria" w:cs="Times New Roman"/>
        <w:sz w:val="24"/>
        <w:szCs w:val="24"/>
        <w:lang w:val="en-US"/>
      </w:rPr>
      <w:t>1</w:t>
    </w:r>
  </w:p>
  <w:p w14:paraId="3505847B" w14:textId="156109A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1050ADDE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893BF0">
      <w:rPr>
        <w:rFonts w:ascii="Cambria" w:hAnsi="Cambria" w:cs="Times New Roman"/>
        <w:sz w:val="24"/>
        <w:szCs w:val="24"/>
        <w:lang w:val="en-US"/>
      </w:rPr>
      <w:t>1</w:t>
    </w:r>
    <w:r w:rsidR="001042F0">
      <w:rPr>
        <w:rFonts w:ascii="Cambria" w:hAnsi="Cambria" w:cs="Times New Roman"/>
        <w:sz w:val="24"/>
        <w:szCs w:val="24"/>
        <w:lang w:val="en-US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7793" w14:textId="77777777" w:rsidR="005E50D8" w:rsidRDefault="005E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641B8"/>
    <w:rsid w:val="0009149B"/>
    <w:rsid w:val="001042F0"/>
    <w:rsid w:val="001418F7"/>
    <w:rsid w:val="00160957"/>
    <w:rsid w:val="0021051A"/>
    <w:rsid w:val="002321FD"/>
    <w:rsid w:val="003C7C20"/>
    <w:rsid w:val="004112C6"/>
    <w:rsid w:val="00426893"/>
    <w:rsid w:val="00444072"/>
    <w:rsid w:val="004877EA"/>
    <w:rsid w:val="005227A8"/>
    <w:rsid w:val="005362B0"/>
    <w:rsid w:val="005C174B"/>
    <w:rsid w:val="005E50D8"/>
    <w:rsid w:val="0066356A"/>
    <w:rsid w:val="006C6C6F"/>
    <w:rsid w:val="00704D35"/>
    <w:rsid w:val="00732973"/>
    <w:rsid w:val="007C2979"/>
    <w:rsid w:val="00893BF0"/>
    <w:rsid w:val="008E4C9B"/>
    <w:rsid w:val="00A82834"/>
    <w:rsid w:val="00A96BE4"/>
    <w:rsid w:val="00B55060"/>
    <w:rsid w:val="00B76505"/>
    <w:rsid w:val="00B92796"/>
    <w:rsid w:val="00BC2397"/>
    <w:rsid w:val="00BD7009"/>
    <w:rsid w:val="00BD7F03"/>
    <w:rsid w:val="00DF5900"/>
    <w:rsid w:val="00E27B9F"/>
    <w:rsid w:val="00E74D60"/>
    <w:rsid w:val="00EE58BB"/>
    <w:rsid w:val="00F25FF7"/>
    <w:rsid w:val="00F76E83"/>
    <w:rsid w:val="00F92F47"/>
    <w:rsid w:val="00FB4CFA"/>
    <w:rsid w:val="00FC4A2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194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6</cp:revision>
  <dcterms:created xsi:type="dcterms:W3CDTF">2024-05-14T19:28:00Z</dcterms:created>
  <dcterms:modified xsi:type="dcterms:W3CDTF">2024-05-15T09:54:00Z</dcterms:modified>
</cp:coreProperties>
</file>