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69BC9290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6B617F">
        <w:rPr>
          <w:rFonts w:ascii="Cambria" w:hAnsi="Cambria"/>
          <w:sz w:val="36"/>
          <w:szCs w:val="36"/>
          <w:lang w:val="en-US"/>
        </w:rPr>
        <w:t>14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382D5065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6B617F">
        <w:rPr>
          <w:rFonts w:ascii="Cambria" w:hAnsi="Cambria"/>
          <w:sz w:val="24"/>
          <w:szCs w:val="24"/>
          <w:lang w:val="en-US"/>
        </w:rPr>
        <w:t>14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6B617F">
        <w:rPr>
          <w:rFonts w:ascii="Cambria" w:hAnsi="Cambria"/>
          <w:sz w:val="24"/>
          <w:szCs w:val="24"/>
          <w:lang w:val="en-US"/>
        </w:rPr>
        <w:t>1.0.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6B617F" w:rsidRDefault="0016076B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5A8B7842" w:rsidR="00BC2397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6B617F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6B617F" w:rsidRDefault="006D0635" w:rsidP="006B617F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6B617F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6D1F7BDC" w:rsidR="009C1B41" w:rsidRPr="00CE6DBA" w:rsidRDefault="009C1B41" w:rsidP="006B617F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686" w:type="dxa"/>
        <w:tblInd w:w="-5" w:type="dxa"/>
        <w:tblLook w:val="04A0" w:firstRow="1" w:lastRow="0" w:firstColumn="1" w:lastColumn="0" w:noHBand="0" w:noVBand="1"/>
      </w:tblPr>
      <w:tblGrid>
        <w:gridCol w:w="3228"/>
        <w:gridCol w:w="3229"/>
        <w:gridCol w:w="3229"/>
      </w:tblGrid>
      <w:tr w:rsidR="006B617F" w:rsidRPr="00CE6DBA" w14:paraId="2558C34B" w14:textId="77777777" w:rsidTr="006B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  <w:shd w:val="clear" w:color="auto" w:fill="E7E6E6" w:themeFill="background2"/>
          </w:tcPr>
          <w:p w14:paraId="457D9A2D" w14:textId="255D2D92" w:rsidR="006B617F" w:rsidRPr="00CE6DBA" w:rsidRDefault="006B617F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3229" w:type="dxa"/>
            <w:shd w:val="clear" w:color="auto" w:fill="E7E6E6" w:themeFill="background2"/>
          </w:tcPr>
          <w:p w14:paraId="7E907A4C" w14:textId="278A012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3229" w:type="dxa"/>
            <w:shd w:val="clear" w:color="auto" w:fill="E7E6E6" w:themeFill="background2"/>
          </w:tcPr>
          <w:p w14:paraId="22D6CBE5" w14:textId="48E2A854" w:rsidR="006B617F" w:rsidRPr="00CE6DBA" w:rsidRDefault="006B617F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6B617F" w:rsidRPr="00CE6DBA" w14:paraId="2306DF22" w14:textId="77777777" w:rsidTr="006B617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0656AF2A" w14:textId="7B0D7C2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>Chosen day: 15/05/2024</w:t>
            </w:r>
          </w:p>
        </w:tc>
        <w:tc>
          <w:tcPr>
            <w:tcW w:w="3229" w:type="dxa"/>
          </w:tcPr>
          <w:p w14:paraId="468A82E6" w14:textId="0DDDD8F8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>Chosen day: 15/05/2024</w:t>
            </w:r>
          </w:p>
        </w:tc>
        <w:tc>
          <w:tcPr>
            <w:tcW w:w="3229" w:type="dxa"/>
          </w:tcPr>
          <w:p w14:paraId="4ACC8493" w14:textId="6A1FCEA9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6B617F" w:rsidRPr="00CE6DBA" w14:paraId="74E8532B" w14:textId="77777777" w:rsidTr="006B617F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8" w:type="dxa"/>
          </w:tcPr>
          <w:p w14:paraId="679F08E7" w14:textId="2C9F5ECB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</w:p>
          <w:p w14:paraId="56E55592" w14:textId="38DF93D4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07:45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37109FDA" w14:textId="7EFC67D0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09:20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3D1318F" w14:textId="6BF8442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10:10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5B66F9BD" w14:textId="779D46F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11:30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887A9BE" w14:textId="1101BA8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12:55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2787AEF3" w14:textId="44766DAE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13:30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2</w:t>
            </w:r>
          </w:p>
          <w:p w14:paraId="1B4F5A59" w14:textId="42FD8513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14:10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1,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4E49D967" w14:textId="431746BD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15:40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22632CB" w14:textId="2C968668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20:15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773837" w14:textId="458CA26C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17:25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0EB45EBE" w14:textId="11F41632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18:50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0,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1A3E300E" w14:textId="2AB814D1" w:rsidR="006B617F" w:rsidRDefault="006B617F" w:rsidP="006B617F">
            <w:pPr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b w:val="0"/>
                <w:bCs w:val="0"/>
                <w:lang w:val="en-US"/>
              </w:rPr>
              <w:t>22:25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:</w:t>
            </w:r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accident 2, </w:t>
            </w:r>
            <w:proofErr w:type="spellStart"/>
            <w:r w:rsidRPr="006B617F">
              <w:rPr>
                <w:rFonts w:ascii="Cambria" w:hAnsi="Cambria"/>
                <w:b w:val="0"/>
                <w:bCs w:val="0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b w:val="0"/>
                <w:bCs w:val="0"/>
                <w:lang w:val="en-US"/>
              </w:rPr>
              <w:t xml:space="preserve"> 1</w:t>
            </w:r>
          </w:p>
          <w:p w14:paraId="5D305BAE" w14:textId="2F8BA2B1" w:rsidR="006B617F" w:rsidRPr="006B617F" w:rsidRDefault="006B617F" w:rsidP="006B617F">
            <w:pPr>
              <w:rPr>
                <w:rFonts w:ascii="Cambria" w:hAnsi="Cambria"/>
                <w:b w:val="0"/>
                <w:bCs w:val="0"/>
                <w:lang w:val="en-US"/>
              </w:rPr>
            </w:pPr>
          </w:p>
        </w:tc>
        <w:tc>
          <w:tcPr>
            <w:tcW w:w="3229" w:type="dxa"/>
          </w:tcPr>
          <w:p w14:paraId="75CC1F29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Debug console: </w:t>
            </w:r>
          </w:p>
          <w:p w14:paraId="32D44DCC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07:45,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15B96626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09:20, accident 2,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04908DE2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10:10,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2</w:t>
            </w:r>
          </w:p>
          <w:p w14:paraId="389FD4EB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11:30, accident 2,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66B80F97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12:55,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3E3AF3FD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13:30,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2</w:t>
            </w:r>
          </w:p>
          <w:p w14:paraId="76AF0C78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14:10, accident 1,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347E5673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15:40,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6DC7412E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20:15,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101C85E3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17:25,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314918D4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18:50, accident 0,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5C4A3BCE" w14:textId="77777777" w:rsidR="006B617F" w:rsidRPr="006B617F" w:rsidRDefault="006B617F" w:rsidP="006B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6B617F">
              <w:rPr>
                <w:rFonts w:ascii="Cambria" w:hAnsi="Cambria"/>
                <w:lang w:val="en-US"/>
              </w:rPr>
              <w:t xml:space="preserve">22:25, accident 2, </w:t>
            </w:r>
            <w:proofErr w:type="spellStart"/>
            <w:r w:rsidRPr="006B617F">
              <w:rPr>
                <w:rFonts w:ascii="Cambria" w:hAnsi="Cambria"/>
                <w:lang w:val="en-US"/>
              </w:rPr>
              <w:t>stimtype</w:t>
            </w:r>
            <w:proofErr w:type="spellEnd"/>
            <w:r w:rsidRPr="006B617F">
              <w:rPr>
                <w:rFonts w:ascii="Cambria" w:hAnsi="Cambria"/>
                <w:lang w:val="en-US"/>
              </w:rPr>
              <w:t xml:space="preserve"> 1</w:t>
            </w:r>
          </w:p>
          <w:p w14:paraId="233A14EE" w14:textId="77777777" w:rsidR="006B617F" w:rsidRPr="006B617F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  <w:tc>
          <w:tcPr>
            <w:tcW w:w="3229" w:type="dxa"/>
          </w:tcPr>
          <w:p w14:paraId="1F755FC9" w14:textId="416C1B4B" w:rsidR="006B617F" w:rsidRPr="00CE6DBA" w:rsidRDefault="006B617F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104C3F2C" w:rsidR="009C1B41" w:rsidRDefault="006B617F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test was conducted in accordance with test protocol veTP14. The graph was </w:t>
      </w:r>
      <w:proofErr w:type="gramStart"/>
      <w:r>
        <w:rPr>
          <w:rFonts w:ascii="Cambria" w:hAnsi="Cambria"/>
          <w:lang w:val="en-US"/>
        </w:rPr>
        <w:t>read</w:t>
      </w:r>
      <w:proofErr w:type="gramEnd"/>
      <w:r>
        <w:rPr>
          <w:rFonts w:ascii="Cambria" w:hAnsi="Cambria"/>
          <w:lang w:val="en-US"/>
        </w:rPr>
        <w:t xml:space="preserve"> and the following values were noted:</w:t>
      </w:r>
    </w:p>
    <w:p w14:paraId="3EC5DC02" w14:textId="67EB702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Before 8:00, 1 stim, no accident</w:t>
      </w:r>
      <w:r>
        <w:rPr>
          <w:rFonts w:ascii="Cambria" w:hAnsi="Cambria"/>
          <w:lang w:val="en-US"/>
        </w:rPr>
        <w:t>.</w:t>
      </w:r>
    </w:p>
    <w:p w14:paraId="47961DCE" w14:textId="091BE118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8:00 and 12:00, 2 stim w</w:t>
      </w:r>
      <w:r>
        <w:rPr>
          <w:rFonts w:ascii="Cambria" w:hAnsi="Cambria"/>
          <w:lang w:val="en-US"/>
        </w:rPr>
        <w:t>ith</w:t>
      </w:r>
      <w:r w:rsidRPr="006B617F">
        <w:rPr>
          <w:rFonts w:ascii="Cambria" w:hAnsi="Cambria"/>
          <w:lang w:val="en-US"/>
        </w:rPr>
        <w:t xml:space="preserve"> accidents, 2 accidents (severity 2 and 2)</w:t>
      </w:r>
    </w:p>
    <w:p w14:paraId="650242F2" w14:textId="52D032E6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12:00 and 16:00, 1 stim w</w:t>
      </w:r>
      <w:r>
        <w:rPr>
          <w:rFonts w:ascii="Cambria" w:hAnsi="Cambria"/>
          <w:lang w:val="en-US"/>
        </w:rPr>
        <w:t xml:space="preserve">ith </w:t>
      </w:r>
      <w:r w:rsidRPr="006B617F">
        <w:rPr>
          <w:rFonts w:ascii="Cambria" w:hAnsi="Cambria"/>
          <w:lang w:val="en-US"/>
        </w:rPr>
        <w:t xml:space="preserve">accident (severity 1), 2 stim without accident. </w:t>
      </w:r>
    </w:p>
    <w:p w14:paraId="22CF3953" w14:textId="5CAD04BF" w:rsidR="006B617F" w:rsidRP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16:00 and 20:00, 2 stim without accident</w:t>
      </w:r>
      <w:r>
        <w:rPr>
          <w:rFonts w:ascii="Cambria" w:hAnsi="Cambria"/>
          <w:lang w:val="en-US"/>
        </w:rPr>
        <w:t>.</w:t>
      </w:r>
    </w:p>
    <w:p w14:paraId="65CB74BA" w14:textId="02D6DEDA" w:rsidR="006B617F" w:rsidRDefault="006B617F" w:rsidP="006B617F">
      <w:pPr>
        <w:rPr>
          <w:rFonts w:ascii="Cambria" w:hAnsi="Cambria"/>
          <w:lang w:val="en-US"/>
        </w:rPr>
      </w:pPr>
      <w:r w:rsidRPr="006B617F">
        <w:rPr>
          <w:rFonts w:ascii="Cambria" w:hAnsi="Cambria"/>
          <w:lang w:val="en-US"/>
        </w:rPr>
        <w:t>Between 20:00 and 00:00, 1 stim with accident (severity 2), 1 stim without accident.</w:t>
      </w:r>
    </w:p>
    <w:p w14:paraId="5BD53706" w14:textId="77777777" w:rsidR="006B617F" w:rsidRDefault="006B617F" w:rsidP="006B617F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677576B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7317" w:type="dxa"/>
          </w:tcPr>
          <w:p w14:paraId="5AF8FC80" w14:textId="7582357B" w:rsidR="0016076B" w:rsidRDefault="006B617F" w:rsidP="00384982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>The system must by default set the chosen date to the current day.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7C6791F0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 w:rsidR="006B617F">
              <w:rPr>
                <w:rFonts w:ascii="Cambria" w:hAnsi="Cambria"/>
                <w:lang w:val="en-US"/>
              </w:rPr>
              <w:t>15</w:t>
            </w:r>
          </w:p>
        </w:tc>
        <w:tc>
          <w:tcPr>
            <w:tcW w:w="7317" w:type="dxa"/>
          </w:tcPr>
          <w:p w14:paraId="7ACEE697" w14:textId="77777777" w:rsidR="006B617F" w:rsidRPr="00135A6F" w:rsidRDefault="006B617F" w:rsidP="006B617F">
            <w:pPr>
              <w:rPr>
                <w:rFonts w:ascii="Cambria" w:hAnsi="Cambria"/>
                <w:lang w:val="en-US"/>
              </w:rPr>
            </w:pPr>
            <w:r w:rsidRPr="00135A6F">
              <w:rPr>
                <w:rFonts w:ascii="Cambria" w:hAnsi="Cambria"/>
                <w:lang w:val="en-US"/>
              </w:rPr>
              <w:t xml:space="preserve">The system must graphically visualize bladder diary accidents in correlation with </w:t>
            </w:r>
            <w:proofErr w:type="gramStart"/>
            <w:r w:rsidRPr="00135A6F">
              <w:rPr>
                <w:rFonts w:ascii="Cambria" w:hAnsi="Cambria"/>
                <w:lang w:val="en-US"/>
              </w:rPr>
              <w:t>number</w:t>
            </w:r>
            <w:proofErr w:type="gramEnd"/>
            <w:r w:rsidRPr="00135A6F">
              <w:rPr>
                <w:rFonts w:ascii="Cambria" w:hAnsi="Cambria"/>
                <w:lang w:val="en-US"/>
              </w:rPr>
              <w:t xml:space="preserve"> of on-demand stimulations for a chosen day. </w:t>
            </w:r>
          </w:p>
          <w:p w14:paraId="304D97C1" w14:textId="53F47BFE" w:rsidR="0016076B" w:rsidRPr="00A61E36" w:rsidRDefault="0016076B" w:rsidP="00384982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9CBC87" w14:textId="77777777" w:rsidR="001A5335" w:rsidRDefault="001A5335" w:rsidP="00BC2397">
      <w:pPr>
        <w:spacing w:after="0" w:line="240" w:lineRule="auto"/>
      </w:pPr>
      <w:r>
        <w:separator/>
      </w:r>
    </w:p>
  </w:endnote>
  <w:endnote w:type="continuationSeparator" w:id="0">
    <w:p w14:paraId="3D099B28" w14:textId="77777777" w:rsidR="001A5335" w:rsidRDefault="001A5335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7721C" w14:textId="77777777" w:rsidR="006B617F" w:rsidRDefault="006B6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6F52E" w14:textId="77777777" w:rsidR="006B617F" w:rsidRDefault="006B61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BDAF5" w14:textId="77777777" w:rsidR="006B617F" w:rsidRDefault="006B61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A3A75" w14:textId="77777777" w:rsidR="001A5335" w:rsidRDefault="001A5335" w:rsidP="00BC2397">
      <w:pPr>
        <w:spacing w:after="0" w:line="240" w:lineRule="auto"/>
      </w:pPr>
      <w:r>
        <w:separator/>
      </w:r>
    </w:p>
  </w:footnote>
  <w:footnote w:type="continuationSeparator" w:id="0">
    <w:p w14:paraId="67907FE0" w14:textId="77777777" w:rsidR="001A5335" w:rsidRDefault="001A5335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55571" w14:textId="77777777" w:rsidR="006B617F" w:rsidRDefault="006B6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208AA2F1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6B617F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6D14D670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6B617F">
      <w:rPr>
        <w:rFonts w:ascii="Cambria" w:hAnsi="Cambria" w:cs="Times New Roman"/>
        <w:sz w:val="24"/>
        <w:szCs w:val="24"/>
        <w:lang w:val="en-US"/>
      </w:rPr>
      <w:t>14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C6F2" w14:textId="77777777" w:rsidR="006B617F" w:rsidRDefault="006B6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A5335"/>
    <w:rsid w:val="001B02DE"/>
    <w:rsid w:val="001F4F52"/>
    <w:rsid w:val="00293C8F"/>
    <w:rsid w:val="002A7EDE"/>
    <w:rsid w:val="004234D1"/>
    <w:rsid w:val="00426893"/>
    <w:rsid w:val="00657571"/>
    <w:rsid w:val="006B617F"/>
    <w:rsid w:val="006D0635"/>
    <w:rsid w:val="00774271"/>
    <w:rsid w:val="007C2979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2024-05-15T20:09:00Z</dcterms:created>
  <dcterms:modified xsi:type="dcterms:W3CDTF">2024-05-15T20:09:00Z</dcterms:modified>
</cp:coreProperties>
</file>