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CE6DBA" w:rsidRDefault="00BC2397" w:rsidP="00BC2397">
      <w:pPr>
        <w:pStyle w:val="Heading1"/>
        <w:jc w:val="center"/>
        <w:rPr>
          <w:rFonts w:ascii="Cambria" w:hAnsi="Cambria"/>
          <w:lang w:val="en-US"/>
        </w:rPr>
      </w:pPr>
    </w:p>
    <w:p w14:paraId="38176816" w14:textId="75DF7424" w:rsidR="00BC2397" w:rsidRPr="00CE6DBA" w:rsidRDefault="007C2979" w:rsidP="00BC2397">
      <w:pPr>
        <w:pStyle w:val="Heading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proofErr w:type="spellStart"/>
      <w:r w:rsidRPr="00CE6DBA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DD54F6" w:rsidRPr="00CE6DBA">
        <w:rPr>
          <w:rFonts w:ascii="Cambria" w:hAnsi="Cambria"/>
          <w:b/>
          <w:bCs/>
          <w:sz w:val="36"/>
          <w:szCs w:val="36"/>
          <w:lang w:val="en-US"/>
        </w:rPr>
        <w:t>a</w:t>
      </w:r>
      <w:r w:rsidRPr="00CE6DBA">
        <w:rPr>
          <w:rFonts w:ascii="Cambria" w:hAnsi="Cambria"/>
          <w:b/>
          <w:bCs/>
          <w:sz w:val="36"/>
          <w:szCs w:val="36"/>
          <w:lang w:val="en-US"/>
        </w:rPr>
        <w:t>ry</w:t>
      </w:r>
      <w:proofErr w:type="spellEnd"/>
    </w:p>
    <w:p w14:paraId="4129651C" w14:textId="11B0AC39" w:rsidR="00BC2397" w:rsidRPr="00CE6DBA" w:rsidRDefault="00BC2397" w:rsidP="007C2979">
      <w:pPr>
        <w:pStyle w:val="Heading1"/>
        <w:jc w:val="center"/>
        <w:rPr>
          <w:rFonts w:ascii="Cambria" w:hAnsi="Cambria"/>
          <w:sz w:val="36"/>
          <w:szCs w:val="36"/>
          <w:lang w:val="en-US"/>
        </w:rPr>
      </w:pPr>
      <w:r w:rsidRPr="00035279">
        <w:rPr>
          <w:rFonts w:ascii="Cambria" w:hAnsi="Cambria"/>
          <w:sz w:val="36"/>
          <w:szCs w:val="36"/>
          <w:lang w:val="en-US"/>
        </w:rPr>
        <w:t xml:space="preserve">Test </w:t>
      </w:r>
      <w:r w:rsidR="006D0635" w:rsidRPr="00035279">
        <w:rPr>
          <w:rFonts w:ascii="Cambria" w:hAnsi="Cambria"/>
          <w:sz w:val="36"/>
          <w:szCs w:val="36"/>
          <w:lang w:val="en-US"/>
        </w:rPr>
        <w:t>Report</w:t>
      </w:r>
      <w:r w:rsidR="00F25FF7" w:rsidRPr="00035279">
        <w:rPr>
          <w:rFonts w:ascii="Cambria" w:hAnsi="Cambria"/>
          <w:sz w:val="36"/>
          <w:szCs w:val="36"/>
          <w:lang w:val="en-US"/>
        </w:rPr>
        <w:t xml:space="preserve"> </w:t>
      </w:r>
      <w:r w:rsidR="0085611B">
        <w:rPr>
          <w:rFonts w:ascii="Cambria" w:hAnsi="Cambria"/>
          <w:sz w:val="36"/>
          <w:szCs w:val="36"/>
          <w:lang w:val="en-US"/>
        </w:rPr>
        <w:t>16</w:t>
      </w:r>
      <w:r w:rsidRPr="00CE6DBA">
        <w:rPr>
          <w:rFonts w:ascii="Cambria" w:hAnsi="Cambria"/>
          <w:sz w:val="36"/>
          <w:szCs w:val="36"/>
          <w:lang w:val="en-US"/>
        </w:rPr>
        <w:t xml:space="preserve"> - Controlled do</w:t>
      </w:r>
      <w:r w:rsidR="00F25FF7" w:rsidRPr="00CE6DBA">
        <w:rPr>
          <w:rFonts w:ascii="Cambria" w:hAnsi="Cambria"/>
          <w:sz w:val="36"/>
          <w:szCs w:val="36"/>
          <w:lang w:val="en-US"/>
        </w:rPr>
        <w:t>cu</w:t>
      </w:r>
      <w:r w:rsidRPr="00CE6DBA">
        <w:rPr>
          <w:rFonts w:ascii="Cambria" w:hAnsi="Cambria"/>
          <w:sz w:val="36"/>
          <w:szCs w:val="36"/>
          <w:lang w:val="en-US"/>
        </w:rPr>
        <w:t>ment</w:t>
      </w:r>
    </w:p>
    <w:p w14:paraId="29471C25" w14:textId="18777D85" w:rsidR="00BC2397" w:rsidRPr="00CE6DBA" w:rsidRDefault="007C2979" w:rsidP="00DD54F6">
      <w:pPr>
        <w:tabs>
          <w:tab w:val="left" w:pos="5690"/>
        </w:tabs>
        <w:rPr>
          <w:rFonts w:ascii="Cambria" w:hAnsi="Cambria"/>
          <w:b/>
          <w:bCs/>
          <w:sz w:val="24"/>
          <w:szCs w:val="24"/>
          <w:lang w:val="en-US"/>
        </w:rPr>
      </w:pPr>
      <w:r w:rsidRPr="00CE6DBA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  <w:r w:rsidR="00DD54F6" w:rsidRPr="00CE6DBA">
        <w:rPr>
          <w:rFonts w:ascii="Cambria" w:hAnsi="Cambria"/>
          <w:b/>
          <w:bCs/>
          <w:sz w:val="24"/>
          <w:szCs w:val="24"/>
          <w:lang w:val="en-US"/>
        </w:rPr>
        <w:tab/>
      </w:r>
    </w:p>
    <w:p w14:paraId="568F1F8E" w14:textId="2142FA53" w:rsidR="007C2979" w:rsidRPr="00035279" w:rsidRDefault="006D0635" w:rsidP="00035279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  <w:lang w:val="en-US"/>
        </w:rPr>
      </w:pPr>
      <w:r w:rsidRPr="00CE6DBA">
        <w:rPr>
          <w:rFonts w:ascii="Cambria" w:hAnsi="Cambria"/>
          <w:sz w:val="24"/>
          <w:szCs w:val="24"/>
          <w:lang w:val="en-US"/>
        </w:rPr>
        <w:t>This report contains the results of tests carried out in accordance with</w:t>
      </w:r>
      <w:r w:rsidR="00035279">
        <w:rPr>
          <w:rFonts w:ascii="Cambria" w:hAnsi="Cambria"/>
          <w:sz w:val="24"/>
          <w:szCs w:val="24"/>
          <w:lang w:val="en-US"/>
        </w:rPr>
        <w:t xml:space="preserve"> </w:t>
      </w:r>
      <w:r w:rsidR="000031EE">
        <w:rPr>
          <w:rFonts w:ascii="Cambria" w:hAnsi="Cambria"/>
          <w:sz w:val="24"/>
          <w:szCs w:val="24"/>
          <w:lang w:val="en-US"/>
        </w:rPr>
        <w:t>VeT</w:t>
      </w:r>
      <w:r w:rsidR="004234D1">
        <w:rPr>
          <w:rFonts w:ascii="Cambria" w:hAnsi="Cambria"/>
          <w:sz w:val="24"/>
          <w:szCs w:val="24"/>
          <w:lang w:val="en-US"/>
        </w:rPr>
        <w:t>P</w:t>
      </w:r>
      <w:r w:rsidR="0085611B">
        <w:rPr>
          <w:rFonts w:ascii="Cambria" w:hAnsi="Cambria"/>
          <w:sz w:val="24"/>
          <w:szCs w:val="24"/>
          <w:lang w:val="en-US"/>
        </w:rPr>
        <w:t>16</w:t>
      </w:r>
      <w:r w:rsidR="00EC76D9">
        <w:rPr>
          <w:rFonts w:ascii="Cambria" w:hAnsi="Cambria"/>
          <w:sz w:val="24"/>
          <w:szCs w:val="24"/>
          <w:lang w:val="en-US"/>
        </w:rPr>
        <w:t xml:space="preserve">, </w:t>
      </w:r>
      <w:r w:rsidRPr="00CE6DBA">
        <w:rPr>
          <w:rFonts w:ascii="Cambria" w:hAnsi="Cambria"/>
          <w:sz w:val="24"/>
          <w:szCs w:val="24"/>
          <w:lang w:val="en-US"/>
        </w:rPr>
        <w:t xml:space="preserve">version </w:t>
      </w:r>
      <w:proofErr w:type="gramStart"/>
      <w:r w:rsidR="0085611B">
        <w:rPr>
          <w:rFonts w:ascii="Cambria" w:hAnsi="Cambria"/>
          <w:sz w:val="24"/>
          <w:szCs w:val="24"/>
          <w:lang w:val="en-US"/>
        </w:rPr>
        <w:t>1.0</w:t>
      </w:r>
      <w:proofErr w:type="gramEnd"/>
    </w:p>
    <w:p w14:paraId="2760EE5F" w14:textId="77777777" w:rsidR="007C2979" w:rsidRPr="00CE6DBA" w:rsidRDefault="007C2979" w:rsidP="00BC2397">
      <w:pPr>
        <w:rPr>
          <w:rFonts w:ascii="Cambria" w:hAnsi="Cambria"/>
          <w:sz w:val="24"/>
          <w:szCs w:val="24"/>
          <w:lang w:val="en-US"/>
        </w:rPr>
      </w:pPr>
    </w:p>
    <w:p w14:paraId="78BCFDCE" w14:textId="7A669B9F" w:rsidR="00FB4CFA" w:rsidRPr="00CE6DBA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CE6DBA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CE6DBA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CE6DBA">
        <w:rPr>
          <w:rFonts w:ascii="Cambria" w:hAnsi="Cambria"/>
          <w:sz w:val="24"/>
          <w:szCs w:val="24"/>
          <w:lang w:val="en-US"/>
        </w:rPr>
        <w:t>are</w:t>
      </w:r>
      <w:r w:rsidRPr="00CE6DBA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CE6DBA" w:rsidRDefault="00BC2397">
      <w:pPr>
        <w:rPr>
          <w:rFonts w:ascii="Cambria" w:hAnsi="Cambria"/>
          <w:lang w:val="en-US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1128"/>
        <w:gridCol w:w="2382"/>
        <w:gridCol w:w="1515"/>
        <w:gridCol w:w="4663"/>
      </w:tblGrid>
      <w:tr w:rsidR="00BC2397" w:rsidRPr="00CE6DBA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CE6DBA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CE6DBA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CE6DBA" w14:paraId="0D46FDFC" w14:textId="77777777" w:rsidTr="006D0635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410" w:type="dxa"/>
            <w:shd w:val="clear" w:color="auto" w:fill="E7E6E6" w:themeFill="background2"/>
          </w:tcPr>
          <w:p w14:paraId="2D23E2E8" w14:textId="5B9FED07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418" w:type="dxa"/>
            <w:shd w:val="clear" w:color="auto" w:fill="E7E6E6" w:themeFill="background2"/>
          </w:tcPr>
          <w:p w14:paraId="54C49B7F" w14:textId="7ACCD886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CE6DBA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CE6DBA" w14:paraId="0A8DE0C5" w14:textId="77777777" w:rsidTr="006D0635">
        <w:trPr>
          <w:trHeight w:val="507"/>
        </w:trPr>
        <w:tc>
          <w:tcPr>
            <w:tcW w:w="1129" w:type="dxa"/>
          </w:tcPr>
          <w:p w14:paraId="58157644" w14:textId="00113A02" w:rsidR="00BC2397" w:rsidRPr="0085611B" w:rsidRDefault="0016076B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85611B">
              <w:rPr>
                <w:rFonts w:ascii="Cambria" w:hAnsi="Cambria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2410" w:type="dxa"/>
          </w:tcPr>
          <w:p w14:paraId="4A66EF5C" w14:textId="7691FC54" w:rsidR="00BC2397" w:rsidRPr="0085611B" w:rsidRDefault="006D0635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85611B">
              <w:rPr>
                <w:rFonts w:ascii="Cambria" w:hAnsi="Cambria" w:cs="Times New Roman"/>
                <w:sz w:val="24"/>
                <w:szCs w:val="24"/>
                <w:lang w:val="en-US"/>
              </w:rPr>
              <w:t>Erik Laursen Canter</w:t>
            </w:r>
          </w:p>
        </w:tc>
        <w:tc>
          <w:tcPr>
            <w:tcW w:w="1418" w:type="dxa"/>
          </w:tcPr>
          <w:p w14:paraId="69F98266" w14:textId="488F05E5" w:rsidR="00BC2397" w:rsidRPr="0085611B" w:rsidRDefault="006D0635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85611B">
              <w:rPr>
                <w:rFonts w:ascii="Cambria" w:hAnsi="Cambria" w:cs="Times New Roman"/>
                <w:sz w:val="24"/>
                <w:szCs w:val="24"/>
                <w:lang w:val="en-US"/>
              </w:rPr>
              <w:t>1</w:t>
            </w:r>
            <w:r w:rsidR="0085611B">
              <w:rPr>
                <w:rFonts w:ascii="Cambria" w:hAnsi="Cambria" w:cs="Times New Roman"/>
                <w:sz w:val="24"/>
                <w:szCs w:val="24"/>
                <w:lang w:val="en-US"/>
              </w:rPr>
              <w:t>5</w:t>
            </w:r>
            <w:r w:rsidRPr="0085611B">
              <w:rPr>
                <w:rFonts w:ascii="Cambria" w:hAnsi="Cambria" w:cs="Times New Roman"/>
                <w:sz w:val="24"/>
                <w:szCs w:val="24"/>
                <w:lang w:val="en-US"/>
              </w:rPr>
              <w:t>/05/2024</w:t>
            </w:r>
          </w:p>
        </w:tc>
        <w:tc>
          <w:tcPr>
            <w:tcW w:w="4731" w:type="dxa"/>
          </w:tcPr>
          <w:p w14:paraId="240C6510" w14:textId="41932818" w:rsidR="007C2979" w:rsidRPr="0085611B" w:rsidRDefault="006D0635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85611B">
              <w:rPr>
                <w:rFonts w:ascii="Cambria" w:hAnsi="Cambria" w:cs="Times New Roman"/>
                <w:sz w:val="24"/>
                <w:szCs w:val="24"/>
                <w:lang w:val="en-US"/>
              </w:rPr>
              <w:t>First version</w:t>
            </w:r>
          </w:p>
        </w:tc>
      </w:tr>
      <w:tr w:rsidR="007C2979" w:rsidRPr="00CE6DBA" w14:paraId="472FF129" w14:textId="77777777" w:rsidTr="006D0635">
        <w:trPr>
          <w:trHeight w:val="507"/>
        </w:trPr>
        <w:tc>
          <w:tcPr>
            <w:tcW w:w="1129" w:type="dxa"/>
          </w:tcPr>
          <w:p w14:paraId="13334D20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32227CE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701E46D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CE6DBA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CE6DBA" w14:paraId="3729494C" w14:textId="77777777" w:rsidTr="006D0635">
        <w:trPr>
          <w:trHeight w:val="507"/>
        </w:trPr>
        <w:tc>
          <w:tcPr>
            <w:tcW w:w="1129" w:type="dxa"/>
          </w:tcPr>
          <w:p w14:paraId="51B7F2D1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18EB27D3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106392B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CE6DBA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55CE5CB4" w14:textId="77777777" w:rsidR="009C1B41" w:rsidRPr="00CE6DBA" w:rsidRDefault="009C1B41" w:rsidP="009C1B41">
      <w:pPr>
        <w:rPr>
          <w:rFonts w:ascii="Cambria" w:hAnsi="Cambria"/>
          <w:lang w:val="en-US"/>
        </w:rPr>
      </w:pPr>
    </w:p>
    <w:p w14:paraId="2CF105CC" w14:textId="47CD76B6" w:rsidR="009C1B41" w:rsidRPr="00CE6DBA" w:rsidRDefault="006D0635" w:rsidP="0085611B">
      <w:pPr>
        <w:pStyle w:val="Heading2"/>
        <w:rPr>
          <w:rFonts w:ascii="Cambria" w:hAnsi="Cambria"/>
          <w:lang w:val="en-US"/>
        </w:rPr>
      </w:pPr>
      <w:r w:rsidRPr="00CE6DBA">
        <w:rPr>
          <w:rFonts w:ascii="Cambria" w:hAnsi="Cambria"/>
          <w:lang w:val="en-US"/>
        </w:rPr>
        <w:t xml:space="preserve">Input/Output </w:t>
      </w:r>
      <w:r w:rsidR="009C1B41" w:rsidRPr="00CE6DBA">
        <w:rPr>
          <w:rFonts w:ascii="Cambria" w:hAnsi="Cambria"/>
          <w:lang w:val="en-US"/>
        </w:rPr>
        <w:t>V</w:t>
      </w:r>
      <w:r w:rsidRPr="00CE6DBA">
        <w:rPr>
          <w:rFonts w:ascii="Cambria" w:hAnsi="Cambria"/>
          <w:lang w:val="en-US"/>
        </w:rPr>
        <w:t>alues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</w:tblGrid>
      <w:tr w:rsidR="004234D1" w:rsidRPr="00CE6DBA" w14:paraId="7B52199C" w14:textId="77777777" w:rsidTr="0042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shd w:val="clear" w:color="auto" w:fill="E7E6E6" w:themeFill="background2"/>
          </w:tcPr>
          <w:p w14:paraId="1EF3FD55" w14:textId="30FA4BDB" w:rsidR="004234D1" w:rsidRPr="00CE6DBA" w:rsidRDefault="004234D1" w:rsidP="006D0635">
            <w:pPr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Input</w:t>
            </w:r>
          </w:p>
        </w:tc>
        <w:tc>
          <w:tcPr>
            <w:tcW w:w="1925" w:type="dxa"/>
            <w:shd w:val="clear" w:color="auto" w:fill="E7E6E6" w:themeFill="background2"/>
          </w:tcPr>
          <w:p w14:paraId="114A6C04" w14:textId="618B78BF" w:rsidR="004234D1" w:rsidRPr="00CE6DBA" w:rsidRDefault="004234D1" w:rsidP="006D0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Expected Output</w:t>
            </w:r>
          </w:p>
        </w:tc>
        <w:tc>
          <w:tcPr>
            <w:tcW w:w="1926" w:type="dxa"/>
            <w:shd w:val="clear" w:color="auto" w:fill="E7E6E6" w:themeFill="background2"/>
          </w:tcPr>
          <w:p w14:paraId="6F1E8987" w14:textId="79CD21AC" w:rsidR="004234D1" w:rsidRPr="00CE6DBA" w:rsidRDefault="004234D1" w:rsidP="006D0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Actual Output</w:t>
            </w:r>
          </w:p>
        </w:tc>
        <w:tc>
          <w:tcPr>
            <w:tcW w:w="1926" w:type="dxa"/>
            <w:shd w:val="clear" w:color="auto" w:fill="E7E6E6" w:themeFill="background2"/>
          </w:tcPr>
          <w:p w14:paraId="61AB1504" w14:textId="6E0D6060" w:rsidR="004234D1" w:rsidRPr="00CE6DBA" w:rsidRDefault="004234D1" w:rsidP="006D0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Value Match</w:t>
            </w:r>
          </w:p>
        </w:tc>
      </w:tr>
      <w:tr w:rsidR="004234D1" w:rsidRPr="00CE6DBA" w14:paraId="07FB9D9E" w14:textId="77777777" w:rsidTr="004234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7AD7534" w14:textId="3A92FFD2" w:rsidR="004234D1" w:rsidRPr="0085611B" w:rsidRDefault="0085611B" w:rsidP="006D0635">
            <w:pPr>
              <w:rPr>
                <w:rFonts w:ascii="Cambria" w:hAnsi="Cambria"/>
                <w:b w:val="0"/>
                <w:bCs w:val="0"/>
                <w:lang w:val="en-US"/>
              </w:rPr>
            </w:pPr>
            <w:r>
              <w:rPr>
                <w:rFonts w:ascii="Cambria" w:hAnsi="Cambria"/>
                <w:b w:val="0"/>
                <w:bCs w:val="0"/>
                <w:lang w:val="en-US"/>
              </w:rPr>
              <w:t>1 week selected</w:t>
            </w:r>
          </w:p>
        </w:tc>
        <w:tc>
          <w:tcPr>
            <w:tcW w:w="1925" w:type="dxa"/>
          </w:tcPr>
          <w:p w14:paraId="7476055C" w14:textId="3A174783" w:rsidR="004234D1" w:rsidRPr="00CE6DBA" w:rsidRDefault="0085611B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Stimulation and accident data for 9/5-15/5 </w:t>
            </w:r>
          </w:p>
        </w:tc>
        <w:tc>
          <w:tcPr>
            <w:tcW w:w="1926" w:type="dxa"/>
          </w:tcPr>
          <w:p w14:paraId="6EB88079" w14:textId="12B74818" w:rsidR="004234D1" w:rsidRPr="00CE6DBA" w:rsidRDefault="0085611B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Not tested</w:t>
            </w:r>
          </w:p>
        </w:tc>
        <w:tc>
          <w:tcPr>
            <w:tcW w:w="1926" w:type="dxa"/>
          </w:tcPr>
          <w:p w14:paraId="36557879" w14:textId="64A17B3F" w:rsidR="004234D1" w:rsidRPr="00CE6DBA" w:rsidRDefault="004234D1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 w:cs="Segoe UI Symbol"/>
              </w:rPr>
              <w:t xml:space="preserve"> </w:t>
            </w:r>
            <w:r w:rsidRPr="00CE6DBA">
              <w:rPr>
                <w:rFonts w:ascii="Cambria" w:hAnsi="Cambria" w:cs="Segoe UI Symbol"/>
                <w:color w:val="FF0000"/>
              </w:rPr>
              <w:t xml:space="preserve">Χ </w:t>
            </w:r>
          </w:p>
        </w:tc>
      </w:tr>
      <w:tr w:rsidR="004234D1" w:rsidRPr="00CE6DBA" w14:paraId="30148B67" w14:textId="77777777" w:rsidTr="004234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ADA59D7" w14:textId="6CD707B2" w:rsidR="004234D1" w:rsidRPr="0085611B" w:rsidRDefault="0085611B" w:rsidP="006D0635">
            <w:pPr>
              <w:rPr>
                <w:rFonts w:ascii="Cambria" w:hAnsi="Cambria"/>
                <w:b w:val="0"/>
                <w:bCs w:val="0"/>
                <w:lang w:val="en-US"/>
              </w:rPr>
            </w:pPr>
            <w:r>
              <w:rPr>
                <w:rFonts w:ascii="Cambria" w:hAnsi="Cambria"/>
                <w:b w:val="0"/>
                <w:bCs w:val="0"/>
                <w:lang w:val="en-US"/>
              </w:rPr>
              <w:t>1 month selected</w:t>
            </w:r>
          </w:p>
        </w:tc>
        <w:tc>
          <w:tcPr>
            <w:tcW w:w="1925" w:type="dxa"/>
          </w:tcPr>
          <w:p w14:paraId="05B563BA" w14:textId="4E587A9B" w:rsidR="004234D1" w:rsidRPr="00CE6DBA" w:rsidRDefault="0085611B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Stimulation and accident data for </w:t>
            </w:r>
            <w:r>
              <w:rPr>
                <w:rFonts w:ascii="Cambria" w:hAnsi="Cambria"/>
                <w:lang w:val="en-US"/>
              </w:rPr>
              <w:t>15/4</w:t>
            </w:r>
            <w:r>
              <w:rPr>
                <w:rFonts w:ascii="Cambria" w:hAnsi="Cambria"/>
                <w:lang w:val="en-US"/>
              </w:rPr>
              <w:t>-15/5</w:t>
            </w:r>
          </w:p>
        </w:tc>
        <w:tc>
          <w:tcPr>
            <w:tcW w:w="1926" w:type="dxa"/>
          </w:tcPr>
          <w:p w14:paraId="1ABF8926" w14:textId="2E8D3EB0" w:rsidR="004234D1" w:rsidRPr="00CE6DBA" w:rsidRDefault="0085611B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Not tested</w:t>
            </w:r>
          </w:p>
        </w:tc>
        <w:tc>
          <w:tcPr>
            <w:tcW w:w="1926" w:type="dxa"/>
          </w:tcPr>
          <w:p w14:paraId="4EC9D59B" w14:textId="17C11078" w:rsidR="004234D1" w:rsidRPr="00CE6DBA" w:rsidRDefault="004234D1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 w:cs="Segoe UI Symbol"/>
              </w:rPr>
              <w:t xml:space="preserve"> </w:t>
            </w:r>
            <w:r w:rsidRPr="00CE6DBA">
              <w:rPr>
                <w:rFonts w:ascii="Cambria" w:hAnsi="Cambria" w:cs="Segoe UI Symbol"/>
                <w:color w:val="FF0000"/>
              </w:rPr>
              <w:t xml:space="preserve">Χ </w:t>
            </w:r>
          </w:p>
        </w:tc>
      </w:tr>
      <w:tr w:rsidR="004234D1" w:rsidRPr="00CE6DBA" w14:paraId="6CD246D4" w14:textId="77777777" w:rsidTr="004234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F34BE12" w14:textId="031BCCC1" w:rsidR="004234D1" w:rsidRPr="0085611B" w:rsidRDefault="0085611B" w:rsidP="006D0635">
            <w:pPr>
              <w:rPr>
                <w:rFonts w:ascii="Cambria" w:hAnsi="Cambria"/>
                <w:b w:val="0"/>
                <w:bCs w:val="0"/>
                <w:lang w:val="en-US"/>
              </w:rPr>
            </w:pPr>
            <w:r>
              <w:rPr>
                <w:rFonts w:ascii="Cambria" w:hAnsi="Cambria"/>
                <w:b w:val="0"/>
                <w:bCs w:val="0"/>
                <w:lang w:val="en-US"/>
              </w:rPr>
              <w:t>3 months selected</w:t>
            </w:r>
          </w:p>
        </w:tc>
        <w:tc>
          <w:tcPr>
            <w:tcW w:w="1925" w:type="dxa"/>
          </w:tcPr>
          <w:p w14:paraId="456C6F3D" w14:textId="379FABEC" w:rsidR="004234D1" w:rsidRPr="00CE6DBA" w:rsidRDefault="0085611B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15/2-15/5</w:t>
            </w:r>
          </w:p>
        </w:tc>
        <w:tc>
          <w:tcPr>
            <w:tcW w:w="1926" w:type="dxa"/>
          </w:tcPr>
          <w:p w14:paraId="6BF44190" w14:textId="58E0DE67" w:rsidR="004234D1" w:rsidRPr="00CE6DBA" w:rsidRDefault="0085611B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Not tested</w:t>
            </w:r>
          </w:p>
        </w:tc>
        <w:tc>
          <w:tcPr>
            <w:tcW w:w="1926" w:type="dxa"/>
          </w:tcPr>
          <w:p w14:paraId="2ACBF066" w14:textId="45C0FD45" w:rsidR="004234D1" w:rsidRPr="00CE6DBA" w:rsidRDefault="004234D1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 w:cs="Segoe UI Symbol"/>
              </w:rPr>
              <w:t xml:space="preserve"> </w:t>
            </w:r>
            <w:r w:rsidRPr="00CE6DBA">
              <w:rPr>
                <w:rFonts w:ascii="Cambria" w:hAnsi="Cambria" w:cs="Segoe UI Symbol"/>
                <w:color w:val="FF0000"/>
              </w:rPr>
              <w:t xml:space="preserve">Χ </w:t>
            </w:r>
          </w:p>
        </w:tc>
      </w:tr>
    </w:tbl>
    <w:p w14:paraId="41750DB7" w14:textId="77777777" w:rsidR="009C1B41" w:rsidRPr="00CE6DBA" w:rsidRDefault="009C1B41" w:rsidP="006D0635">
      <w:pPr>
        <w:rPr>
          <w:rFonts w:ascii="Cambria" w:hAnsi="Cambria"/>
          <w:lang w:val="en-US"/>
        </w:rPr>
      </w:pPr>
    </w:p>
    <w:p w14:paraId="57530365" w14:textId="77777777" w:rsidR="00293C8F" w:rsidRPr="00CE6DBA" w:rsidRDefault="00293C8F" w:rsidP="00293C8F">
      <w:pPr>
        <w:pStyle w:val="Heading2"/>
        <w:ind w:left="2608" w:hanging="2608"/>
        <w:rPr>
          <w:rFonts w:ascii="Cambria" w:hAnsi="Cambria"/>
          <w:lang w:val="en-US"/>
        </w:rPr>
      </w:pPr>
      <w:r w:rsidRPr="00CE6DBA">
        <w:rPr>
          <w:rFonts w:ascii="Cambria" w:hAnsi="Cambria"/>
          <w:lang w:val="en-US"/>
        </w:rPr>
        <w:t>Summary of Tests</w:t>
      </w:r>
    </w:p>
    <w:p w14:paraId="32038D25" w14:textId="30755B0C" w:rsidR="009C1B41" w:rsidRDefault="0085611B" w:rsidP="006D0635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This test was not conducted as the ability to view data for longer periods of time than  a single day were not implemented.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317"/>
        <w:gridCol w:w="1103"/>
      </w:tblGrid>
      <w:tr w:rsidR="0016076B" w:rsidRPr="008E1199" w14:paraId="3C8A7D85" w14:textId="77777777" w:rsidTr="0085611B">
        <w:tc>
          <w:tcPr>
            <w:tcW w:w="706" w:type="dxa"/>
            <w:shd w:val="clear" w:color="auto" w:fill="E7E6E6" w:themeFill="background2"/>
          </w:tcPr>
          <w:p w14:paraId="7F95C56C" w14:textId="77777777" w:rsidR="0016076B" w:rsidRPr="008E1199" w:rsidRDefault="0016076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ID</w:t>
            </w:r>
          </w:p>
        </w:tc>
        <w:tc>
          <w:tcPr>
            <w:tcW w:w="7317" w:type="dxa"/>
            <w:shd w:val="clear" w:color="auto" w:fill="E7E6E6" w:themeFill="background2"/>
          </w:tcPr>
          <w:p w14:paraId="2FC3C6CF" w14:textId="77777777" w:rsidR="0016076B" w:rsidRPr="008E1199" w:rsidRDefault="0016076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System requirement</w:t>
            </w:r>
          </w:p>
        </w:tc>
        <w:tc>
          <w:tcPr>
            <w:tcW w:w="1103" w:type="dxa"/>
            <w:shd w:val="clear" w:color="auto" w:fill="E7E6E6" w:themeFill="background2"/>
          </w:tcPr>
          <w:p w14:paraId="04AEAF5F" w14:textId="77777777" w:rsidR="0016076B" w:rsidRPr="008E1199" w:rsidRDefault="0016076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Pass/fail</w:t>
            </w:r>
          </w:p>
        </w:tc>
      </w:tr>
      <w:tr w:rsidR="0016076B" w14:paraId="7A5FA04F" w14:textId="77777777" w:rsidTr="0085611B">
        <w:tc>
          <w:tcPr>
            <w:tcW w:w="706" w:type="dxa"/>
          </w:tcPr>
          <w:p w14:paraId="27FE1F06" w14:textId="643CCC9C" w:rsidR="0016076B" w:rsidRPr="008E1199" w:rsidRDefault="0016076B" w:rsidP="00384982">
            <w:pPr>
              <w:rPr>
                <w:rFonts w:ascii="Cambria" w:hAnsi="Cambria"/>
                <w:lang w:val="en-US"/>
              </w:rPr>
            </w:pPr>
            <w:r w:rsidRPr="008E1199">
              <w:rPr>
                <w:rFonts w:ascii="Cambria" w:hAnsi="Cambria"/>
                <w:lang w:val="en-US"/>
              </w:rPr>
              <w:t>SR</w:t>
            </w:r>
            <w:r w:rsidR="0085611B">
              <w:rPr>
                <w:rFonts w:ascii="Cambria" w:hAnsi="Cambria"/>
                <w:lang w:val="en-US"/>
              </w:rPr>
              <w:t>17</w:t>
            </w:r>
          </w:p>
        </w:tc>
        <w:tc>
          <w:tcPr>
            <w:tcW w:w="7317" w:type="dxa"/>
          </w:tcPr>
          <w:p w14:paraId="5AF8FC80" w14:textId="5A7AA493" w:rsidR="0016076B" w:rsidRDefault="0085611B" w:rsidP="00384982">
            <w:pPr>
              <w:rPr>
                <w:rFonts w:ascii="Cambria" w:hAnsi="Cambria"/>
                <w:lang w:val="en-US"/>
              </w:rPr>
            </w:pPr>
            <w:r w:rsidRPr="002F514B">
              <w:rPr>
                <w:rFonts w:ascii="Cambria" w:hAnsi="Cambria"/>
                <w:lang w:val="en-US"/>
              </w:rPr>
              <w:t>The system must allow the user to view data for a time period longer than a day.</w:t>
            </w:r>
          </w:p>
        </w:tc>
        <w:tc>
          <w:tcPr>
            <w:tcW w:w="1103" w:type="dxa"/>
          </w:tcPr>
          <w:p w14:paraId="1CFB93BE" w14:textId="6846B4CD" w:rsidR="0016076B" w:rsidRDefault="0085611B" w:rsidP="00384982">
            <w:pPr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 w:cs="Segoe UI Symbol"/>
                <w:color w:val="FF0000"/>
              </w:rPr>
              <w:t>Χ</w:t>
            </w:r>
          </w:p>
        </w:tc>
      </w:tr>
    </w:tbl>
    <w:p w14:paraId="78C483B5" w14:textId="77777777" w:rsidR="0016076B" w:rsidRPr="00CE6DBA" w:rsidRDefault="0016076B" w:rsidP="0016076B">
      <w:pPr>
        <w:rPr>
          <w:rFonts w:ascii="Cambria" w:hAnsi="Cambria"/>
          <w:lang w:val="en-US"/>
        </w:rPr>
      </w:pPr>
    </w:p>
    <w:p w14:paraId="24B36D2D" w14:textId="77777777" w:rsidR="004234D1" w:rsidRPr="00CE6DBA" w:rsidRDefault="004234D1" w:rsidP="006D0635">
      <w:pPr>
        <w:rPr>
          <w:rFonts w:ascii="Cambria" w:hAnsi="Cambria"/>
          <w:lang w:val="en-US"/>
        </w:rPr>
      </w:pPr>
    </w:p>
    <w:sectPr w:rsidR="004234D1" w:rsidRPr="00CE6D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C983AB" w14:textId="77777777" w:rsidR="000D5C0A" w:rsidRDefault="000D5C0A" w:rsidP="00BC2397">
      <w:pPr>
        <w:spacing w:after="0" w:line="240" w:lineRule="auto"/>
      </w:pPr>
      <w:r>
        <w:separator/>
      </w:r>
    </w:p>
  </w:endnote>
  <w:endnote w:type="continuationSeparator" w:id="0">
    <w:p w14:paraId="666BCCEF" w14:textId="77777777" w:rsidR="000D5C0A" w:rsidRDefault="000D5C0A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E268C" w14:textId="77777777" w:rsidR="0085611B" w:rsidRDefault="008561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4E96E" w14:textId="77777777" w:rsidR="0085611B" w:rsidRDefault="008561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81D13" w14:textId="77777777" w:rsidR="0085611B" w:rsidRDefault="008561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BACE84" w14:textId="77777777" w:rsidR="000D5C0A" w:rsidRDefault="000D5C0A" w:rsidP="00BC2397">
      <w:pPr>
        <w:spacing w:after="0" w:line="240" w:lineRule="auto"/>
      </w:pPr>
      <w:r>
        <w:separator/>
      </w:r>
    </w:p>
  </w:footnote>
  <w:footnote w:type="continuationSeparator" w:id="0">
    <w:p w14:paraId="2C4BBCD1" w14:textId="77777777" w:rsidR="000D5C0A" w:rsidRDefault="000D5C0A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BFB8D" w14:textId="77777777" w:rsidR="0085611B" w:rsidRDefault="008561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6EC8B72D" w:rsidR="00BC2397" w:rsidRPr="007C2979" w:rsidRDefault="00BC2397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 xml:space="preserve">Test </w:t>
    </w:r>
    <w:r w:rsidR="006D0635">
      <w:rPr>
        <w:rFonts w:ascii="Cambria" w:hAnsi="Cambria" w:cs="Times New Roman"/>
        <w:sz w:val="24"/>
        <w:szCs w:val="24"/>
        <w:lang w:val="en-US"/>
      </w:rPr>
      <w:t>Report</w:t>
    </w:r>
  </w:p>
  <w:p w14:paraId="31E59AC4" w14:textId="66B92FB9" w:rsidR="00BC2397" w:rsidRPr="007C2979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2A7EDE">
      <w:rPr>
        <w:rFonts w:ascii="Cambria" w:hAnsi="Cambria" w:cs="Times New Roman"/>
        <w:sz w:val="24"/>
        <w:szCs w:val="24"/>
        <w:lang w:val="en-US"/>
      </w:rPr>
      <w:t xml:space="preserve">: </w:t>
    </w:r>
    <w:r w:rsidR="00CC258F">
      <w:rPr>
        <w:rFonts w:ascii="Cambria" w:hAnsi="Cambria" w:cs="Times New Roman"/>
        <w:sz w:val="24"/>
        <w:szCs w:val="24"/>
        <w:lang w:val="en-US"/>
      </w:rPr>
      <w:t>1.</w:t>
    </w:r>
    <w:r w:rsidR="000031EE">
      <w:rPr>
        <w:rFonts w:ascii="Cambria" w:hAnsi="Cambria" w:cs="Times New Roman"/>
        <w:sz w:val="24"/>
        <w:szCs w:val="24"/>
        <w:lang w:val="en-US"/>
      </w:rPr>
      <w:t>0</w:t>
    </w:r>
  </w:p>
  <w:p w14:paraId="3505847B" w14:textId="500B25B9" w:rsidR="00BC2397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85611B">
      <w:rPr>
        <w:rFonts w:ascii="Cambria" w:hAnsi="Cambria" w:cs="Times New Roman"/>
        <w:sz w:val="24"/>
        <w:szCs w:val="24"/>
        <w:lang w:val="en-US"/>
      </w:rPr>
      <w:t>15</w:t>
    </w:r>
    <w:r w:rsidR="002A7EDE">
      <w:rPr>
        <w:rFonts w:ascii="Cambria" w:hAnsi="Cambria" w:cs="Times New Roman"/>
        <w:sz w:val="24"/>
        <w:szCs w:val="24"/>
        <w:lang w:val="en-US"/>
      </w:rPr>
      <w:t>/</w:t>
    </w:r>
    <w:r w:rsidR="0085611B">
      <w:rPr>
        <w:rFonts w:ascii="Cambria" w:hAnsi="Cambria" w:cs="Times New Roman"/>
        <w:sz w:val="24"/>
        <w:szCs w:val="24"/>
        <w:lang w:val="en-US"/>
      </w:rPr>
      <w:t>05</w:t>
    </w:r>
    <w:r w:rsidR="002A7EDE">
      <w:rPr>
        <w:rFonts w:ascii="Cambria" w:hAnsi="Cambria" w:cs="Times New Roman"/>
        <w:sz w:val="24"/>
        <w:szCs w:val="24"/>
        <w:lang w:val="en-US"/>
      </w:rPr>
      <w:t>/2024</w:t>
    </w:r>
  </w:p>
  <w:p w14:paraId="73F40DF3" w14:textId="1FB060B7" w:rsidR="0001719F" w:rsidRPr="007C2979" w:rsidRDefault="0001719F">
    <w:pPr>
      <w:pStyle w:val="Header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proofErr w:type="gramStart"/>
    <w:r w:rsidR="00F25FF7">
      <w:rPr>
        <w:rFonts w:ascii="Cambria" w:hAnsi="Cambria" w:cs="Times New Roman"/>
        <w:sz w:val="24"/>
        <w:szCs w:val="24"/>
        <w:lang w:val="en-US"/>
      </w:rPr>
      <w:t>VeT</w:t>
    </w:r>
    <w:r w:rsidR="006D0635">
      <w:rPr>
        <w:rFonts w:ascii="Cambria" w:hAnsi="Cambria" w:cs="Times New Roman"/>
        <w:sz w:val="24"/>
        <w:szCs w:val="24"/>
        <w:lang w:val="en-US"/>
      </w:rPr>
      <w:t>R</w:t>
    </w:r>
    <w:r w:rsidR="0085611B">
      <w:rPr>
        <w:rFonts w:ascii="Cambria" w:hAnsi="Cambria" w:cs="Times New Roman"/>
        <w:sz w:val="24"/>
        <w:szCs w:val="24"/>
        <w:lang w:val="en-US"/>
      </w:rPr>
      <w:t>16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72037" w14:textId="77777777" w:rsidR="0085611B" w:rsidRDefault="008561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95460"/>
    <w:multiLevelType w:val="hybridMultilevel"/>
    <w:tmpl w:val="7E12DA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52E5E"/>
    <w:multiLevelType w:val="hybridMultilevel"/>
    <w:tmpl w:val="19C051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3"/>
  </w:num>
  <w:num w:numId="2" w16cid:durableId="941955405">
    <w:abstractNumId w:val="0"/>
  </w:num>
  <w:num w:numId="3" w16cid:durableId="1712339205">
    <w:abstractNumId w:val="1"/>
  </w:num>
  <w:num w:numId="4" w16cid:durableId="805270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031EE"/>
    <w:rsid w:val="0001719F"/>
    <w:rsid w:val="00035279"/>
    <w:rsid w:val="00085EDA"/>
    <w:rsid w:val="000D5C0A"/>
    <w:rsid w:val="001418F7"/>
    <w:rsid w:val="0016076B"/>
    <w:rsid w:val="001B02DE"/>
    <w:rsid w:val="001F4F52"/>
    <w:rsid w:val="00293C8F"/>
    <w:rsid w:val="002A7EDE"/>
    <w:rsid w:val="004234D1"/>
    <w:rsid w:val="00426893"/>
    <w:rsid w:val="00657571"/>
    <w:rsid w:val="006D0635"/>
    <w:rsid w:val="00774271"/>
    <w:rsid w:val="007C2979"/>
    <w:rsid w:val="0085611B"/>
    <w:rsid w:val="00922AF2"/>
    <w:rsid w:val="00953BB0"/>
    <w:rsid w:val="009C1B41"/>
    <w:rsid w:val="00B50758"/>
    <w:rsid w:val="00B55060"/>
    <w:rsid w:val="00BC2397"/>
    <w:rsid w:val="00BD7F03"/>
    <w:rsid w:val="00CC258F"/>
    <w:rsid w:val="00CE6DBA"/>
    <w:rsid w:val="00DB31AA"/>
    <w:rsid w:val="00DD54F6"/>
    <w:rsid w:val="00DF5900"/>
    <w:rsid w:val="00E15B4F"/>
    <w:rsid w:val="00EC76D9"/>
    <w:rsid w:val="00EE58BB"/>
    <w:rsid w:val="00F25FF7"/>
    <w:rsid w:val="00F61E87"/>
    <w:rsid w:val="00FB4CFA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97"/>
  </w:style>
  <w:style w:type="paragraph" w:styleId="Footer">
    <w:name w:val="footer"/>
    <w:basedOn w:val="Normal"/>
    <w:link w:val="Foot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97"/>
  </w:style>
  <w:style w:type="character" w:customStyle="1" w:styleId="Heading1Char">
    <w:name w:val="Heading 1 Char"/>
    <w:basedOn w:val="DefaultParagraphFont"/>
    <w:link w:val="Heading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C239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CFA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D06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145</Words>
  <Characters>888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Erik Laursen Canter</cp:lastModifiedBy>
  <cp:revision>2</cp:revision>
  <dcterms:created xsi:type="dcterms:W3CDTF">2024-05-15T12:25:00Z</dcterms:created>
  <dcterms:modified xsi:type="dcterms:W3CDTF">2024-05-15T12:25:00Z</dcterms:modified>
</cp:coreProperties>
</file>