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A4AF" w14:textId="3B1DE479" w:rsidR="00B906F7" w:rsidRPr="003360E0" w:rsidRDefault="00B906F7" w:rsidP="00B906F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Binding study - fluorescent indicator displacement assay</w:t>
      </w:r>
    </w:p>
    <w:p w14:paraId="70FBA1C8" w14:textId="339023D6" w:rsidR="00FA37D9" w:rsidRPr="00FA37D9" w:rsidRDefault="00085365" w:rsidP="00B906F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sz w:val="20"/>
          <w:szCs w:val="20"/>
        </w:rPr>
        <w:t>This experiment is set to determine the binding affinities (</w:t>
      </w:r>
      <w:proofErr w:type="spellStart"/>
      <w:r w:rsidRPr="003360E0">
        <w:rPr>
          <w:rFonts w:ascii="Arial" w:hAnsi="Arial" w:cs="Arial"/>
          <w:sz w:val="20"/>
          <w:szCs w:val="20"/>
        </w:rPr>
        <w:t>Kd</w:t>
      </w:r>
      <w:proofErr w:type="spellEnd"/>
      <w:r w:rsidRPr="003360E0">
        <w:rPr>
          <w:rFonts w:ascii="Arial" w:hAnsi="Arial" w:cs="Arial"/>
          <w:sz w:val="20"/>
          <w:szCs w:val="20"/>
        </w:rPr>
        <w:t>) of y guest molecules</w:t>
      </w:r>
      <w:r w:rsidR="00AA7538">
        <w:rPr>
          <w:rFonts w:ascii="Arial" w:hAnsi="Arial" w:cs="Arial"/>
          <w:sz w:val="20"/>
          <w:szCs w:val="20"/>
        </w:rPr>
        <w:t xml:space="preserve"> (e.g. chemotherapeutics, drug of abuse, etc)</w:t>
      </w:r>
      <w:r w:rsidRPr="003360E0">
        <w:rPr>
          <w:rFonts w:ascii="Arial" w:hAnsi="Arial" w:cs="Arial"/>
          <w:sz w:val="20"/>
          <w:szCs w:val="20"/>
        </w:rPr>
        <w:t xml:space="preserve"> against x host molecules</w:t>
      </w:r>
      <w:r w:rsidR="00AA7538">
        <w:rPr>
          <w:rFonts w:ascii="Arial" w:hAnsi="Arial" w:cs="Arial"/>
          <w:sz w:val="20"/>
          <w:szCs w:val="20"/>
        </w:rPr>
        <w:t xml:space="preserve"> (macrocycles with various chemical modifications)</w:t>
      </w:r>
      <w:r w:rsidRPr="003360E0">
        <w:rPr>
          <w:rFonts w:ascii="Arial" w:hAnsi="Arial" w:cs="Arial"/>
          <w:sz w:val="20"/>
          <w:szCs w:val="20"/>
        </w:rPr>
        <w:t>. Firstly, direct titration establishes the baseline binding between the hosts and a fluorescent indicator dye (DAPI), identifying the specific host concentration (IC90) required for near-maximal dye encapsulation. Then, a competitive assay is performed by introducing a concentration gradient of the guest molecules into the pre-formed host-dye complexes. Because the guests are non-fluorescent (ideally), their successful displacement of the dye from the host cavity results in a quantifiable decrease in the overall fluorescent signal. By measuring this signal loss across the gradient, the precise binding constants of the unlabelled guest molecules can be mathematically derived.</w:t>
      </w:r>
      <w:r w:rsidR="00FA37D9">
        <w:rPr>
          <w:rFonts w:ascii="Arial" w:hAnsi="Arial" w:cs="Arial"/>
          <w:sz w:val="20"/>
          <w:szCs w:val="20"/>
        </w:rPr>
        <w:t xml:space="preserve"> The protocol is designed for measurement on </w:t>
      </w:r>
      <w:r w:rsidR="001E6858" w:rsidRPr="00B0500A">
        <w:rPr>
          <w:rFonts w:ascii="Arial" w:hAnsi="Arial" w:cs="Arial"/>
          <w:sz w:val="20"/>
          <w:szCs w:val="20"/>
        </w:rPr>
        <w:t xml:space="preserve">NBS 384 </w:t>
      </w:r>
      <w:proofErr w:type="spellStart"/>
      <w:r w:rsidR="001E6858" w:rsidRPr="00B0500A">
        <w:rPr>
          <w:rFonts w:ascii="Arial" w:hAnsi="Arial" w:cs="Arial"/>
          <w:sz w:val="20"/>
          <w:szCs w:val="20"/>
        </w:rPr>
        <w:t>greiner</w:t>
      </w:r>
      <w:proofErr w:type="spellEnd"/>
      <w:r w:rsidR="001E6858" w:rsidRPr="00B0500A">
        <w:rPr>
          <w:rFonts w:ascii="Arial" w:hAnsi="Arial" w:cs="Arial"/>
          <w:sz w:val="20"/>
          <w:szCs w:val="20"/>
        </w:rPr>
        <w:t xml:space="preserve"> plates or Greine</w:t>
      </w:r>
      <w:r w:rsidR="00B0500A" w:rsidRPr="00B0500A">
        <w:rPr>
          <w:rFonts w:ascii="Arial" w:hAnsi="Arial" w:cs="Arial"/>
          <w:sz w:val="20"/>
          <w:szCs w:val="20"/>
        </w:rPr>
        <w:t>r</w:t>
      </w:r>
      <w:r w:rsidR="001E6858" w:rsidRPr="00B0500A">
        <w:rPr>
          <w:rFonts w:ascii="Arial" w:hAnsi="Arial" w:cs="Arial"/>
          <w:sz w:val="20"/>
          <w:szCs w:val="20"/>
        </w:rPr>
        <w:t xml:space="preserve"> cell-culture treated plates</w:t>
      </w:r>
      <w:r w:rsidR="00B0500A" w:rsidRPr="00B0500A">
        <w:rPr>
          <w:rFonts w:ascii="Arial" w:hAnsi="Arial" w:cs="Arial"/>
          <w:sz w:val="20"/>
          <w:szCs w:val="20"/>
        </w:rPr>
        <w:t xml:space="preserve"> (F-bottom)</w:t>
      </w:r>
      <w:r w:rsidR="00FA37D9" w:rsidRPr="00B0500A">
        <w:rPr>
          <w:rFonts w:ascii="Arial" w:hAnsi="Arial" w:cs="Arial"/>
          <w:sz w:val="20"/>
          <w:szCs w:val="20"/>
        </w:rPr>
        <w:t>.</w:t>
      </w:r>
    </w:p>
    <w:p w14:paraId="08A23E04" w14:textId="318ADB54" w:rsidR="00B906F7" w:rsidRPr="003360E0" w:rsidRDefault="00B906F7" w:rsidP="00FA37D9">
      <w:pPr>
        <w:tabs>
          <w:tab w:val="center" w:pos="4513"/>
        </w:tabs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Day 1: Direct Titration (Host-</w:t>
      </w:r>
      <w:r w:rsidR="00652AEA" w:rsidRPr="003360E0">
        <w:rPr>
          <w:rFonts w:ascii="Arial" w:hAnsi="Arial" w:cs="Arial"/>
          <w:b/>
          <w:bCs/>
          <w:sz w:val="20"/>
          <w:szCs w:val="20"/>
        </w:rPr>
        <w:t>Dye</w:t>
      </w:r>
      <w:r w:rsidRPr="003360E0">
        <w:rPr>
          <w:rFonts w:ascii="Arial" w:hAnsi="Arial" w:cs="Arial"/>
          <w:b/>
          <w:bCs/>
          <w:sz w:val="20"/>
          <w:szCs w:val="20"/>
        </w:rPr>
        <w:t xml:space="preserve"> Binding)</w:t>
      </w:r>
      <w:r w:rsidR="00FA37D9">
        <w:rPr>
          <w:rFonts w:ascii="Arial" w:hAnsi="Arial" w:cs="Arial"/>
          <w:b/>
          <w:bCs/>
          <w:sz w:val="20"/>
          <w:szCs w:val="20"/>
        </w:rPr>
        <w:tab/>
      </w:r>
    </w:p>
    <w:p w14:paraId="5331E13D" w14:textId="6DE69CE9" w:rsidR="00B906F7" w:rsidRDefault="00B906F7" w:rsidP="00B906F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Objective:</w:t>
      </w:r>
      <w:r w:rsidRPr="003360E0">
        <w:rPr>
          <w:rFonts w:ascii="Arial" w:hAnsi="Arial" w:cs="Arial"/>
          <w:sz w:val="20"/>
          <w:szCs w:val="20"/>
        </w:rPr>
        <w:t xml:space="preserve"> Determine the </w:t>
      </w:r>
      <w:proofErr w:type="spellStart"/>
      <w:r w:rsidRPr="003360E0">
        <w:rPr>
          <w:rFonts w:ascii="Arial" w:hAnsi="Arial" w:cs="Arial"/>
          <w:sz w:val="20"/>
          <w:szCs w:val="20"/>
        </w:rPr>
        <w:t>K</w:t>
      </w:r>
      <w:r w:rsidRPr="003360E0">
        <w:rPr>
          <w:rFonts w:ascii="Arial" w:hAnsi="Arial" w:cs="Arial"/>
          <w:sz w:val="20"/>
          <w:szCs w:val="20"/>
          <w:vertAlign w:val="subscript"/>
        </w:rPr>
        <w:t>d</w:t>
      </w:r>
      <w:proofErr w:type="spellEnd"/>
      <w:r w:rsidRPr="003360E0">
        <w:rPr>
          <w:rFonts w:ascii="Arial" w:hAnsi="Arial" w:cs="Arial"/>
          <w:sz w:val="20"/>
          <w:szCs w:val="20"/>
        </w:rPr>
        <w:t xml:space="preserve"> of DAPI for both hosts and calculate the specific Echo dispense volume (V</w:t>
      </w:r>
      <w:r w:rsidRPr="003360E0">
        <w:rPr>
          <w:rFonts w:ascii="Arial" w:hAnsi="Arial" w:cs="Arial"/>
          <w:sz w:val="20"/>
          <w:szCs w:val="20"/>
          <w:vertAlign w:val="subscript"/>
        </w:rPr>
        <w:t>IC90</w:t>
      </w:r>
      <w:r w:rsidRPr="003360E0">
        <w:rPr>
          <w:rFonts w:ascii="Arial" w:hAnsi="Arial" w:cs="Arial"/>
          <w:sz w:val="20"/>
          <w:szCs w:val="20"/>
        </w:rPr>
        <w:t>) needed to achieve the IC90 concentration for Day 2.</w:t>
      </w:r>
    </w:p>
    <w:p w14:paraId="3CC7E0DC" w14:textId="77777777" w:rsidR="00B906F7" w:rsidRPr="003360E0" w:rsidRDefault="00B906F7" w:rsidP="00B906F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1. Source Plate Loading</w:t>
      </w:r>
    </w:p>
    <w:p w14:paraId="5B0A20FA" w14:textId="77777777" w:rsidR="00B906F7" w:rsidRPr="003360E0" w:rsidRDefault="00B906F7" w:rsidP="00B906F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sz w:val="20"/>
          <w:szCs w:val="20"/>
        </w:rPr>
        <w:t>Load the following stocks into the Echo source plate and centrifuge to remove bubbles:</w:t>
      </w:r>
    </w:p>
    <w:p w14:paraId="2E9FF47B" w14:textId="513B75E2" w:rsidR="00B906F7" w:rsidRPr="003360E0" w:rsidRDefault="00B906F7" w:rsidP="00B906F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DAPI Stock:</w:t>
      </w:r>
      <w:r w:rsidRPr="003360E0">
        <w:rPr>
          <w:rFonts w:ascii="Arial" w:hAnsi="Arial" w:cs="Arial"/>
          <w:sz w:val="20"/>
          <w:szCs w:val="20"/>
        </w:rPr>
        <w:t xml:space="preserve"> 1 mM in water.</w:t>
      </w:r>
    </w:p>
    <w:p w14:paraId="4972EE78" w14:textId="75FCF484" w:rsidR="00B906F7" w:rsidRPr="003360E0" w:rsidRDefault="00B906F7" w:rsidP="00B906F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Host Stocks:</w:t>
      </w:r>
      <w:r w:rsidRPr="003360E0">
        <w:rPr>
          <w:rFonts w:ascii="Arial" w:hAnsi="Arial" w:cs="Arial"/>
          <w:sz w:val="20"/>
          <w:szCs w:val="20"/>
        </w:rPr>
        <w:t xml:space="preserve"> 5 mM </w:t>
      </w:r>
      <w:r w:rsidR="004854B9" w:rsidRPr="003360E0">
        <w:rPr>
          <w:rFonts w:ascii="Arial" w:hAnsi="Arial" w:cs="Arial"/>
          <w:sz w:val="20"/>
          <w:szCs w:val="20"/>
        </w:rPr>
        <w:t>in water</w:t>
      </w:r>
      <w:r w:rsidRPr="003360E0">
        <w:rPr>
          <w:rFonts w:ascii="Arial" w:hAnsi="Arial" w:cs="Arial"/>
          <w:sz w:val="20"/>
          <w:szCs w:val="20"/>
        </w:rPr>
        <w:t xml:space="preserve">. </w:t>
      </w:r>
    </w:p>
    <w:p w14:paraId="59335EFD" w14:textId="10A305DB" w:rsidR="00B906F7" w:rsidRPr="003360E0" w:rsidRDefault="00B906F7" w:rsidP="00B906F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Backfill:</w:t>
      </w:r>
      <w:r w:rsidRPr="003360E0">
        <w:rPr>
          <w:rFonts w:ascii="Arial" w:hAnsi="Arial" w:cs="Arial"/>
          <w:sz w:val="20"/>
          <w:szCs w:val="20"/>
        </w:rPr>
        <w:t xml:space="preserve"> water.</w:t>
      </w:r>
    </w:p>
    <w:p w14:paraId="22CFF13E" w14:textId="0E7FCDDF" w:rsidR="00B906F7" w:rsidRPr="003360E0" w:rsidRDefault="00B906F7" w:rsidP="00B906F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2. Destination Plate Dispense (in triplicates)</w:t>
      </w:r>
    </w:p>
    <w:p w14:paraId="646731B0" w14:textId="77777777" w:rsidR="00B906F7" w:rsidRPr="003360E0" w:rsidRDefault="00B906F7" w:rsidP="00B906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Echo Dispense (Experimental Wells):</w:t>
      </w:r>
    </w:p>
    <w:p w14:paraId="65EA20A0" w14:textId="0ADE4492" w:rsidR="00B906F7" w:rsidRPr="003360E0" w:rsidRDefault="00B906F7" w:rsidP="00B906F7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DAPI (Constant):</w:t>
      </w:r>
      <w:r w:rsidRPr="003360E0">
        <w:rPr>
          <w:rFonts w:ascii="Arial" w:hAnsi="Arial" w:cs="Arial"/>
          <w:sz w:val="20"/>
          <w:szCs w:val="20"/>
        </w:rPr>
        <w:t xml:space="preserve"> Dispense DAPI into all titration wells (</w:t>
      </w:r>
      <w:r w:rsidRPr="003360E0">
        <w:rPr>
          <w:rFonts w:ascii="Arial" w:hAnsi="Arial" w:cs="Arial"/>
          <w:b/>
          <w:bCs/>
          <w:sz w:val="20"/>
          <w:szCs w:val="20"/>
        </w:rPr>
        <w:t>Yields 1 µM final</w:t>
      </w:r>
      <w:r w:rsidRPr="003360E0">
        <w:rPr>
          <w:rFonts w:ascii="Arial" w:hAnsi="Arial" w:cs="Arial"/>
          <w:sz w:val="20"/>
          <w:szCs w:val="20"/>
        </w:rPr>
        <w:t>).</w:t>
      </w:r>
    </w:p>
    <w:p w14:paraId="61F28558" w14:textId="7542AC5D" w:rsidR="00B906F7" w:rsidRPr="003360E0" w:rsidRDefault="00B906F7" w:rsidP="00B906F7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Host (Variable):</w:t>
      </w:r>
      <w:r w:rsidRPr="003360E0">
        <w:rPr>
          <w:rFonts w:ascii="Arial" w:hAnsi="Arial" w:cs="Arial"/>
          <w:sz w:val="20"/>
          <w:szCs w:val="20"/>
        </w:rPr>
        <w:t xml:space="preserve"> Dispense a </w:t>
      </w:r>
      <w:r w:rsidR="004854B9" w:rsidRPr="003360E0">
        <w:rPr>
          <w:rFonts w:ascii="Arial" w:hAnsi="Arial" w:cs="Arial"/>
          <w:sz w:val="20"/>
          <w:szCs w:val="20"/>
        </w:rPr>
        <w:t>n</w:t>
      </w:r>
      <w:r w:rsidRPr="003360E0">
        <w:rPr>
          <w:rFonts w:ascii="Arial" w:hAnsi="Arial" w:cs="Arial"/>
          <w:sz w:val="20"/>
          <w:szCs w:val="20"/>
        </w:rPr>
        <w:t xml:space="preserve">-point </w:t>
      </w:r>
      <w:r w:rsidR="004854B9" w:rsidRPr="003360E0">
        <w:rPr>
          <w:rFonts w:ascii="Arial" w:hAnsi="Arial" w:cs="Arial"/>
          <w:sz w:val="20"/>
          <w:szCs w:val="20"/>
        </w:rPr>
        <w:t xml:space="preserve">dilution </w:t>
      </w:r>
      <w:r w:rsidRPr="003360E0">
        <w:rPr>
          <w:rFonts w:ascii="Arial" w:hAnsi="Arial" w:cs="Arial"/>
          <w:sz w:val="20"/>
          <w:szCs w:val="20"/>
        </w:rPr>
        <w:t>curve for</w:t>
      </w:r>
      <w:r w:rsidR="007A4E35" w:rsidRPr="003360E0">
        <w:rPr>
          <w:rFonts w:ascii="Arial" w:hAnsi="Arial" w:cs="Arial"/>
          <w:sz w:val="20"/>
          <w:szCs w:val="20"/>
        </w:rPr>
        <w:t xml:space="preserve"> x </w:t>
      </w:r>
      <w:r w:rsidRPr="003360E0">
        <w:rPr>
          <w:rFonts w:ascii="Arial" w:hAnsi="Arial" w:cs="Arial"/>
          <w:sz w:val="20"/>
          <w:szCs w:val="20"/>
        </w:rPr>
        <w:t>Hosts in triplicate</w:t>
      </w:r>
      <w:r w:rsidR="00CB436A">
        <w:rPr>
          <w:rFonts w:ascii="Arial" w:hAnsi="Arial" w:cs="Arial"/>
          <w:sz w:val="20"/>
          <w:szCs w:val="20"/>
        </w:rPr>
        <w:t>s</w:t>
      </w:r>
      <w:r w:rsidRPr="003360E0">
        <w:rPr>
          <w:rFonts w:ascii="Arial" w:hAnsi="Arial" w:cs="Arial"/>
          <w:sz w:val="20"/>
          <w:szCs w:val="20"/>
        </w:rPr>
        <w:t xml:space="preserve">. </w:t>
      </w:r>
      <w:r w:rsidRPr="003360E0">
        <w:rPr>
          <w:rFonts w:ascii="Arial" w:hAnsi="Arial" w:cs="Arial"/>
          <w:b/>
          <w:bCs/>
          <w:sz w:val="20"/>
          <w:szCs w:val="20"/>
        </w:rPr>
        <w:t xml:space="preserve">Top </w:t>
      </w:r>
      <w:r w:rsidR="004854B9" w:rsidRPr="003360E0">
        <w:rPr>
          <w:rFonts w:ascii="Arial" w:hAnsi="Arial" w:cs="Arial"/>
          <w:b/>
          <w:bCs/>
          <w:sz w:val="20"/>
          <w:szCs w:val="20"/>
        </w:rPr>
        <w:t>concentration</w:t>
      </w:r>
      <w:r w:rsidRPr="003360E0">
        <w:rPr>
          <w:rFonts w:ascii="Arial" w:hAnsi="Arial" w:cs="Arial"/>
          <w:b/>
          <w:bCs/>
          <w:sz w:val="20"/>
          <w:szCs w:val="20"/>
        </w:rPr>
        <w:t xml:space="preserve"> = </w:t>
      </w:r>
      <w:r w:rsidR="00F0569E" w:rsidRPr="003360E0">
        <w:rPr>
          <w:rFonts w:ascii="Arial" w:hAnsi="Arial" w:cs="Arial"/>
          <w:b/>
          <w:bCs/>
          <w:sz w:val="20"/>
          <w:szCs w:val="20"/>
        </w:rPr>
        <w:t>50 µM</w:t>
      </w:r>
      <w:r w:rsidR="00F0569E" w:rsidRPr="003360E0">
        <w:rPr>
          <w:rFonts w:ascii="Arial" w:hAnsi="Arial" w:cs="Arial"/>
          <w:sz w:val="20"/>
          <w:szCs w:val="20"/>
        </w:rPr>
        <w:t>,</w:t>
      </w:r>
      <w:r w:rsidRPr="003360E0">
        <w:rPr>
          <w:rFonts w:ascii="Arial" w:hAnsi="Arial" w:cs="Arial"/>
          <w:sz w:val="20"/>
          <w:szCs w:val="20"/>
        </w:rPr>
        <w:t xml:space="preserve"> </w:t>
      </w:r>
      <w:r w:rsidR="00C86112" w:rsidRPr="003360E0">
        <w:rPr>
          <w:rFonts w:ascii="Arial" w:hAnsi="Arial" w:cs="Arial"/>
          <w:sz w:val="20"/>
          <w:szCs w:val="20"/>
        </w:rPr>
        <w:t xml:space="preserve">followed by </w:t>
      </w:r>
      <w:r w:rsidRPr="003360E0">
        <w:rPr>
          <w:rFonts w:ascii="Arial" w:hAnsi="Arial" w:cs="Arial"/>
          <w:sz w:val="20"/>
          <w:szCs w:val="20"/>
        </w:rPr>
        <w:t>2-fold serial dilution.</w:t>
      </w:r>
    </w:p>
    <w:p w14:paraId="2FF27E66" w14:textId="6DB5C769" w:rsidR="00B906F7" w:rsidRPr="003360E0" w:rsidRDefault="00B906F7" w:rsidP="00B906F7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Backfill:</w:t>
      </w:r>
      <w:r w:rsidRPr="003360E0">
        <w:rPr>
          <w:rFonts w:ascii="Arial" w:hAnsi="Arial" w:cs="Arial"/>
          <w:sz w:val="20"/>
          <w:szCs w:val="20"/>
        </w:rPr>
        <w:t xml:space="preserve"> Have the Echo backfill each well to </w:t>
      </w:r>
      <w:r w:rsidR="00B0500A">
        <w:rPr>
          <w:rFonts w:ascii="Arial" w:hAnsi="Arial" w:cs="Arial"/>
          <w:sz w:val="20"/>
          <w:szCs w:val="20"/>
        </w:rPr>
        <w:t>same</w:t>
      </w:r>
      <w:r w:rsidRPr="003360E0">
        <w:rPr>
          <w:rFonts w:ascii="Arial" w:hAnsi="Arial" w:cs="Arial"/>
          <w:sz w:val="20"/>
          <w:szCs w:val="20"/>
        </w:rPr>
        <w:t xml:space="preserve"> total volume.</w:t>
      </w:r>
    </w:p>
    <w:p w14:paraId="04E7EB72" w14:textId="383C3B1F" w:rsidR="00B906F7" w:rsidRPr="003360E0" w:rsidRDefault="00B906F7" w:rsidP="00B906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Echo Dispense (Blanks - 3 wells each</w:t>
      </w:r>
      <w:r w:rsidR="007A4E35" w:rsidRPr="003360E0">
        <w:rPr>
          <w:rFonts w:ascii="Arial" w:hAnsi="Arial" w:cs="Arial"/>
          <w:b/>
          <w:bCs/>
          <w:sz w:val="20"/>
          <w:szCs w:val="20"/>
        </w:rPr>
        <w:t xml:space="preserve"> host</w:t>
      </w:r>
      <w:r w:rsidRPr="003360E0">
        <w:rPr>
          <w:rFonts w:ascii="Arial" w:hAnsi="Arial" w:cs="Arial"/>
          <w:b/>
          <w:bCs/>
          <w:sz w:val="20"/>
          <w:szCs w:val="20"/>
        </w:rPr>
        <w:t>):</w:t>
      </w:r>
    </w:p>
    <w:p w14:paraId="50402677" w14:textId="0A01128D" w:rsidR="00B906F7" w:rsidRPr="003360E0" w:rsidRDefault="00B906F7" w:rsidP="00B906F7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Buffer Blank:</w:t>
      </w:r>
      <w:r w:rsidRPr="003360E0">
        <w:rPr>
          <w:rFonts w:ascii="Arial" w:hAnsi="Arial" w:cs="Arial"/>
          <w:sz w:val="20"/>
          <w:szCs w:val="20"/>
        </w:rPr>
        <w:t xml:space="preserve"> Backfill.</w:t>
      </w:r>
    </w:p>
    <w:p w14:paraId="481089F5" w14:textId="78428063" w:rsidR="00B906F7" w:rsidRPr="003360E0" w:rsidRDefault="00B906F7" w:rsidP="00B906F7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Dye Blank:</w:t>
      </w:r>
      <w:r w:rsidRPr="003360E0">
        <w:rPr>
          <w:rFonts w:ascii="Arial" w:hAnsi="Arial" w:cs="Arial"/>
          <w:sz w:val="20"/>
          <w:szCs w:val="20"/>
        </w:rPr>
        <w:t xml:space="preserve"> </w:t>
      </w:r>
      <w:r w:rsidR="004854B9" w:rsidRPr="003360E0">
        <w:rPr>
          <w:rFonts w:ascii="Arial" w:hAnsi="Arial" w:cs="Arial"/>
          <w:sz w:val="20"/>
          <w:szCs w:val="20"/>
        </w:rPr>
        <w:t xml:space="preserve">1 mM </w:t>
      </w:r>
      <w:r w:rsidRPr="003360E0">
        <w:rPr>
          <w:rFonts w:ascii="Arial" w:hAnsi="Arial" w:cs="Arial"/>
          <w:sz w:val="20"/>
          <w:szCs w:val="20"/>
        </w:rPr>
        <w:t>DAPI + Backfill</w:t>
      </w:r>
      <w:r w:rsidR="004276BC">
        <w:rPr>
          <w:rFonts w:ascii="Arial" w:hAnsi="Arial" w:cs="Arial"/>
          <w:sz w:val="20"/>
          <w:szCs w:val="20"/>
        </w:rPr>
        <w:t xml:space="preserve"> (</w:t>
      </w:r>
      <w:r w:rsidR="004276BC" w:rsidRPr="00D2399F">
        <w:rPr>
          <w:rFonts w:ascii="Arial" w:hAnsi="Arial" w:cs="Arial"/>
          <w:sz w:val="20"/>
          <w:szCs w:val="20"/>
        </w:rPr>
        <w:t>1 µM final</w:t>
      </w:r>
      <w:r w:rsidR="004276BC">
        <w:rPr>
          <w:rFonts w:ascii="Arial" w:hAnsi="Arial" w:cs="Arial"/>
          <w:sz w:val="20"/>
          <w:szCs w:val="20"/>
        </w:rPr>
        <w:t>)</w:t>
      </w:r>
      <w:r w:rsidRPr="003360E0">
        <w:rPr>
          <w:rFonts w:ascii="Arial" w:hAnsi="Arial" w:cs="Arial"/>
          <w:sz w:val="20"/>
          <w:szCs w:val="20"/>
        </w:rPr>
        <w:t>.</w:t>
      </w:r>
    </w:p>
    <w:p w14:paraId="3D8956F8" w14:textId="4E7F44D5" w:rsidR="00B906F7" w:rsidRPr="003360E0" w:rsidRDefault="00B906F7" w:rsidP="00B906F7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Host Blanks (per Host):</w:t>
      </w:r>
      <w:r w:rsidRPr="003360E0">
        <w:rPr>
          <w:rFonts w:ascii="Arial" w:hAnsi="Arial" w:cs="Arial"/>
          <w:sz w:val="20"/>
          <w:szCs w:val="20"/>
        </w:rPr>
        <w:t xml:space="preserve"> 5 mM Host + Backfill</w:t>
      </w:r>
      <w:r w:rsidR="004276BC">
        <w:rPr>
          <w:rFonts w:ascii="Arial" w:hAnsi="Arial" w:cs="Arial"/>
          <w:sz w:val="20"/>
          <w:szCs w:val="20"/>
        </w:rPr>
        <w:t xml:space="preserve"> (50</w:t>
      </w:r>
      <w:r w:rsidR="004276BC" w:rsidRPr="00D2399F">
        <w:rPr>
          <w:rFonts w:ascii="Arial" w:hAnsi="Arial" w:cs="Arial"/>
          <w:sz w:val="20"/>
          <w:szCs w:val="20"/>
        </w:rPr>
        <w:t xml:space="preserve"> µM final</w:t>
      </w:r>
      <w:r w:rsidR="004276BC">
        <w:rPr>
          <w:rFonts w:ascii="Arial" w:hAnsi="Arial" w:cs="Arial"/>
          <w:sz w:val="20"/>
          <w:szCs w:val="20"/>
        </w:rPr>
        <w:t>)</w:t>
      </w:r>
      <w:r w:rsidRPr="003360E0">
        <w:rPr>
          <w:rFonts w:ascii="Arial" w:hAnsi="Arial" w:cs="Arial"/>
          <w:sz w:val="20"/>
          <w:szCs w:val="20"/>
        </w:rPr>
        <w:t>.</w:t>
      </w:r>
    </w:p>
    <w:p w14:paraId="36F707EB" w14:textId="00389333" w:rsidR="00B906F7" w:rsidRPr="003360E0" w:rsidRDefault="00B906F7" w:rsidP="00B906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Bulk Dispense:</w:t>
      </w:r>
      <w:r w:rsidRPr="003360E0">
        <w:rPr>
          <w:rFonts w:ascii="Arial" w:hAnsi="Arial" w:cs="Arial"/>
          <w:sz w:val="20"/>
          <w:szCs w:val="20"/>
        </w:rPr>
        <w:t xml:space="preserve"> Dispense</w:t>
      </w:r>
      <w:r w:rsidR="00E60EA5">
        <w:rPr>
          <w:rFonts w:ascii="Arial" w:hAnsi="Arial" w:cs="Arial"/>
          <w:sz w:val="20"/>
          <w:szCs w:val="20"/>
        </w:rPr>
        <w:t xml:space="preserve"> water and</w:t>
      </w:r>
      <w:r w:rsidRPr="003360E0">
        <w:rPr>
          <w:rFonts w:ascii="Arial" w:hAnsi="Arial" w:cs="Arial"/>
          <w:sz w:val="20"/>
          <w:szCs w:val="20"/>
        </w:rPr>
        <w:t xml:space="preserve"> 0.1x PBS into all wells</w:t>
      </w:r>
      <w:r w:rsidR="00E60EA5">
        <w:rPr>
          <w:rFonts w:ascii="Arial" w:hAnsi="Arial" w:cs="Arial"/>
          <w:sz w:val="20"/>
          <w:szCs w:val="20"/>
        </w:rPr>
        <w:t xml:space="preserve"> to reach </w:t>
      </w:r>
      <w:r w:rsidR="00E60EA5" w:rsidRPr="00E60EA5">
        <w:rPr>
          <w:rFonts w:ascii="Arial" w:hAnsi="Arial" w:cs="Arial"/>
          <w:b/>
          <w:bCs/>
          <w:sz w:val="20"/>
          <w:szCs w:val="20"/>
        </w:rPr>
        <w:t>50 µL</w:t>
      </w:r>
      <w:r w:rsidR="00E60EA5">
        <w:rPr>
          <w:rFonts w:ascii="Arial" w:hAnsi="Arial" w:cs="Arial"/>
          <w:sz w:val="20"/>
          <w:szCs w:val="20"/>
        </w:rPr>
        <w:t xml:space="preserve"> total volume (10% water + 90% 0.1x PBS)</w:t>
      </w:r>
      <w:r w:rsidRPr="003360E0">
        <w:rPr>
          <w:rFonts w:ascii="Arial" w:hAnsi="Arial" w:cs="Arial"/>
          <w:sz w:val="20"/>
          <w:szCs w:val="20"/>
        </w:rPr>
        <w:t>.</w:t>
      </w:r>
    </w:p>
    <w:p w14:paraId="58DA2F33" w14:textId="77777777" w:rsidR="00B906F7" w:rsidRPr="003360E0" w:rsidRDefault="00B906F7" w:rsidP="00B906F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3. Measurement &amp; Analysis</w:t>
      </w:r>
    </w:p>
    <w:p w14:paraId="45519FD4" w14:textId="0420C47D" w:rsidR="00B906F7" w:rsidRPr="003360E0" w:rsidRDefault="00B906F7" w:rsidP="00B906F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sz w:val="20"/>
          <w:szCs w:val="20"/>
        </w:rPr>
        <w:t xml:space="preserve">Centrifuge the destination plate (1300 rpm, 10 </w:t>
      </w:r>
      <w:r w:rsidR="00CB29E3">
        <w:rPr>
          <w:rFonts w:ascii="Arial" w:hAnsi="Arial" w:cs="Arial"/>
          <w:sz w:val="20"/>
          <w:szCs w:val="20"/>
        </w:rPr>
        <w:t>sec</w:t>
      </w:r>
      <w:r w:rsidRPr="003360E0">
        <w:rPr>
          <w:rFonts w:ascii="Arial" w:hAnsi="Arial" w:cs="Arial"/>
          <w:sz w:val="20"/>
          <w:szCs w:val="20"/>
        </w:rPr>
        <w:t xml:space="preserve">). </w:t>
      </w:r>
      <w:r w:rsidR="00D2399F">
        <w:rPr>
          <w:rFonts w:ascii="Arial" w:hAnsi="Arial" w:cs="Arial"/>
          <w:sz w:val="20"/>
          <w:szCs w:val="20"/>
        </w:rPr>
        <w:t>Leave to equilibrate for 10 min and r</w:t>
      </w:r>
      <w:r w:rsidRPr="003360E0">
        <w:rPr>
          <w:rFonts w:ascii="Arial" w:hAnsi="Arial" w:cs="Arial"/>
          <w:sz w:val="20"/>
          <w:szCs w:val="20"/>
        </w:rPr>
        <w:t>ead fluorescence</w:t>
      </w:r>
      <w:r w:rsidR="00D2399F">
        <w:rPr>
          <w:rFonts w:ascii="Arial" w:hAnsi="Arial" w:cs="Arial"/>
          <w:sz w:val="20"/>
          <w:szCs w:val="20"/>
        </w:rPr>
        <w:t xml:space="preserve"> on plate reader</w:t>
      </w:r>
      <w:r w:rsidRPr="003360E0">
        <w:rPr>
          <w:rFonts w:ascii="Arial" w:hAnsi="Arial" w:cs="Arial"/>
          <w:sz w:val="20"/>
          <w:szCs w:val="20"/>
        </w:rPr>
        <w:t xml:space="preserve">. Calculate the </w:t>
      </w:r>
      <w:proofErr w:type="spellStart"/>
      <w:r w:rsidR="00DC401E" w:rsidRPr="003360E0">
        <w:rPr>
          <w:rFonts w:ascii="Arial" w:hAnsi="Arial" w:cs="Arial"/>
          <w:sz w:val="20"/>
          <w:szCs w:val="20"/>
        </w:rPr>
        <w:t>K</w:t>
      </w:r>
      <w:r w:rsidR="00DC401E" w:rsidRPr="003360E0">
        <w:rPr>
          <w:rFonts w:ascii="Arial" w:hAnsi="Arial" w:cs="Arial"/>
          <w:sz w:val="20"/>
          <w:szCs w:val="20"/>
          <w:vertAlign w:val="subscript"/>
        </w:rPr>
        <w:t>d</w:t>
      </w:r>
      <w:proofErr w:type="spellEnd"/>
      <w:r w:rsidRPr="003360E0">
        <w:rPr>
          <w:rFonts w:ascii="Arial" w:hAnsi="Arial" w:cs="Arial"/>
          <w:sz w:val="20"/>
          <w:szCs w:val="20"/>
        </w:rPr>
        <w:t xml:space="preserve"> and the exact volume </w:t>
      </w:r>
      <w:r w:rsidR="00DC401E" w:rsidRPr="003360E0">
        <w:rPr>
          <w:rFonts w:ascii="Arial" w:hAnsi="Arial" w:cs="Arial"/>
          <w:sz w:val="20"/>
          <w:szCs w:val="20"/>
        </w:rPr>
        <w:t>V</w:t>
      </w:r>
      <w:r w:rsidR="00DC401E" w:rsidRPr="003360E0">
        <w:rPr>
          <w:rFonts w:ascii="Arial" w:hAnsi="Arial" w:cs="Arial"/>
          <w:sz w:val="20"/>
          <w:szCs w:val="20"/>
          <w:vertAlign w:val="subscript"/>
        </w:rPr>
        <w:t>IC90</w:t>
      </w:r>
      <w:r w:rsidRPr="003360E0">
        <w:rPr>
          <w:rFonts w:ascii="Arial" w:hAnsi="Arial" w:cs="Arial"/>
          <w:sz w:val="20"/>
          <w:szCs w:val="20"/>
        </w:rPr>
        <w:t xml:space="preserve"> of 5 mM Host required to reach the IC90 concentration.</w:t>
      </w:r>
    </w:p>
    <w:p w14:paraId="676D5BDC" w14:textId="01F0EF9F" w:rsidR="00B906F7" w:rsidRPr="003360E0" w:rsidRDefault="00DF4A77" w:rsidP="00B906F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0480C4F" wp14:editId="114E499D">
            <wp:extent cx="5731510" cy="795020"/>
            <wp:effectExtent l="0" t="0" r="0" b="5080"/>
            <wp:docPr id="1233027643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27643" name="Picture 1" descr="A math equation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5A12" w14:textId="77777777" w:rsidR="00DF4A77" w:rsidRPr="003360E0" w:rsidRDefault="00DF4A77" w:rsidP="00B906F7">
      <w:pPr>
        <w:rPr>
          <w:rFonts w:ascii="Arial" w:hAnsi="Arial" w:cs="Arial"/>
          <w:sz w:val="20"/>
          <w:szCs w:val="20"/>
        </w:rPr>
      </w:pPr>
    </w:p>
    <w:p w14:paraId="6969EA93" w14:textId="77777777" w:rsidR="00B906F7" w:rsidRPr="003360E0" w:rsidRDefault="00B906F7" w:rsidP="00B906F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Day 2: Competitive Titration (Guest Binding)</w:t>
      </w:r>
    </w:p>
    <w:p w14:paraId="1F58F993" w14:textId="7AECF98C" w:rsidR="00B906F7" w:rsidRPr="003360E0" w:rsidRDefault="00B906F7" w:rsidP="00B906F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Objective:</w:t>
      </w:r>
      <w:r w:rsidRPr="003360E0">
        <w:rPr>
          <w:rFonts w:ascii="Arial" w:hAnsi="Arial" w:cs="Arial"/>
          <w:sz w:val="20"/>
          <w:szCs w:val="20"/>
        </w:rPr>
        <w:t xml:space="preserve"> Measure DAPI displacement by </w:t>
      </w:r>
      <w:r w:rsidR="00BA4DB4" w:rsidRPr="003360E0">
        <w:rPr>
          <w:rFonts w:ascii="Arial" w:hAnsi="Arial" w:cs="Arial"/>
          <w:sz w:val="20"/>
          <w:szCs w:val="20"/>
        </w:rPr>
        <w:t>G</w:t>
      </w:r>
      <w:r w:rsidRPr="003360E0">
        <w:rPr>
          <w:rFonts w:ascii="Arial" w:hAnsi="Arial" w:cs="Arial"/>
          <w:sz w:val="20"/>
          <w:szCs w:val="20"/>
        </w:rPr>
        <w:t xml:space="preserve">uests. </w:t>
      </w:r>
    </w:p>
    <w:p w14:paraId="319D01F9" w14:textId="77777777" w:rsidR="00B906F7" w:rsidRPr="003360E0" w:rsidRDefault="00B906F7" w:rsidP="00B906F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1. Source Plate Loading</w:t>
      </w:r>
    </w:p>
    <w:p w14:paraId="6F61783C" w14:textId="77777777" w:rsidR="00B906F7" w:rsidRPr="003360E0" w:rsidRDefault="00B906F7" w:rsidP="00B906F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sz w:val="20"/>
          <w:szCs w:val="20"/>
        </w:rPr>
        <w:t>Load the following into the Echo source plate and centrifuge:</w:t>
      </w:r>
    </w:p>
    <w:p w14:paraId="094E7A48" w14:textId="7AF4B848" w:rsidR="00B906F7" w:rsidRPr="003360E0" w:rsidRDefault="00B906F7" w:rsidP="00B906F7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DAPI Stock:</w:t>
      </w:r>
      <w:r w:rsidRPr="003360E0">
        <w:rPr>
          <w:rFonts w:ascii="Arial" w:hAnsi="Arial" w:cs="Arial"/>
          <w:sz w:val="20"/>
          <w:szCs w:val="20"/>
        </w:rPr>
        <w:t xml:space="preserve"> 1 mM</w:t>
      </w:r>
      <w:r w:rsidR="00F301FF" w:rsidRPr="003360E0">
        <w:rPr>
          <w:rFonts w:ascii="Arial" w:hAnsi="Arial" w:cs="Arial"/>
          <w:sz w:val="20"/>
          <w:szCs w:val="20"/>
        </w:rPr>
        <w:t xml:space="preserve"> in water</w:t>
      </w:r>
      <w:r w:rsidRPr="003360E0">
        <w:rPr>
          <w:rFonts w:ascii="Arial" w:hAnsi="Arial" w:cs="Arial"/>
          <w:sz w:val="20"/>
          <w:szCs w:val="20"/>
        </w:rPr>
        <w:t>.</w:t>
      </w:r>
    </w:p>
    <w:p w14:paraId="22B5BF99" w14:textId="194E9027" w:rsidR="00B906F7" w:rsidRPr="003360E0" w:rsidRDefault="00B906F7" w:rsidP="00B906F7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Host Stocks:</w:t>
      </w:r>
      <w:r w:rsidRPr="003360E0">
        <w:rPr>
          <w:rFonts w:ascii="Arial" w:hAnsi="Arial" w:cs="Arial"/>
          <w:sz w:val="20"/>
          <w:szCs w:val="20"/>
        </w:rPr>
        <w:t xml:space="preserve"> 5 mM </w:t>
      </w:r>
      <w:r w:rsidR="00F301FF" w:rsidRPr="003360E0">
        <w:rPr>
          <w:rFonts w:ascii="Arial" w:hAnsi="Arial" w:cs="Arial"/>
          <w:sz w:val="20"/>
          <w:szCs w:val="20"/>
        </w:rPr>
        <w:t>in water</w:t>
      </w:r>
      <w:r w:rsidRPr="003360E0">
        <w:rPr>
          <w:rFonts w:ascii="Arial" w:hAnsi="Arial" w:cs="Arial"/>
          <w:sz w:val="20"/>
          <w:szCs w:val="20"/>
        </w:rPr>
        <w:t>.</w:t>
      </w:r>
    </w:p>
    <w:p w14:paraId="31842733" w14:textId="77903B8E" w:rsidR="00B906F7" w:rsidRPr="003360E0" w:rsidRDefault="00B906F7" w:rsidP="00B906F7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Guest Stocks:</w:t>
      </w:r>
      <w:r w:rsidRPr="003360E0">
        <w:rPr>
          <w:rFonts w:ascii="Arial" w:hAnsi="Arial" w:cs="Arial"/>
          <w:sz w:val="20"/>
          <w:szCs w:val="20"/>
        </w:rPr>
        <w:t xml:space="preserve"> 10 mM </w:t>
      </w:r>
      <w:r w:rsidR="00A04F91" w:rsidRPr="003360E0">
        <w:rPr>
          <w:rFonts w:ascii="Arial" w:hAnsi="Arial" w:cs="Arial"/>
          <w:sz w:val="20"/>
          <w:szCs w:val="20"/>
        </w:rPr>
        <w:t>in water</w:t>
      </w:r>
      <w:r w:rsidRPr="003360E0">
        <w:rPr>
          <w:rFonts w:ascii="Arial" w:hAnsi="Arial" w:cs="Arial"/>
          <w:sz w:val="20"/>
          <w:szCs w:val="20"/>
        </w:rPr>
        <w:t>.</w:t>
      </w:r>
    </w:p>
    <w:p w14:paraId="35E0A878" w14:textId="5030B59D" w:rsidR="00B906F7" w:rsidRPr="003360E0" w:rsidRDefault="00B906F7" w:rsidP="00B906F7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Backfill Fluid:</w:t>
      </w:r>
      <w:r w:rsidR="00F05000" w:rsidRPr="003360E0">
        <w:rPr>
          <w:rFonts w:ascii="Arial" w:hAnsi="Arial" w:cs="Arial"/>
          <w:sz w:val="20"/>
          <w:szCs w:val="20"/>
        </w:rPr>
        <w:t xml:space="preserve"> water</w:t>
      </w:r>
      <w:r w:rsidRPr="003360E0">
        <w:rPr>
          <w:rFonts w:ascii="Arial" w:hAnsi="Arial" w:cs="Arial"/>
          <w:sz w:val="20"/>
          <w:szCs w:val="20"/>
        </w:rPr>
        <w:t>.</w:t>
      </w:r>
    </w:p>
    <w:p w14:paraId="06ABCE60" w14:textId="7F4473BD" w:rsidR="00B906F7" w:rsidRPr="003360E0" w:rsidRDefault="00B906F7" w:rsidP="00B906F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2. Plate</w:t>
      </w:r>
      <w:r w:rsidR="007A4E35" w:rsidRPr="003360E0">
        <w:rPr>
          <w:rFonts w:ascii="Arial" w:hAnsi="Arial" w:cs="Arial"/>
          <w:b/>
          <w:bCs/>
          <w:sz w:val="20"/>
          <w:szCs w:val="20"/>
        </w:rPr>
        <w:t xml:space="preserve"> </w:t>
      </w:r>
      <w:r w:rsidR="00D50C4C" w:rsidRPr="003360E0">
        <w:rPr>
          <w:rFonts w:ascii="Arial" w:hAnsi="Arial" w:cs="Arial"/>
          <w:b/>
          <w:bCs/>
          <w:sz w:val="20"/>
          <w:szCs w:val="20"/>
        </w:rPr>
        <w:t>1</w:t>
      </w:r>
      <w:r w:rsidRPr="003360E0">
        <w:rPr>
          <w:rFonts w:ascii="Arial" w:hAnsi="Arial" w:cs="Arial"/>
          <w:b/>
          <w:bCs/>
          <w:sz w:val="20"/>
          <w:szCs w:val="20"/>
        </w:rPr>
        <w:t xml:space="preserve"> Setup &amp; Dispense </w:t>
      </w:r>
      <w:r w:rsidRPr="003360E0">
        <w:rPr>
          <w:rFonts w:ascii="Arial" w:hAnsi="Arial" w:cs="Arial"/>
          <w:sz w:val="20"/>
          <w:szCs w:val="20"/>
        </w:rPr>
        <w:t xml:space="preserve">(Host </w:t>
      </w:r>
      <w:r w:rsidR="00D50C4C" w:rsidRPr="003360E0">
        <w:rPr>
          <w:rFonts w:ascii="Arial" w:hAnsi="Arial" w:cs="Arial"/>
          <w:b/>
          <w:bCs/>
          <w:sz w:val="20"/>
          <w:szCs w:val="20"/>
        </w:rPr>
        <w:t>1</w:t>
      </w:r>
      <w:r w:rsidRPr="003360E0">
        <w:rPr>
          <w:rFonts w:ascii="Arial" w:hAnsi="Arial" w:cs="Arial"/>
          <w:sz w:val="20"/>
          <w:szCs w:val="20"/>
        </w:rPr>
        <w:t xml:space="preserve"> vs. </w:t>
      </w:r>
      <w:r w:rsidR="007A4E35" w:rsidRPr="003360E0">
        <w:rPr>
          <w:rFonts w:ascii="Arial" w:hAnsi="Arial" w:cs="Arial"/>
          <w:sz w:val="20"/>
          <w:szCs w:val="20"/>
        </w:rPr>
        <w:t>y</w:t>
      </w:r>
      <w:r w:rsidRPr="003360E0">
        <w:rPr>
          <w:rFonts w:ascii="Arial" w:hAnsi="Arial" w:cs="Arial"/>
          <w:sz w:val="20"/>
          <w:szCs w:val="20"/>
        </w:rPr>
        <w:t xml:space="preserve"> Guests)</w:t>
      </w:r>
    </w:p>
    <w:p w14:paraId="40C83801" w14:textId="77777777" w:rsidR="00B906F7" w:rsidRPr="003360E0" w:rsidRDefault="00B906F7" w:rsidP="00B906F7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Echo Dispense (Experimental Wells):</w:t>
      </w:r>
    </w:p>
    <w:p w14:paraId="5C194E03" w14:textId="18603412" w:rsidR="00B906F7" w:rsidRPr="003360E0" w:rsidRDefault="00B906F7" w:rsidP="00B906F7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DAPI (Constant):</w:t>
      </w:r>
      <w:r w:rsidRPr="003360E0">
        <w:rPr>
          <w:rFonts w:ascii="Arial" w:hAnsi="Arial" w:cs="Arial"/>
          <w:sz w:val="20"/>
          <w:szCs w:val="20"/>
        </w:rPr>
        <w:t xml:space="preserve"> Dispense 1 mM DAPI</w:t>
      </w:r>
      <w:r w:rsidR="007A4E35" w:rsidRPr="003360E0">
        <w:rPr>
          <w:rFonts w:ascii="Arial" w:hAnsi="Arial" w:cs="Arial"/>
          <w:sz w:val="20"/>
          <w:szCs w:val="20"/>
        </w:rPr>
        <w:t xml:space="preserve"> (</w:t>
      </w:r>
      <w:r w:rsidR="007A4E35" w:rsidRPr="003360E0">
        <w:rPr>
          <w:rFonts w:ascii="Arial" w:hAnsi="Arial" w:cs="Arial"/>
          <w:b/>
          <w:bCs/>
          <w:sz w:val="20"/>
          <w:szCs w:val="20"/>
        </w:rPr>
        <w:t>Yields 1 µM final</w:t>
      </w:r>
      <w:r w:rsidR="007A4E35" w:rsidRPr="003360E0">
        <w:rPr>
          <w:rFonts w:ascii="Arial" w:hAnsi="Arial" w:cs="Arial"/>
          <w:sz w:val="20"/>
          <w:szCs w:val="20"/>
        </w:rPr>
        <w:t>)</w:t>
      </w:r>
      <w:r w:rsidRPr="003360E0">
        <w:rPr>
          <w:rFonts w:ascii="Arial" w:hAnsi="Arial" w:cs="Arial"/>
          <w:sz w:val="20"/>
          <w:szCs w:val="20"/>
        </w:rPr>
        <w:t>.</w:t>
      </w:r>
    </w:p>
    <w:p w14:paraId="51D2A626" w14:textId="3DBA5ED8" w:rsidR="00B906F7" w:rsidRPr="003360E0" w:rsidRDefault="00B906F7" w:rsidP="00B906F7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 xml:space="preserve">Host </w:t>
      </w:r>
      <w:r w:rsidR="00D50C4C" w:rsidRPr="003360E0">
        <w:rPr>
          <w:rFonts w:ascii="Arial" w:hAnsi="Arial" w:cs="Arial"/>
          <w:b/>
          <w:bCs/>
          <w:sz w:val="20"/>
          <w:szCs w:val="20"/>
        </w:rPr>
        <w:t>1</w:t>
      </w:r>
      <w:r w:rsidRPr="003360E0">
        <w:rPr>
          <w:rFonts w:ascii="Arial" w:hAnsi="Arial" w:cs="Arial"/>
          <w:b/>
          <w:bCs/>
          <w:sz w:val="20"/>
          <w:szCs w:val="20"/>
        </w:rPr>
        <w:t xml:space="preserve"> (Constant):</w:t>
      </w:r>
      <w:r w:rsidRPr="003360E0">
        <w:rPr>
          <w:rFonts w:ascii="Arial" w:hAnsi="Arial" w:cs="Arial"/>
          <w:sz w:val="20"/>
          <w:szCs w:val="20"/>
        </w:rPr>
        <w:t xml:space="preserve"> Dispense</w:t>
      </w:r>
      <w:r w:rsidR="00D9420C" w:rsidRPr="003360E0">
        <w:rPr>
          <w:rFonts w:ascii="Arial" w:hAnsi="Arial" w:cs="Arial"/>
          <w:sz w:val="20"/>
          <w:szCs w:val="20"/>
        </w:rPr>
        <w:t xml:space="preserve"> </w:t>
      </w:r>
      <w:r w:rsidRPr="003360E0">
        <w:rPr>
          <w:rFonts w:ascii="Arial" w:hAnsi="Arial" w:cs="Arial"/>
          <w:sz w:val="20"/>
          <w:szCs w:val="20"/>
        </w:rPr>
        <w:t xml:space="preserve">5 mM Host </w:t>
      </w:r>
      <w:r w:rsidR="00D50C4C" w:rsidRPr="003360E0">
        <w:rPr>
          <w:rFonts w:ascii="Arial" w:hAnsi="Arial" w:cs="Arial"/>
          <w:b/>
          <w:bCs/>
          <w:sz w:val="20"/>
          <w:szCs w:val="20"/>
        </w:rPr>
        <w:t>1</w:t>
      </w:r>
      <w:r w:rsidR="00951B45" w:rsidRPr="003360E0">
        <w:rPr>
          <w:rFonts w:ascii="Arial" w:hAnsi="Arial" w:cs="Arial"/>
          <w:sz w:val="20"/>
          <w:szCs w:val="20"/>
        </w:rPr>
        <w:t xml:space="preserve"> (</w:t>
      </w:r>
      <w:r w:rsidR="00951B45" w:rsidRPr="003360E0">
        <w:rPr>
          <w:rFonts w:ascii="Arial" w:hAnsi="Arial" w:cs="Arial"/>
          <w:b/>
          <w:bCs/>
          <w:sz w:val="20"/>
          <w:szCs w:val="20"/>
        </w:rPr>
        <w:t>Yields IC90 final</w:t>
      </w:r>
      <w:r w:rsidR="00951B45" w:rsidRPr="003360E0">
        <w:rPr>
          <w:rFonts w:ascii="Arial" w:hAnsi="Arial" w:cs="Arial"/>
          <w:sz w:val="20"/>
          <w:szCs w:val="20"/>
        </w:rPr>
        <w:t>)</w:t>
      </w:r>
      <w:r w:rsidRPr="003360E0">
        <w:rPr>
          <w:rFonts w:ascii="Arial" w:hAnsi="Arial" w:cs="Arial"/>
          <w:sz w:val="20"/>
          <w:szCs w:val="20"/>
        </w:rPr>
        <w:t>.</w:t>
      </w:r>
    </w:p>
    <w:p w14:paraId="193CF093" w14:textId="31D5692C" w:rsidR="00B906F7" w:rsidRPr="003360E0" w:rsidRDefault="00B906F7" w:rsidP="00B906F7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Guest (Variable):</w:t>
      </w:r>
      <w:r w:rsidRPr="003360E0">
        <w:rPr>
          <w:rFonts w:ascii="Arial" w:hAnsi="Arial" w:cs="Arial"/>
          <w:sz w:val="20"/>
          <w:szCs w:val="20"/>
        </w:rPr>
        <w:t xml:space="preserve"> Dispense </w:t>
      </w:r>
      <w:r w:rsidR="007A4E35" w:rsidRPr="003360E0">
        <w:rPr>
          <w:rFonts w:ascii="Arial" w:hAnsi="Arial" w:cs="Arial"/>
          <w:sz w:val="20"/>
          <w:szCs w:val="20"/>
        </w:rPr>
        <w:t>n</w:t>
      </w:r>
      <w:r w:rsidRPr="003360E0">
        <w:rPr>
          <w:rFonts w:ascii="Arial" w:hAnsi="Arial" w:cs="Arial"/>
          <w:sz w:val="20"/>
          <w:szCs w:val="20"/>
        </w:rPr>
        <w:t>-point curves for</w:t>
      </w:r>
      <w:r w:rsidR="007A4E35" w:rsidRPr="003360E0">
        <w:rPr>
          <w:rFonts w:ascii="Arial" w:hAnsi="Arial" w:cs="Arial"/>
          <w:sz w:val="20"/>
          <w:szCs w:val="20"/>
        </w:rPr>
        <w:t xml:space="preserve"> </w:t>
      </w:r>
      <w:r w:rsidR="00951B45" w:rsidRPr="003360E0">
        <w:rPr>
          <w:rFonts w:ascii="Arial" w:hAnsi="Arial" w:cs="Arial"/>
          <w:sz w:val="20"/>
          <w:szCs w:val="20"/>
        </w:rPr>
        <w:t xml:space="preserve">all y </w:t>
      </w:r>
      <w:r w:rsidRPr="003360E0">
        <w:rPr>
          <w:rFonts w:ascii="Arial" w:hAnsi="Arial" w:cs="Arial"/>
          <w:sz w:val="20"/>
          <w:szCs w:val="20"/>
        </w:rPr>
        <w:t>Guests in triplicate</w:t>
      </w:r>
      <w:r w:rsidR="00951B45" w:rsidRPr="003360E0">
        <w:rPr>
          <w:rFonts w:ascii="Arial" w:hAnsi="Arial" w:cs="Arial"/>
          <w:sz w:val="20"/>
          <w:szCs w:val="20"/>
        </w:rPr>
        <w:t>s</w:t>
      </w:r>
      <w:r w:rsidRPr="003360E0">
        <w:rPr>
          <w:rFonts w:ascii="Arial" w:hAnsi="Arial" w:cs="Arial"/>
          <w:sz w:val="20"/>
          <w:szCs w:val="20"/>
        </w:rPr>
        <w:t xml:space="preserve">. Top </w:t>
      </w:r>
      <w:r w:rsidR="007A4E35" w:rsidRPr="003360E0">
        <w:rPr>
          <w:rFonts w:ascii="Arial" w:hAnsi="Arial" w:cs="Arial"/>
          <w:sz w:val="20"/>
          <w:szCs w:val="20"/>
        </w:rPr>
        <w:t>concentration</w:t>
      </w:r>
      <w:r w:rsidRPr="003360E0">
        <w:rPr>
          <w:rFonts w:ascii="Arial" w:hAnsi="Arial" w:cs="Arial"/>
          <w:sz w:val="20"/>
          <w:szCs w:val="20"/>
        </w:rPr>
        <w:t xml:space="preserve"> = </w:t>
      </w:r>
      <w:r w:rsidRPr="003360E0">
        <w:rPr>
          <w:rFonts w:ascii="Arial" w:hAnsi="Arial" w:cs="Arial"/>
          <w:b/>
          <w:bCs/>
          <w:sz w:val="20"/>
          <w:szCs w:val="20"/>
        </w:rPr>
        <w:t>100 µM</w:t>
      </w:r>
      <w:r w:rsidR="00D9420C" w:rsidRPr="003360E0">
        <w:rPr>
          <w:rFonts w:ascii="Arial" w:hAnsi="Arial" w:cs="Arial"/>
          <w:sz w:val="20"/>
          <w:szCs w:val="20"/>
        </w:rPr>
        <w:t>, followed by 2-fold serial dilution</w:t>
      </w:r>
      <w:r w:rsidRPr="003360E0">
        <w:rPr>
          <w:rFonts w:ascii="Arial" w:hAnsi="Arial" w:cs="Arial"/>
          <w:sz w:val="20"/>
          <w:szCs w:val="20"/>
        </w:rPr>
        <w:t>.</w:t>
      </w:r>
    </w:p>
    <w:p w14:paraId="51E5F90A" w14:textId="5BC42D93" w:rsidR="00B906F7" w:rsidRPr="003360E0" w:rsidRDefault="00B906F7" w:rsidP="00B906F7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Backfill:</w:t>
      </w:r>
      <w:r w:rsidRPr="003360E0">
        <w:rPr>
          <w:rFonts w:ascii="Arial" w:hAnsi="Arial" w:cs="Arial"/>
          <w:sz w:val="20"/>
          <w:szCs w:val="20"/>
        </w:rPr>
        <w:t xml:space="preserve"> Backfill each well to exactly </w:t>
      </w:r>
      <w:r w:rsidR="00D2399F" w:rsidRPr="00D2399F">
        <w:rPr>
          <w:rFonts w:ascii="Arial" w:hAnsi="Arial" w:cs="Arial"/>
          <w:sz w:val="20"/>
          <w:szCs w:val="20"/>
        </w:rPr>
        <w:t>same</w:t>
      </w:r>
      <w:r w:rsidRPr="003360E0">
        <w:rPr>
          <w:rFonts w:ascii="Arial" w:hAnsi="Arial" w:cs="Arial"/>
          <w:sz w:val="20"/>
          <w:szCs w:val="20"/>
        </w:rPr>
        <w:t xml:space="preserve"> total volume.</w:t>
      </w:r>
    </w:p>
    <w:p w14:paraId="7E8FD2F7" w14:textId="77777777" w:rsidR="00B906F7" w:rsidRPr="003360E0" w:rsidRDefault="00B906F7" w:rsidP="00B906F7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Echo Dispense (Blanks - 3 wells each):</w:t>
      </w:r>
    </w:p>
    <w:p w14:paraId="6E9D41DE" w14:textId="1015445C" w:rsidR="00B906F7" w:rsidRPr="003360E0" w:rsidRDefault="00B906F7" w:rsidP="00B906F7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Buffer Blank:</w:t>
      </w:r>
      <w:r w:rsidRPr="003360E0">
        <w:rPr>
          <w:rFonts w:ascii="Arial" w:hAnsi="Arial" w:cs="Arial"/>
          <w:sz w:val="20"/>
          <w:szCs w:val="20"/>
        </w:rPr>
        <w:t xml:space="preserve"> Backfill.</w:t>
      </w:r>
    </w:p>
    <w:p w14:paraId="21F4D052" w14:textId="35F48E8C" w:rsidR="00B906F7" w:rsidRPr="003360E0" w:rsidRDefault="00B906F7" w:rsidP="00B906F7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Dye Blank:</w:t>
      </w:r>
      <w:r w:rsidRPr="003360E0">
        <w:rPr>
          <w:rFonts w:ascii="Arial" w:hAnsi="Arial" w:cs="Arial"/>
          <w:sz w:val="20"/>
          <w:szCs w:val="20"/>
        </w:rPr>
        <w:t xml:space="preserve"> DAPI</w:t>
      </w:r>
      <w:r w:rsidR="00D2399F">
        <w:rPr>
          <w:rFonts w:ascii="Arial" w:hAnsi="Arial" w:cs="Arial"/>
          <w:sz w:val="20"/>
          <w:szCs w:val="20"/>
        </w:rPr>
        <w:t xml:space="preserve"> (</w:t>
      </w:r>
      <w:r w:rsidR="00D2399F" w:rsidRPr="00D2399F">
        <w:rPr>
          <w:rFonts w:ascii="Arial" w:hAnsi="Arial" w:cs="Arial"/>
          <w:sz w:val="20"/>
          <w:szCs w:val="20"/>
        </w:rPr>
        <w:t>1 µM final</w:t>
      </w:r>
      <w:r w:rsidR="00D2399F">
        <w:rPr>
          <w:rFonts w:ascii="Arial" w:hAnsi="Arial" w:cs="Arial"/>
          <w:sz w:val="20"/>
          <w:szCs w:val="20"/>
        </w:rPr>
        <w:t>)</w:t>
      </w:r>
      <w:r w:rsidRPr="003360E0">
        <w:rPr>
          <w:rFonts w:ascii="Arial" w:hAnsi="Arial" w:cs="Arial"/>
          <w:sz w:val="20"/>
          <w:szCs w:val="20"/>
        </w:rPr>
        <w:t xml:space="preserve"> + Backfill.</w:t>
      </w:r>
    </w:p>
    <w:p w14:paraId="47E89834" w14:textId="245041AF" w:rsidR="00B906F7" w:rsidRPr="003360E0" w:rsidRDefault="00B906F7" w:rsidP="00B906F7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Host</w:t>
      </w:r>
      <w:r w:rsidR="00260299">
        <w:rPr>
          <w:rFonts w:ascii="Arial" w:hAnsi="Arial" w:cs="Arial"/>
          <w:b/>
          <w:bCs/>
          <w:sz w:val="20"/>
          <w:szCs w:val="20"/>
        </w:rPr>
        <w:t xml:space="preserve"> + Dye</w:t>
      </w:r>
      <w:r w:rsidRPr="003360E0">
        <w:rPr>
          <w:rFonts w:ascii="Arial" w:hAnsi="Arial" w:cs="Arial"/>
          <w:b/>
          <w:bCs/>
          <w:sz w:val="20"/>
          <w:szCs w:val="20"/>
        </w:rPr>
        <w:t xml:space="preserve"> Blank</w:t>
      </w:r>
      <w:r w:rsidR="00FA0840">
        <w:rPr>
          <w:rFonts w:ascii="Arial" w:hAnsi="Arial" w:cs="Arial"/>
          <w:b/>
          <w:bCs/>
          <w:sz w:val="20"/>
          <w:szCs w:val="20"/>
        </w:rPr>
        <w:t xml:space="preserve"> (F</w:t>
      </w:r>
      <w:r w:rsidR="00FA0840" w:rsidRPr="00FA0840">
        <w:rPr>
          <w:rFonts w:ascii="Arial" w:hAnsi="Arial" w:cs="Arial"/>
          <w:b/>
          <w:bCs/>
          <w:sz w:val="20"/>
          <w:szCs w:val="20"/>
          <w:vertAlign w:val="subscript"/>
        </w:rPr>
        <w:t>max</w:t>
      </w:r>
      <w:r w:rsidR="00FA0840">
        <w:rPr>
          <w:rFonts w:ascii="Arial" w:hAnsi="Arial" w:cs="Arial"/>
          <w:b/>
          <w:bCs/>
          <w:sz w:val="20"/>
          <w:szCs w:val="20"/>
        </w:rPr>
        <w:t>)</w:t>
      </w:r>
      <w:r w:rsidRPr="003360E0">
        <w:rPr>
          <w:rFonts w:ascii="Arial" w:hAnsi="Arial" w:cs="Arial"/>
          <w:b/>
          <w:bCs/>
          <w:sz w:val="20"/>
          <w:szCs w:val="20"/>
        </w:rPr>
        <w:t>:</w:t>
      </w:r>
      <w:r w:rsidRPr="003360E0">
        <w:rPr>
          <w:rFonts w:ascii="Arial" w:hAnsi="Arial" w:cs="Arial"/>
          <w:sz w:val="20"/>
          <w:szCs w:val="20"/>
        </w:rPr>
        <w:t xml:space="preserve"> Host </w:t>
      </w:r>
      <w:r w:rsidRPr="003360E0">
        <w:rPr>
          <w:rFonts w:ascii="Arial" w:hAnsi="Arial" w:cs="Arial"/>
          <w:b/>
          <w:bCs/>
          <w:sz w:val="20"/>
          <w:szCs w:val="20"/>
        </w:rPr>
        <w:t>1</w:t>
      </w:r>
      <w:r w:rsidR="00D2399F">
        <w:rPr>
          <w:rFonts w:ascii="Arial" w:hAnsi="Arial" w:cs="Arial"/>
          <w:b/>
          <w:bCs/>
          <w:sz w:val="20"/>
          <w:szCs w:val="20"/>
        </w:rPr>
        <w:t xml:space="preserve"> </w:t>
      </w:r>
      <w:r w:rsidR="00D2399F" w:rsidRPr="00D2399F">
        <w:rPr>
          <w:rFonts w:ascii="Arial" w:hAnsi="Arial" w:cs="Arial"/>
          <w:sz w:val="20"/>
          <w:szCs w:val="20"/>
        </w:rPr>
        <w:t>(IC90 final)</w:t>
      </w:r>
      <w:r w:rsidRPr="003360E0">
        <w:rPr>
          <w:rFonts w:ascii="Arial" w:hAnsi="Arial" w:cs="Arial"/>
          <w:sz w:val="20"/>
          <w:szCs w:val="20"/>
        </w:rPr>
        <w:t xml:space="preserve"> </w:t>
      </w:r>
      <w:r w:rsidR="00260299">
        <w:rPr>
          <w:rFonts w:ascii="Arial" w:hAnsi="Arial" w:cs="Arial"/>
          <w:sz w:val="20"/>
          <w:szCs w:val="20"/>
        </w:rPr>
        <w:t xml:space="preserve">+ DAPI (1 µM final) </w:t>
      </w:r>
      <w:r w:rsidRPr="003360E0">
        <w:rPr>
          <w:rFonts w:ascii="Arial" w:hAnsi="Arial" w:cs="Arial"/>
          <w:sz w:val="20"/>
          <w:szCs w:val="20"/>
        </w:rPr>
        <w:t>+ Backfill.</w:t>
      </w:r>
    </w:p>
    <w:p w14:paraId="4123E87E" w14:textId="73A83B41" w:rsidR="00B906F7" w:rsidRDefault="00B906F7" w:rsidP="00B906F7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Guest Blanks (3 wells per guest):</w:t>
      </w:r>
      <w:r w:rsidRPr="003360E0">
        <w:rPr>
          <w:rFonts w:ascii="Arial" w:hAnsi="Arial" w:cs="Arial"/>
          <w:sz w:val="20"/>
          <w:szCs w:val="20"/>
        </w:rPr>
        <w:t xml:space="preserve"> Guest</w:t>
      </w:r>
      <w:r w:rsidR="00D2399F">
        <w:rPr>
          <w:rFonts w:ascii="Arial" w:hAnsi="Arial" w:cs="Arial"/>
          <w:sz w:val="20"/>
          <w:szCs w:val="20"/>
        </w:rPr>
        <w:t xml:space="preserve"> (</w:t>
      </w:r>
      <w:r w:rsidR="00D2399F" w:rsidRPr="00D2399F">
        <w:rPr>
          <w:rFonts w:ascii="Arial" w:hAnsi="Arial" w:cs="Arial"/>
          <w:sz w:val="20"/>
          <w:szCs w:val="20"/>
        </w:rPr>
        <w:t>100</w:t>
      </w:r>
      <w:r w:rsidR="00260299">
        <w:rPr>
          <w:rFonts w:ascii="Arial" w:hAnsi="Arial" w:cs="Arial"/>
          <w:sz w:val="20"/>
          <w:szCs w:val="20"/>
        </w:rPr>
        <w:t xml:space="preserve"> -&gt; 0</w:t>
      </w:r>
      <w:r w:rsidR="00D2399F" w:rsidRPr="00D2399F">
        <w:rPr>
          <w:rFonts w:ascii="Arial" w:hAnsi="Arial" w:cs="Arial"/>
          <w:sz w:val="20"/>
          <w:szCs w:val="20"/>
        </w:rPr>
        <w:t xml:space="preserve"> µM</w:t>
      </w:r>
      <w:r w:rsidR="00260299">
        <w:rPr>
          <w:rFonts w:ascii="Arial" w:hAnsi="Arial" w:cs="Arial"/>
          <w:sz w:val="20"/>
          <w:szCs w:val="20"/>
        </w:rPr>
        <w:t xml:space="preserve"> serial dilution</w:t>
      </w:r>
      <w:r w:rsidR="00D2399F">
        <w:rPr>
          <w:rFonts w:ascii="Arial" w:hAnsi="Arial" w:cs="Arial"/>
          <w:sz w:val="20"/>
          <w:szCs w:val="20"/>
        </w:rPr>
        <w:t>)</w:t>
      </w:r>
      <w:r w:rsidRPr="003360E0">
        <w:rPr>
          <w:rFonts w:ascii="Arial" w:hAnsi="Arial" w:cs="Arial"/>
          <w:sz w:val="20"/>
          <w:szCs w:val="20"/>
        </w:rPr>
        <w:t xml:space="preserve"> + Backfill.</w:t>
      </w:r>
    </w:p>
    <w:p w14:paraId="4B088C60" w14:textId="69542D46" w:rsidR="008914F3" w:rsidRPr="003360E0" w:rsidRDefault="008914F3" w:rsidP="00B906F7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Guest + Dye Blanks:</w:t>
      </w:r>
      <w:r>
        <w:rPr>
          <w:rFonts w:ascii="Arial" w:hAnsi="Arial" w:cs="Arial"/>
          <w:sz w:val="20"/>
          <w:szCs w:val="20"/>
        </w:rPr>
        <w:t xml:space="preserve"> Guest (100</w:t>
      </w:r>
      <w:r w:rsidR="00260299">
        <w:rPr>
          <w:rFonts w:ascii="Arial" w:hAnsi="Arial" w:cs="Arial"/>
          <w:sz w:val="20"/>
          <w:szCs w:val="20"/>
        </w:rPr>
        <w:t xml:space="preserve"> -&gt; 0</w:t>
      </w:r>
      <w:r>
        <w:rPr>
          <w:rFonts w:ascii="Arial" w:hAnsi="Arial" w:cs="Arial"/>
          <w:sz w:val="20"/>
          <w:szCs w:val="20"/>
        </w:rPr>
        <w:t xml:space="preserve"> µM</w:t>
      </w:r>
      <w:r w:rsidR="00260299">
        <w:rPr>
          <w:rFonts w:ascii="Arial" w:hAnsi="Arial" w:cs="Arial"/>
          <w:sz w:val="20"/>
          <w:szCs w:val="20"/>
        </w:rPr>
        <w:t xml:space="preserve"> serial dilution</w:t>
      </w:r>
      <w:r>
        <w:rPr>
          <w:rFonts w:ascii="Arial" w:hAnsi="Arial" w:cs="Arial"/>
          <w:sz w:val="20"/>
          <w:szCs w:val="20"/>
        </w:rPr>
        <w:t xml:space="preserve">) + DAPI (1 </w:t>
      </w:r>
      <w:r w:rsidRPr="00D2399F">
        <w:rPr>
          <w:rFonts w:ascii="Arial" w:hAnsi="Arial" w:cs="Arial"/>
          <w:sz w:val="20"/>
          <w:szCs w:val="20"/>
        </w:rPr>
        <w:t>µM final</w:t>
      </w:r>
      <w:r>
        <w:rPr>
          <w:rFonts w:ascii="Arial" w:hAnsi="Arial" w:cs="Arial"/>
          <w:sz w:val="20"/>
          <w:szCs w:val="20"/>
        </w:rPr>
        <w:t>) + Backfill.</w:t>
      </w:r>
    </w:p>
    <w:p w14:paraId="5EA5E166" w14:textId="731E71C3" w:rsidR="00703C43" w:rsidRPr="003360E0" w:rsidRDefault="00703C43" w:rsidP="00703C43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Bulk Dispense:</w:t>
      </w:r>
      <w:r w:rsidRPr="003360E0">
        <w:rPr>
          <w:rFonts w:ascii="Arial" w:hAnsi="Arial" w:cs="Arial"/>
          <w:sz w:val="20"/>
          <w:szCs w:val="20"/>
        </w:rPr>
        <w:t xml:space="preserve"> </w:t>
      </w:r>
      <w:r w:rsidR="008914F3" w:rsidRPr="003360E0">
        <w:rPr>
          <w:rFonts w:ascii="Arial" w:hAnsi="Arial" w:cs="Arial"/>
          <w:sz w:val="20"/>
          <w:szCs w:val="20"/>
        </w:rPr>
        <w:t>Dispense</w:t>
      </w:r>
      <w:r w:rsidR="008914F3">
        <w:rPr>
          <w:rFonts w:ascii="Arial" w:hAnsi="Arial" w:cs="Arial"/>
          <w:sz w:val="20"/>
          <w:szCs w:val="20"/>
        </w:rPr>
        <w:t xml:space="preserve"> water and</w:t>
      </w:r>
      <w:r w:rsidR="008914F3" w:rsidRPr="003360E0">
        <w:rPr>
          <w:rFonts w:ascii="Arial" w:hAnsi="Arial" w:cs="Arial"/>
          <w:sz w:val="20"/>
          <w:szCs w:val="20"/>
        </w:rPr>
        <w:t xml:space="preserve"> 0.1x PBS into all wells</w:t>
      </w:r>
      <w:r w:rsidR="008914F3">
        <w:rPr>
          <w:rFonts w:ascii="Arial" w:hAnsi="Arial" w:cs="Arial"/>
          <w:sz w:val="20"/>
          <w:szCs w:val="20"/>
        </w:rPr>
        <w:t xml:space="preserve"> to reach </w:t>
      </w:r>
      <w:r w:rsidR="008914F3" w:rsidRPr="00E60EA5">
        <w:rPr>
          <w:rFonts w:ascii="Arial" w:hAnsi="Arial" w:cs="Arial"/>
          <w:b/>
          <w:bCs/>
          <w:sz w:val="20"/>
          <w:szCs w:val="20"/>
        </w:rPr>
        <w:t>50 µL</w:t>
      </w:r>
      <w:r w:rsidR="008914F3">
        <w:rPr>
          <w:rFonts w:ascii="Arial" w:hAnsi="Arial" w:cs="Arial"/>
          <w:sz w:val="20"/>
          <w:szCs w:val="20"/>
        </w:rPr>
        <w:t xml:space="preserve"> total volume (10% water + 90% 0.1x PBS)</w:t>
      </w:r>
      <w:r w:rsidR="008914F3" w:rsidRPr="003360E0">
        <w:rPr>
          <w:rFonts w:ascii="Arial" w:hAnsi="Arial" w:cs="Arial"/>
          <w:sz w:val="20"/>
          <w:szCs w:val="20"/>
        </w:rPr>
        <w:t>.</w:t>
      </w:r>
    </w:p>
    <w:p w14:paraId="5840D316" w14:textId="2462AC14" w:rsidR="00B906F7" w:rsidRPr="003360E0" w:rsidRDefault="00B906F7" w:rsidP="00B906F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 xml:space="preserve">3. </w:t>
      </w:r>
      <w:r w:rsidRPr="003360E0">
        <w:rPr>
          <w:rFonts w:ascii="Arial" w:hAnsi="Arial" w:cs="Arial"/>
          <w:sz w:val="20"/>
          <w:szCs w:val="20"/>
        </w:rPr>
        <w:t xml:space="preserve">Repeat the exact protocol for Plate </w:t>
      </w:r>
      <w:r w:rsidR="00D50C4C" w:rsidRPr="003360E0">
        <w:rPr>
          <w:rFonts w:ascii="Arial" w:hAnsi="Arial" w:cs="Arial"/>
          <w:sz w:val="20"/>
          <w:szCs w:val="20"/>
        </w:rPr>
        <w:t>1</w:t>
      </w:r>
      <w:r w:rsidRPr="003360E0">
        <w:rPr>
          <w:rFonts w:ascii="Arial" w:hAnsi="Arial" w:cs="Arial"/>
          <w:sz w:val="20"/>
          <w:szCs w:val="20"/>
        </w:rPr>
        <w:t>, but substitute Host</w:t>
      </w:r>
      <w:r w:rsidRPr="003360E0">
        <w:rPr>
          <w:rFonts w:ascii="Arial" w:hAnsi="Arial" w:cs="Arial"/>
          <w:b/>
          <w:bCs/>
          <w:sz w:val="20"/>
          <w:szCs w:val="20"/>
        </w:rPr>
        <w:t xml:space="preserve"> </w:t>
      </w:r>
      <w:r w:rsidR="0059077F" w:rsidRPr="003360E0">
        <w:rPr>
          <w:rFonts w:ascii="Arial" w:hAnsi="Arial" w:cs="Arial"/>
          <w:b/>
          <w:bCs/>
          <w:sz w:val="20"/>
          <w:szCs w:val="20"/>
        </w:rPr>
        <w:t>X</w:t>
      </w:r>
      <w:r w:rsidRPr="003360E0">
        <w:rPr>
          <w:rFonts w:ascii="Arial" w:hAnsi="Arial" w:cs="Arial"/>
          <w:sz w:val="20"/>
          <w:szCs w:val="20"/>
        </w:rPr>
        <w:t xml:space="preserve"> for your constant </w:t>
      </w:r>
      <w:r w:rsidR="00B270BB" w:rsidRPr="003360E0">
        <w:rPr>
          <w:rFonts w:ascii="Arial" w:hAnsi="Arial" w:cs="Arial"/>
          <w:sz w:val="20"/>
          <w:szCs w:val="20"/>
        </w:rPr>
        <w:t>V</w:t>
      </w:r>
      <w:r w:rsidR="00B270BB" w:rsidRPr="003360E0">
        <w:rPr>
          <w:rFonts w:ascii="Arial" w:hAnsi="Arial" w:cs="Arial"/>
          <w:sz w:val="20"/>
          <w:szCs w:val="20"/>
          <w:vertAlign w:val="subscript"/>
        </w:rPr>
        <w:t xml:space="preserve">IC90 </w:t>
      </w:r>
      <w:r w:rsidRPr="003360E0">
        <w:rPr>
          <w:rFonts w:ascii="Arial" w:hAnsi="Arial" w:cs="Arial"/>
          <w:sz w:val="20"/>
          <w:szCs w:val="20"/>
        </w:rPr>
        <w:t>dispenses and Blank</w:t>
      </w:r>
      <w:r w:rsidR="00CB29E3">
        <w:rPr>
          <w:rFonts w:ascii="Arial" w:hAnsi="Arial" w:cs="Arial"/>
          <w:sz w:val="20"/>
          <w:szCs w:val="20"/>
        </w:rPr>
        <w:t>s</w:t>
      </w:r>
      <w:r w:rsidRPr="003360E0">
        <w:rPr>
          <w:rFonts w:ascii="Arial" w:hAnsi="Arial" w:cs="Arial"/>
          <w:sz w:val="20"/>
          <w:szCs w:val="20"/>
        </w:rPr>
        <w:t>.</w:t>
      </w:r>
    </w:p>
    <w:p w14:paraId="49EED55F" w14:textId="77777777" w:rsidR="00B906F7" w:rsidRPr="003360E0" w:rsidRDefault="00B906F7" w:rsidP="00B906F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4. Measurement &amp; Analysis</w:t>
      </w:r>
    </w:p>
    <w:p w14:paraId="1F685AE1" w14:textId="24DEAE32" w:rsidR="00B906F7" w:rsidRPr="00CB29E3" w:rsidRDefault="00CB29E3" w:rsidP="00CB29E3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sz w:val="20"/>
          <w:szCs w:val="20"/>
        </w:rPr>
        <w:t xml:space="preserve">Centrifuge the destination plate (1300 rpm, 10 sec). </w:t>
      </w:r>
      <w:r>
        <w:rPr>
          <w:rFonts w:ascii="Arial" w:hAnsi="Arial" w:cs="Arial"/>
          <w:sz w:val="20"/>
          <w:szCs w:val="20"/>
        </w:rPr>
        <w:t>Leave to equilibrate for 10 min and r</w:t>
      </w:r>
      <w:r w:rsidRPr="003360E0">
        <w:rPr>
          <w:rFonts w:ascii="Arial" w:hAnsi="Arial" w:cs="Arial"/>
          <w:sz w:val="20"/>
          <w:szCs w:val="20"/>
        </w:rPr>
        <w:t>ead fluorescence</w:t>
      </w:r>
      <w:r>
        <w:rPr>
          <w:rFonts w:ascii="Arial" w:hAnsi="Arial" w:cs="Arial"/>
          <w:sz w:val="20"/>
          <w:szCs w:val="20"/>
        </w:rPr>
        <w:t xml:space="preserve"> on plate reader</w:t>
      </w:r>
      <w:r w:rsidRPr="003360E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944A05" w:rsidRPr="00CB29E3">
        <w:rPr>
          <w:rFonts w:ascii="Arial" w:hAnsi="Arial" w:cs="Arial"/>
          <w:sz w:val="20"/>
          <w:szCs w:val="20"/>
        </w:rPr>
        <w:t>S</w:t>
      </w:r>
      <w:r w:rsidR="00B906F7" w:rsidRPr="00CB29E3">
        <w:rPr>
          <w:rFonts w:ascii="Arial" w:hAnsi="Arial" w:cs="Arial"/>
          <w:sz w:val="20"/>
          <w:szCs w:val="20"/>
        </w:rPr>
        <w:t xml:space="preserve">ubtract the average </w:t>
      </w:r>
      <w:r w:rsidR="00B906F7" w:rsidRPr="00CB29E3">
        <w:rPr>
          <w:rFonts w:ascii="Arial" w:hAnsi="Arial" w:cs="Arial"/>
          <w:b/>
          <w:bCs/>
          <w:sz w:val="20"/>
          <w:szCs w:val="20"/>
        </w:rPr>
        <w:t>Baseline</w:t>
      </w:r>
      <w:r w:rsidR="00B270BB" w:rsidRPr="00CB29E3">
        <w:rPr>
          <w:rFonts w:ascii="Arial" w:hAnsi="Arial" w:cs="Arial"/>
          <w:b/>
          <w:bCs/>
          <w:sz w:val="20"/>
          <w:szCs w:val="20"/>
        </w:rPr>
        <w:t xml:space="preserve"> </w:t>
      </w:r>
      <w:r w:rsidR="00B906F7" w:rsidRPr="00CB29E3">
        <w:rPr>
          <w:rFonts w:ascii="Arial" w:hAnsi="Arial" w:cs="Arial"/>
          <w:b/>
          <w:bCs/>
          <w:sz w:val="20"/>
          <w:szCs w:val="20"/>
        </w:rPr>
        <w:t>Blank</w:t>
      </w:r>
      <w:r w:rsidR="00B906F7" w:rsidRPr="00CB29E3">
        <w:rPr>
          <w:rFonts w:ascii="Arial" w:hAnsi="Arial" w:cs="Arial"/>
          <w:sz w:val="20"/>
          <w:szCs w:val="20"/>
        </w:rPr>
        <w:t xml:space="preserve"> value</w:t>
      </w:r>
      <w:r>
        <w:rPr>
          <w:rFonts w:ascii="Arial" w:hAnsi="Arial" w:cs="Arial"/>
          <w:sz w:val="20"/>
          <w:szCs w:val="20"/>
        </w:rPr>
        <w:t xml:space="preserve"> (Fi DAPI – F0 buffer)</w:t>
      </w:r>
      <w:r w:rsidR="00B906F7" w:rsidRPr="00CB29E3">
        <w:rPr>
          <w:rFonts w:ascii="Arial" w:hAnsi="Arial" w:cs="Arial"/>
          <w:sz w:val="20"/>
          <w:szCs w:val="20"/>
        </w:rPr>
        <w:t xml:space="preserve"> from your competitive guest curves to determine DAPI displacement.</w:t>
      </w:r>
    </w:p>
    <w:p w14:paraId="311EF4AC" w14:textId="0BDCC51C" w:rsidR="001C22D3" w:rsidRPr="003360E0" w:rsidRDefault="00B906F7" w:rsidP="00B270B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sz w:val="20"/>
          <w:szCs w:val="20"/>
        </w:rPr>
        <w:lastRenderedPageBreak/>
        <w:t xml:space="preserve">Fit the data to Equation S2/S3 to determine the </w:t>
      </w:r>
      <w:proofErr w:type="spellStart"/>
      <w:r w:rsidRPr="003360E0">
        <w:rPr>
          <w:rFonts w:ascii="Arial" w:hAnsi="Arial" w:cs="Arial"/>
          <w:sz w:val="20"/>
          <w:szCs w:val="20"/>
        </w:rPr>
        <w:t>K</w:t>
      </w:r>
      <w:r w:rsidR="00B270BB" w:rsidRPr="003360E0">
        <w:rPr>
          <w:rFonts w:ascii="Arial" w:hAnsi="Arial" w:cs="Arial"/>
          <w:sz w:val="20"/>
          <w:szCs w:val="20"/>
          <w:vertAlign w:val="subscript"/>
        </w:rPr>
        <w:t>d</w:t>
      </w:r>
      <w:proofErr w:type="spellEnd"/>
      <w:r w:rsidRPr="003360E0">
        <w:rPr>
          <w:rFonts w:ascii="Arial" w:hAnsi="Arial" w:cs="Arial"/>
          <w:sz w:val="20"/>
          <w:szCs w:val="20"/>
        </w:rPr>
        <w:t xml:space="preserve"> for each of the 6 guests.</w:t>
      </w:r>
    </w:p>
    <w:p w14:paraId="5318F27F" w14:textId="218A78A0" w:rsidR="00DF4A77" w:rsidRPr="003360E0" w:rsidRDefault="00DF4A77" w:rsidP="00DF4A7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8425795" wp14:editId="30037FE5">
            <wp:extent cx="5443728" cy="2976379"/>
            <wp:effectExtent l="0" t="0" r="5080" b="0"/>
            <wp:docPr id="688205091" name="Picture 2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5091" name="Picture 2" descr="A math equations and formula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75" cy="300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4695" w14:textId="1F250256" w:rsidR="0054125C" w:rsidRPr="003360E0" w:rsidRDefault="0054125C" w:rsidP="00DF4A77">
      <w:pPr>
        <w:rPr>
          <w:rFonts w:ascii="Arial" w:hAnsi="Arial" w:cs="Arial"/>
          <w:b/>
          <w:bCs/>
          <w:sz w:val="20"/>
          <w:szCs w:val="20"/>
        </w:rPr>
      </w:pPr>
      <w:r w:rsidRPr="003360E0">
        <w:rPr>
          <w:rFonts w:ascii="Arial" w:hAnsi="Arial" w:cs="Arial"/>
          <w:b/>
          <w:bCs/>
          <w:sz w:val="20"/>
          <w:szCs w:val="20"/>
        </w:rPr>
        <w:t>Reference</w:t>
      </w:r>
    </w:p>
    <w:p w14:paraId="69A84812" w14:textId="4729A271" w:rsidR="0054125C" w:rsidRPr="003360E0" w:rsidRDefault="0054125C" w:rsidP="00DF4A7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sz w:val="20"/>
          <w:szCs w:val="20"/>
        </w:rPr>
        <w:t>DOI: 10.1039/d2ob01487d</w:t>
      </w:r>
    </w:p>
    <w:p w14:paraId="7370AE63" w14:textId="7952698D" w:rsidR="0054125C" w:rsidRPr="003360E0" w:rsidRDefault="0054125C" w:rsidP="00DF4A77">
      <w:pPr>
        <w:rPr>
          <w:rFonts w:ascii="Arial" w:hAnsi="Arial" w:cs="Arial"/>
          <w:sz w:val="20"/>
          <w:szCs w:val="20"/>
        </w:rPr>
      </w:pPr>
      <w:r w:rsidRPr="003360E0">
        <w:rPr>
          <w:rFonts w:ascii="Arial" w:hAnsi="Arial" w:cs="Arial"/>
          <w:sz w:val="20"/>
          <w:szCs w:val="20"/>
        </w:rPr>
        <w:t>DOI 10.1074/jbc.M115.669333</w:t>
      </w:r>
    </w:p>
    <w:p w14:paraId="48F7FC79" w14:textId="77777777" w:rsidR="00DF4A77" w:rsidRDefault="00DF4A77" w:rsidP="00DF4A77"/>
    <w:sectPr w:rsidR="00DF4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39E"/>
    <w:multiLevelType w:val="multilevel"/>
    <w:tmpl w:val="4310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1E12"/>
    <w:multiLevelType w:val="multilevel"/>
    <w:tmpl w:val="878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1033"/>
    <w:multiLevelType w:val="multilevel"/>
    <w:tmpl w:val="52A2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A6CB2"/>
    <w:multiLevelType w:val="multilevel"/>
    <w:tmpl w:val="68EA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D3B26"/>
    <w:multiLevelType w:val="multilevel"/>
    <w:tmpl w:val="DFB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45794"/>
    <w:multiLevelType w:val="multilevel"/>
    <w:tmpl w:val="0F3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946520">
    <w:abstractNumId w:val="4"/>
  </w:num>
  <w:num w:numId="2" w16cid:durableId="1267880485">
    <w:abstractNumId w:val="1"/>
  </w:num>
  <w:num w:numId="3" w16cid:durableId="907229387">
    <w:abstractNumId w:val="2"/>
  </w:num>
  <w:num w:numId="4" w16cid:durableId="1706321129">
    <w:abstractNumId w:val="0"/>
  </w:num>
  <w:num w:numId="5" w16cid:durableId="458306760">
    <w:abstractNumId w:val="3"/>
  </w:num>
  <w:num w:numId="6" w16cid:durableId="1044064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F7"/>
    <w:rsid w:val="00085365"/>
    <w:rsid w:val="000B79DD"/>
    <w:rsid w:val="001C1701"/>
    <w:rsid w:val="001C22D3"/>
    <w:rsid w:val="001C6823"/>
    <w:rsid w:val="001E2D83"/>
    <w:rsid w:val="001E6858"/>
    <w:rsid w:val="00211473"/>
    <w:rsid w:val="00231B3B"/>
    <w:rsid w:val="00260299"/>
    <w:rsid w:val="002B0852"/>
    <w:rsid w:val="00327872"/>
    <w:rsid w:val="003360E0"/>
    <w:rsid w:val="003F0C68"/>
    <w:rsid w:val="00411930"/>
    <w:rsid w:val="004276BC"/>
    <w:rsid w:val="00427E57"/>
    <w:rsid w:val="004854B9"/>
    <w:rsid w:val="0048640D"/>
    <w:rsid w:val="004B3316"/>
    <w:rsid w:val="004C4581"/>
    <w:rsid w:val="00522A17"/>
    <w:rsid w:val="0054125C"/>
    <w:rsid w:val="00543629"/>
    <w:rsid w:val="0059077F"/>
    <w:rsid w:val="00594423"/>
    <w:rsid w:val="00652AEA"/>
    <w:rsid w:val="00683CBB"/>
    <w:rsid w:val="00692A93"/>
    <w:rsid w:val="00696FB7"/>
    <w:rsid w:val="00703C43"/>
    <w:rsid w:val="007A4E35"/>
    <w:rsid w:val="007C33E9"/>
    <w:rsid w:val="007C42D3"/>
    <w:rsid w:val="007E4346"/>
    <w:rsid w:val="008765F5"/>
    <w:rsid w:val="008914F3"/>
    <w:rsid w:val="00915DB2"/>
    <w:rsid w:val="0093519B"/>
    <w:rsid w:val="00944A05"/>
    <w:rsid w:val="00951B45"/>
    <w:rsid w:val="00963630"/>
    <w:rsid w:val="00A04F91"/>
    <w:rsid w:val="00A52116"/>
    <w:rsid w:val="00A552A1"/>
    <w:rsid w:val="00A82B93"/>
    <w:rsid w:val="00AA7538"/>
    <w:rsid w:val="00AC2066"/>
    <w:rsid w:val="00AD5C1F"/>
    <w:rsid w:val="00B0500A"/>
    <w:rsid w:val="00B1719C"/>
    <w:rsid w:val="00B23FA5"/>
    <w:rsid w:val="00B267BD"/>
    <w:rsid w:val="00B270BB"/>
    <w:rsid w:val="00B4021C"/>
    <w:rsid w:val="00B906F7"/>
    <w:rsid w:val="00BA4DB4"/>
    <w:rsid w:val="00BB0430"/>
    <w:rsid w:val="00C1464A"/>
    <w:rsid w:val="00C260BD"/>
    <w:rsid w:val="00C86112"/>
    <w:rsid w:val="00CB29E3"/>
    <w:rsid w:val="00CB436A"/>
    <w:rsid w:val="00CF59B2"/>
    <w:rsid w:val="00D2399F"/>
    <w:rsid w:val="00D50C4C"/>
    <w:rsid w:val="00D9420C"/>
    <w:rsid w:val="00DB29B8"/>
    <w:rsid w:val="00DC401E"/>
    <w:rsid w:val="00DF4A77"/>
    <w:rsid w:val="00E60EA5"/>
    <w:rsid w:val="00E9124F"/>
    <w:rsid w:val="00E932CC"/>
    <w:rsid w:val="00EB0A19"/>
    <w:rsid w:val="00F05000"/>
    <w:rsid w:val="00F05492"/>
    <w:rsid w:val="00F0569E"/>
    <w:rsid w:val="00F159C4"/>
    <w:rsid w:val="00F301FF"/>
    <w:rsid w:val="00FA0840"/>
    <w:rsid w:val="00FA37D9"/>
    <w:rsid w:val="00FA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3550"/>
  <w15:chartTrackingRefBased/>
  <w15:docId w15:val="{F2839C9F-B10E-DB48-834C-D9F65ED5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671</Words>
  <Characters>3426</Characters>
  <Application>Microsoft Office Word</Application>
  <DocSecurity>0</DocSecurity>
  <Lines>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Yiqiao Wang</dc:creator>
  <cp:keywords/>
  <dc:description/>
  <cp:lastModifiedBy>Yiqiao Wang</cp:lastModifiedBy>
  <cp:revision>48</cp:revision>
  <dcterms:created xsi:type="dcterms:W3CDTF">2026-03-06T15:13:00Z</dcterms:created>
  <dcterms:modified xsi:type="dcterms:W3CDTF">2026-04-27T14:20:00Z</dcterms:modified>
</cp:coreProperties>
</file>