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51D4E"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Dr. Kristen Hine</w:t>
      </w:r>
    </w:p>
    <w:p w14:paraId="5A02071C"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khine@towson.edu</w:t>
      </w:r>
    </w:p>
    <w:p w14:paraId="1AD7ABD8"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LA 4128</w:t>
      </w:r>
    </w:p>
    <w:p w14:paraId="5EE83BCF" w14:textId="78B9FF02" w:rsidR="00590BAD" w:rsidRPr="00926404" w:rsidRDefault="00DD5553" w:rsidP="001E7186">
      <w:pPr>
        <w:rPr>
          <w:rFonts w:asciiTheme="majorBidi" w:hAnsiTheme="majorBidi" w:cstheme="majorBidi"/>
          <w:sz w:val="20"/>
          <w:szCs w:val="20"/>
        </w:rPr>
      </w:pPr>
      <w:r>
        <w:rPr>
          <w:rFonts w:asciiTheme="majorBidi" w:hAnsiTheme="majorBidi" w:cstheme="majorBidi"/>
          <w:sz w:val="20"/>
          <w:szCs w:val="20"/>
        </w:rPr>
        <w:t>Office Hours: by appointment</w:t>
      </w:r>
    </w:p>
    <w:p w14:paraId="0E4B52D6" w14:textId="77777777" w:rsidR="00590BAD" w:rsidRPr="00926404" w:rsidRDefault="00590BAD" w:rsidP="00590BAD">
      <w:pPr>
        <w:rPr>
          <w:rFonts w:asciiTheme="majorBidi" w:hAnsiTheme="majorBidi" w:cstheme="majorBidi"/>
          <w:sz w:val="20"/>
          <w:szCs w:val="20"/>
        </w:rPr>
      </w:pPr>
    </w:p>
    <w:p w14:paraId="7AB59F06" w14:textId="77777777" w:rsidR="00590BAD" w:rsidRPr="00926404" w:rsidRDefault="00590BAD" w:rsidP="00590BAD">
      <w:pPr>
        <w:jc w:val="center"/>
        <w:rPr>
          <w:rFonts w:asciiTheme="majorBidi" w:hAnsiTheme="majorBidi" w:cstheme="majorBidi"/>
          <w:b/>
          <w:sz w:val="20"/>
          <w:szCs w:val="20"/>
        </w:rPr>
      </w:pPr>
      <w:r w:rsidRPr="00926404">
        <w:rPr>
          <w:rFonts w:asciiTheme="majorBidi" w:hAnsiTheme="majorBidi" w:cstheme="majorBidi"/>
          <w:b/>
          <w:sz w:val="20"/>
          <w:szCs w:val="20"/>
        </w:rPr>
        <w:t>PHIL 371</w:t>
      </w:r>
      <w:r w:rsidR="00F35D32" w:rsidRPr="00926404">
        <w:rPr>
          <w:rFonts w:asciiTheme="majorBidi" w:hAnsiTheme="majorBidi" w:cstheme="majorBidi"/>
          <w:b/>
          <w:sz w:val="20"/>
          <w:szCs w:val="20"/>
        </w:rPr>
        <w:t>/563</w:t>
      </w:r>
    </w:p>
    <w:p w14:paraId="24A2ADBB" w14:textId="77777777" w:rsidR="00590BAD" w:rsidRPr="00926404" w:rsidRDefault="00590BAD" w:rsidP="00590BAD">
      <w:pPr>
        <w:jc w:val="center"/>
        <w:rPr>
          <w:rFonts w:asciiTheme="majorBidi" w:hAnsiTheme="majorBidi" w:cstheme="majorBidi"/>
          <w:b/>
          <w:sz w:val="20"/>
          <w:szCs w:val="20"/>
        </w:rPr>
      </w:pPr>
      <w:r w:rsidRPr="00926404">
        <w:rPr>
          <w:rFonts w:asciiTheme="majorBidi" w:hAnsiTheme="majorBidi" w:cstheme="majorBidi"/>
          <w:b/>
          <w:sz w:val="20"/>
          <w:szCs w:val="20"/>
        </w:rPr>
        <w:t>Online Business Ethics</w:t>
      </w:r>
    </w:p>
    <w:p w14:paraId="0FEF9EDA" w14:textId="208A0BF2" w:rsidR="00590BAD" w:rsidRPr="00926404" w:rsidRDefault="00DD5553" w:rsidP="00590BAD">
      <w:pPr>
        <w:jc w:val="center"/>
        <w:rPr>
          <w:rFonts w:asciiTheme="majorBidi" w:hAnsiTheme="majorBidi" w:cstheme="majorBidi"/>
          <w:b/>
          <w:sz w:val="20"/>
          <w:szCs w:val="20"/>
        </w:rPr>
      </w:pPr>
      <w:r>
        <w:rPr>
          <w:rFonts w:asciiTheme="majorBidi" w:hAnsiTheme="majorBidi" w:cstheme="majorBidi"/>
          <w:b/>
          <w:sz w:val="20"/>
          <w:szCs w:val="20"/>
        </w:rPr>
        <w:t>Summer</w:t>
      </w:r>
      <w:r w:rsidR="00590BAD" w:rsidRPr="00926404">
        <w:rPr>
          <w:rFonts w:asciiTheme="majorBidi" w:hAnsiTheme="majorBidi" w:cstheme="majorBidi"/>
          <w:b/>
          <w:sz w:val="20"/>
          <w:szCs w:val="20"/>
        </w:rPr>
        <w:t xml:space="preserve"> 2018</w:t>
      </w:r>
    </w:p>
    <w:p w14:paraId="76ADC258" w14:textId="00720712" w:rsidR="00590BAD" w:rsidRPr="00926404" w:rsidRDefault="00590BAD" w:rsidP="00590BAD">
      <w:pPr>
        <w:jc w:val="center"/>
        <w:rPr>
          <w:rFonts w:asciiTheme="majorBidi" w:hAnsiTheme="majorBidi" w:cstheme="majorBidi"/>
          <w:b/>
          <w:sz w:val="20"/>
          <w:szCs w:val="20"/>
        </w:rPr>
      </w:pPr>
    </w:p>
    <w:p w14:paraId="0305B02B" w14:textId="77777777" w:rsidR="00590BAD" w:rsidRPr="00926404" w:rsidRDefault="00590BAD" w:rsidP="00590BAD">
      <w:pPr>
        <w:pStyle w:val="Heading1"/>
        <w:rPr>
          <w:rFonts w:asciiTheme="majorBidi" w:hAnsiTheme="majorBidi" w:cstheme="majorBidi"/>
          <w:sz w:val="20"/>
        </w:rPr>
      </w:pPr>
    </w:p>
    <w:p w14:paraId="0C442163" w14:textId="77777777" w:rsidR="00590BAD" w:rsidRPr="00926404" w:rsidRDefault="00590BAD" w:rsidP="00590BAD">
      <w:pPr>
        <w:pStyle w:val="Heading1"/>
        <w:rPr>
          <w:rFonts w:asciiTheme="majorBidi" w:hAnsiTheme="majorBidi" w:cstheme="majorBidi"/>
          <w:sz w:val="20"/>
        </w:rPr>
      </w:pPr>
    </w:p>
    <w:p w14:paraId="2CC19C8C" w14:textId="77777777" w:rsidR="00590BAD" w:rsidRPr="00926404" w:rsidRDefault="00590BAD" w:rsidP="00590BAD">
      <w:pPr>
        <w:pStyle w:val="Heading1"/>
        <w:rPr>
          <w:rFonts w:asciiTheme="majorBidi" w:eastAsiaTheme="minorEastAsia" w:hAnsiTheme="majorBidi" w:cstheme="majorBidi"/>
          <w:sz w:val="20"/>
        </w:rPr>
      </w:pPr>
      <w:r w:rsidRPr="00926404">
        <w:rPr>
          <w:rFonts w:asciiTheme="majorBidi" w:eastAsiaTheme="minorEastAsia" w:hAnsiTheme="majorBidi" w:cstheme="majorBidi"/>
          <w:sz w:val="20"/>
        </w:rPr>
        <w:t>Catalog Description</w:t>
      </w:r>
    </w:p>
    <w:p w14:paraId="1A9F7F91" w14:textId="77777777" w:rsidR="00590BAD" w:rsidRPr="00926404" w:rsidRDefault="00590BAD" w:rsidP="00590BAD">
      <w:pPr>
        <w:rPr>
          <w:rFonts w:asciiTheme="majorBidi" w:eastAsiaTheme="minorEastAsia" w:hAnsiTheme="majorBidi" w:cstheme="majorBidi"/>
          <w:sz w:val="20"/>
          <w:szCs w:val="20"/>
        </w:rPr>
      </w:pPr>
      <w:r w:rsidRPr="00926404">
        <w:rPr>
          <w:rFonts w:asciiTheme="majorBidi" w:eastAsiaTheme="minorEastAsia" w:hAnsiTheme="majorBidi" w:cstheme="majorBidi"/>
          <w:sz w:val="20"/>
          <w:szCs w:val="20"/>
        </w:rPr>
        <w:t>Philosophical examination of ethical issues in business.  Topics include normative ethics of behavior, employment, distributive justice, and honesty in business.</w:t>
      </w:r>
    </w:p>
    <w:p w14:paraId="73EDAAA9" w14:textId="77777777" w:rsidR="00590BAD" w:rsidRPr="00926404" w:rsidRDefault="00590BAD" w:rsidP="00590BAD">
      <w:pPr>
        <w:rPr>
          <w:rFonts w:asciiTheme="majorBidi" w:hAnsiTheme="majorBidi" w:cstheme="majorBidi"/>
          <w:sz w:val="20"/>
          <w:szCs w:val="20"/>
        </w:rPr>
      </w:pPr>
    </w:p>
    <w:p w14:paraId="7FB91ACD" w14:textId="77777777" w:rsidR="00590BAD" w:rsidRPr="00926404" w:rsidRDefault="00590BAD" w:rsidP="00590BAD">
      <w:pPr>
        <w:rPr>
          <w:rFonts w:asciiTheme="majorBidi" w:hAnsiTheme="majorBidi" w:cstheme="majorBidi"/>
          <w:i/>
          <w:iCs/>
          <w:sz w:val="20"/>
          <w:szCs w:val="20"/>
        </w:rPr>
      </w:pPr>
      <w:r w:rsidRPr="00926404">
        <w:rPr>
          <w:rFonts w:asciiTheme="majorBidi" w:hAnsiTheme="majorBidi" w:cstheme="majorBidi"/>
          <w:i/>
          <w:iCs/>
          <w:sz w:val="20"/>
          <w:szCs w:val="20"/>
        </w:rPr>
        <w:t>Prerequisite</w:t>
      </w:r>
    </w:p>
    <w:p w14:paraId="7B462760"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 xml:space="preserve">One lower-level course in philosophy or consent of instructor. </w:t>
      </w:r>
    </w:p>
    <w:p w14:paraId="4D618649" w14:textId="77777777" w:rsidR="00590BAD" w:rsidRPr="00926404" w:rsidRDefault="00590BAD" w:rsidP="00590BAD">
      <w:pPr>
        <w:pStyle w:val="Heading1"/>
        <w:rPr>
          <w:rFonts w:asciiTheme="majorBidi" w:hAnsiTheme="majorBidi" w:cstheme="majorBidi"/>
          <w:sz w:val="20"/>
        </w:rPr>
      </w:pPr>
    </w:p>
    <w:p w14:paraId="31697477" w14:textId="77777777" w:rsidR="00590BAD" w:rsidRPr="00926404" w:rsidRDefault="00590BAD" w:rsidP="00590BAD">
      <w:pPr>
        <w:pStyle w:val="Heading1"/>
        <w:rPr>
          <w:rFonts w:asciiTheme="majorBidi" w:hAnsiTheme="majorBidi" w:cstheme="majorBidi"/>
          <w:sz w:val="20"/>
        </w:rPr>
      </w:pPr>
      <w:r w:rsidRPr="00926404">
        <w:rPr>
          <w:rFonts w:asciiTheme="majorBidi" w:hAnsiTheme="majorBidi" w:cstheme="majorBidi"/>
          <w:sz w:val="20"/>
        </w:rPr>
        <w:t>Course Description</w:t>
      </w:r>
    </w:p>
    <w:p w14:paraId="35A5B9D2" w14:textId="77777777" w:rsidR="00590BAD" w:rsidRPr="00926404" w:rsidRDefault="00590BAD" w:rsidP="00590BAD">
      <w:pPr>
        <w:rPr>
          <w:rFonts w:asciiTheme="majorBidi" w:eastAsiaTheme="minorEastAsia" w:hAnsiTheme="majorBidi" w:cstheme="majorBidi"/>
          <w:sz w:val="20"/>
          <w:szCs w:val="20"/>
        </w:rPr>
      </w:pPr>
      <w:r w:rsidRPr="00926404">
        <w:rPr>
          <w:rFonts w:asciiTheme="majorBidi" w:eastAsiaTheme="minorEastAsia" w:hAnsiTheme="majorBidi" w:cstheme="majorBidi"/>
          <w:sz w:val="20"/>
          <w:szCs w:val="20"/>
        </w:rPr>
        <w:t>This course provides an examination of some of the most philosophically interesting ethical issues in business, broadly construed.  We begin by examining theories in normative ethics of behavior: cultural relativism, ethical egoism, Kantianism, and utilitarianism.  In unit two we focus on the ethics of employment, specifically the hiring and firing of employees, whistle-blowing, affirmative action, and sexual harassment.  In unit three we discuss ethical issues surrounding overseas workers, as well as the ethics of exporting Western approaches to business.  We also consider the ethics of distribution, specifically whether the way in which goods are allocated (especially economic goods) is just.  We close the semester by considering the role of honesty in business: Is it ever morally permissible to lie in business, if so, when?  Is advertising morally acceptable, even if it involves some deceit?  To what extent (if at all) does advertising violate our autonomy?  Does the fact that we are easily manipulated in systematic ways imply that there should be more extensive constraints on marketing and advertising?</w:t>
      </w:r>
    </w:p>
    <w:p w14:paraId="31D676CB" w14:textId="77777777" w:rsidR="00590BAD" w:rsidRPr="00926404" w:rsidRDefault="00590BAD" w:rsidP="00590BAD">
      <w:pPr>
        <w:rPr>
          <w:rFonts w:asciiTheme="majorBidi" w:hAnsiTheme="majorBidi" w:cstheme="majorBidi"/>
          <w:sz w:val="20"/>
          <w:szCs w:val="20"/>
        </w:rPr>
      </w:pPr>
    </w:p>
    <w:p w14:paraId="0B982ADB" w14:textId="77777777" w:rsidR="00590BAD" w:rsidRPr="00926404" w:rsidRDefault="00590BAD" w:rsidP="00590BAD">
      <w:pPr>
        <w:pStyle w:val="Heading1"/>
        <w:rPr>
          <w:rFonts w:asciiTheme="majorBidi" w:hAnsiTheme="majorBidi" w:cstheme="majorBidi"/>
          <w:sz w:val="20"/>
        </w:rPr>
      </w:pPr>
      <w:r w:rsidRPr="00926404">
        <w:rPr>
          <w:rFonts w:asciiTheme="majorBidi" w:hAnsiTheme="majorBidi" w:cstheme="majorBidi"/>
          <w:sz w:val="20"/>
        </w:rPr>
        <w:t>Learning Goals</w:t>
      </w:r>
    </w:p>
    <w:p w14:paraId="67B0D69E" w14:textId="77777777" w:rsidR="00590BAD" w:rsidRPr="00926404" w:rsidRDefault="00590BAD" w:rsidP="00590BAD">
      <w:pPr>
        <w:pStyle w:val="BodyText"/>
        <w:rPr>
          <w:rFonts w:asciiTheme="majorBidi" w:hAnsiTheme="majorBidi" w:cstheme="majorBidi"/>
          <w:sz w:val="20"/>
          <w:szCs w:val="20"/>
        </w:rPr>
      </w:pPr>
      <w:r w:rsidRPr="00926404">
        <w:rPr>
          <w:rFonts w:asciiTheme="majorBidi" w:hAnsiTheme="majorBidi" w:cstheme="majorBidi"/>
          <w:sz w:val="20"/>
          <w:szCs w:val="20"/>
        </w:rPr>
        <w:t>The outcomes of this class are as follows: (1) students will become familiar with some of the central ethical problems in business and will learn to appreciate the distinction between a descriptive and a normative claim; (2) students will be well-versed in the different philosophical perspectives on these problems; (3) students will appreciate the complexity of the philosophical and ethical problems that emerge in business; (4) students will become familiar with the difference between a moral reason, an economic reason, and a legal reason.</w:t>
      </w:r>
    </w:p>
    <w:p w14:paraId="06265B0C" w14:textId="77777777" w:rsidR="00590BAD" w:rsidRPr="00926404" w:rsidRDefault="00590BAD" w:rsidP="00590BAD">
      <w:pPr>
        <w:rPr>
          <w:rFonts w:asciiTheme="majorBidi" w:hAnsiTheme="majorBidi" w:cstheme="majorBidi"/>
          <w:sz w:val="20"/>
          <w:szCs w:val="20"/>
        </w:rPr>
      </w:pPr>
    </w:p>
    <w:p w14:paraId="087F8134"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 xml:space="preserve">This course is designed to provide students with the tools/capacities to think philosophically about the special moral issues that arise in business. My expectation is that students will leave this class with the ability to read philosophical texts, to extract theories and arguments, and to think critically about these texts.  I hope that students will not only appreciate the richness and difficulty of these issues, but will also bring their own views into reflective equilibrium in light of their studies.   </w:t>
      </w:r>
    </w:p>
    <w:p w14:paraId="1E8C50F4" w14:textId="77777777" w:rsidR="00590BAD" w:rsidRPr="00926404" w:rsidRDefault="00590BAD" w:rsidP="00590BAD">
      <w:pPr>
        <w:rPr>
          <w:rFonts w:asciiTheme="majorBidi" w:hAnsiTheme="majorBidi" w:cstheme="majorBidi"/>
          <w:sz w:val="20"/>
          <w:szCs w:val="20"/>
        </w:rPr>
      </w:pPr>
    </w:p>
    <w:p w14:paraId="080A68CD" w14:textId="77777777" w:rsidR="00590BAD" w:rsidRPr="00926404" w:rsidRDefault="00590BAD" w:rsidP="00590BAD">
      <w:pPr>
        <w:rPr>
          <w:rFonts w:asciiTheme="majorBidi" w:eastAsiaTheme="minorEastAsia" w:hAnsiTheme="majorBidi" w:cstheme="majorBidi"/>
          <w:i/>
          <w:sz w:val="20"/>
          <w:szCs w:val="20"/>
        </w:rPr>
      </w:pPr>
      <w:r w:rsidRPr="00926404">
        <w:rPr>
          <w:rFonts w:asciiTheme="majorBidi" w:eastAsiaTheme="minorEastAsia" w:hAnsiTheme="majorBidi" w:cstheme="majorBidi"/>
          <w:i/>
          <w:sz w:val="20"/>
          <w:szCs w:val="20"/>
        </w:rPr>
        <w:t>Ethics Core Curriculum Learning Outcomes</w:t>
      </w:r>
    </w:p>
    <w:p w14:paraId="126330E1" w14:textId="77777777" w:rsidR="00590BAD" w:rsidRPr="00926404" w:rsidRDefault="00590BAD" w:rsidP="00590BAD">
      <w:pPr>
        <w:rPr>
          <w:rFonts w:asciiTheme="majorBidi" w:eastAsiaTheme="minorEastAsia" w:hAnsiTheme="majorBidi" w:cstheme="majorBidi"/>
          <w:sz w:val="20"/>
          <w:szCs w:val="20"/>
        </w:rPr>
      </w:pPr>
      <w:r w:rsidRPr="00926404">
        <w:rPr>
          <w:rFonts w:asciiTheme="majorBidi" w:eastAsiaTheme="minorEastAsia" w:hAnsiTheme="majorBidi" w:cstheme="majorBidi"/>
          <w:sz w:val="20"/>
          <w:szCs w:val="20"/>
        </w:rPr>
        <w:t>1. Gather and analyze evidence from a variety of sources pertinent to the issue under study, including materials that might support opposing points of view.</w:t>
      </w:r>
    </w:p>
    <w:p w14:paraId="0256E841" w14:textId="77777777" w:rsidR="00590BAD" w:rsidRPr="00926404" w:rsidRDefault="00590BAD" w:rsidP="00590BAD">
      <w:pPr>
        <w:rPr>
          <w:rFonts w:asciiTheme="majorBidi" w:eastAsiaTheme="minorEastAsia" w:hAnsiTheme="majorBidi" w:cstheme="majorBidi"/>
          <w:sz w:val="20"/>
          <w:szCs w:val="20"/>
        </w:rPr>
      </w:pPr>
      <w:r w:rsidRPr="00926404">
        <w:rPr>
          <w:rFonts w:asciiTheme="majorBidi" w:eastAsiaTheme="minorEastAsia" w:hAnsiTheme="majorBidi" w:cstheme="majorBidi"/>
          <w:sz w:val="20"/>
          <w:szCs w:val="20"/>
        </w:rPr>
        <w:t>2. Evaluate the logic of persuasive rhetoric in arguments for all major positions on a topic and formulate cogent counter-arguments to each one.</w:t>
      </w:r>
    </w:p>
    <w:p w14:paraId="5B18C826" w14:textId="77777777" w:rsidR="00590BAD" w:rsidRPr="00926404" w:rsidRDefault="00590BAD" w:rsidP="00590BAD">
      <w:pPr>
        <w:rPr>
          <w:rFonts w:asciiTheme="majorBidi" w:eastAsiaTheme="minorEastAsia" w:hAnsiTheme="majorBidi" w:cstheme="majorBidi"/>
          <w:sz w:val="20"/>
          <w:szCs w:val="20"/>
        </w:rPr>
      </w:pPr>
      <w:r w:rsidRPr="00926404">
        <w:rPr>
          <w:rFonts w:asciiTheme="majorBidi" w:eastAsiaTheme="minorEastAsia" w:hAnsiTheme="majorBidi" w:cstheme="majorBidi"/>
          <w:sz w:val="20"/>
          <w:szCs w:val="20"/>
        </w:rPr>
        <w:t>3. Articulate an understanding of the ethical dimensions of significant issues or dilemmas under study.</w:t>
      </w:r>
      <w:r w:rsidRPr="00926404">
        <w:rPr>
          <w:rFonts w:asciiTheme="majorBidi" w:eastAsiaTheme="minorEastAsia" w:hAnsiTheme="majorBidi" w:cstheme="majorBidi"/>
          <w:sz w:val="20"/>
          <w:szCs w:val="20"/>
        </w:rPr>
        <w:br/>
        <w:t xml:space="preserve">4. </w:t>
      </w:r>
      <w:r w:rsidRPr="00926404">
        <w:rPr>
          <w:rFonts w:asciiTheme="majorBidi" w:hAnsiTheme="majorBidi" w:cstheme="majorBidi"/>
          <w:sz w:val="20"/>
          <w:szCs w:val="20"/>
        </w:rPr>
        <w:t>Construct and assess possible solutions to problems or dilemmas within an informed ethical and societal context.</w:t>
      </w:r>
    </w:p>
    <w:p w14:paraId="60C33F09" w14:textId="77777777" w:rsidR="00590BAD" w:rsidRPr="00926404" w:rsidRDefault="00590BAD" w:rsidP="00590BAD">
      <w:pPr>
        <w:rPr>
          <w:rFonts w:asciiTheme="majorBidi" w:eastAsiaTheme="minorEastAsia" w:hAnsiTheme="majorBidi" w:cstheme="majorBidi"/>
          <w:sz w:val="20"/>
          <w:szCs w:val="20"/>
        </w:rPr>
      </w:pPr>
      <w:r w:rsidRPr="00926404">
        <w:rPr>
          <w:rFonts w:asciiTheme="majorBidi" w:eastAsiaTheme="minorEastAsia" w:hAnsiTheme="majorBidi" w:cstheme="majorBidi"/>
          <w:sz w:val="20"/>
          <w:szCs w:val="20"/>
        </w:rPr>
        <w:t>5. Communicate arguments and conclusions effectively and clearly.</w:t>
      </w:r>
    </w:p>
    <w:p w14:paraId="3D5615F6" w14:textId="77777777" w:rsidR="00590BAD" w:rsidRPr="00926404" w:rsidRDefault="00590BAD" w:rsidP="00590BAD">
      <w:pPr>
        <w:rPr>
          <w:rFonts w:asciiTheme="majorBidi" w:eastAsiaTheme="minorEastAsia" w:hAnsiTheme="majorBidi" w:cstheme="majorBidi"/>
          <w:sz w:val="20"/>
          <w:szCs w:val="20"/>
        </w:rPr>
      </w:pPr>
    </w:p>
    <w:p w14:paraId="2A95421B" w14:textId="77777777" w:rsidR="00590BAD" w:rsidRPr="00926404" w:rsidRDefault="00590BAD" w:rsidP="00590BAD">
      <w:pPr>
        <w:pStyle w:val="Heading1"/>
        <w:rPr>
          <w:rFonts w:asciiTheme="majorBidi" w:eastAsiaTheme="minorEastAsia" w:hAnsiTheme="majorBidi" w:cstheme="majorBidi"/>
          <w:sz w:val="20"/>
        </w:rPr>
      </w:pPr>
      <w:r w:rsidRPr="00926404">
        <w:rPr>
          <w:rFonts w:asciiTheme="majorBidi" w:eastAsiaTheme="minorEastAsia" w:hAnsiTheme="majorBidi" w:cstheme="majorBidi"/>
          <w:sz w:val="20"/>
        </w:rPr>
        <w:lastRenderedPageBreak/>
        <w:t>Texts</w:t>
      </w:r>
    </w:p>
    <w:p w14:paraId="3B15C114" w14:textId="77777777" w:rsidR="00590BAD" w:rsidRPr="00926404" w:rsidRDefault="00590BAD" w:rsidP="00590BAD">
      <w:pPr>
        <w:rPr>
          <w:rFonts w:asciiTheme="majorBidi" w:eastAsiaTheme="minorEastAsia" w:hAnsiTheme="majorBidi" w:cstheme="majorBidi"/>
          <w:iCs/>
          <w:sz w:val="20"/>
          <w:szCs w:val="20"/>
        </w:rPr>
      </w:pPr>
      <w:r w:rsidRPr="00926404">
        <w:rPr>
          <w:rFonts w:asciiTheme="majorBidi" w:eastAsiaTheme="minorEastAsia" w:hAnsiTheme="majorBidi" w:cstheme="majorBidi"/>
          <w:sz w:val="20"/>
          <w:szCs w:val="20"/>
        </w:rPr>
        <w:t xml:space="preserve">Tom Beauchamp and Norman E. Bowie, </w:t>
      </w:r>
      <w:r w:rsidRPr="00926404">
        <w:rPr>
          <w:rFonts w:asciiTheme="majorBidi" w:eastAsiaTheme="minorEastAsia" w:hAnsiTheme="majorBidi" w:cstheme="majorBidi"/>
          <w:i/>
          <w:iCs/>
          <w:sz w:val="20"/>
          <w:szCs w:val="20"/>
        </w:rPr>
        <w:t>Ethical Theory and Business,</w:t>
      </w:r>
      <w:r w:rsidRPr="00926404">
        <w:rPr>
          <w:rFonts w:asciiTheme="majorBidi" w:eastAsiaTheme="minorEastAsia" w:hAnsiTheme="majorBidi" w:cstheme="majorBidi"/>
          <w:iCs/>
          <w:sz w:val="20"/>
          <w:szCs w:val="20"/>
        </w:rPr>
        <w:t xml:space="preserve"> 9</w:t>
      </w:r>
      <w:r w:rsidRPr="00926404">
        <w:rPr>
          <w:rFonts w:asciiTheme="majorBidi" w:eastAsiaTheme="minorEastAsia" w:hAnsiTheme="majorBidi" w:cstheme="majorBidi"/>
          <w:iCs/>
          <w:sz w:val="20"/>
          <w:szCs w:val="20"/>
          <w:vertAlign w:val="superscript"/>
        </w:rPr>
        <w:t>th</w:t>
      </w:r>
      <w:r w:rsidRPr="00926404">
        <w:rPr>
          <w:rFonts w:asciiTheme="majorBidi" w:eastAsiaTheme="minorEastAsia" w:hAnsiTheme="majorBidi" w:cstheme="majorBidi"/>
          <w:iCs/>
          <w:sz w:val="20"/>
          <w:szCs w:val="20"/>
        </w:rPr>
        <w:t xml:space="preserve"> edition.</w:t>
      </w:r>
    </w:p>
    <w:p w14:paraId="4C9CE9BE" w14:textId="77777777" w:rsidR="00590BAD" w:rsidRPr="00926404" w:rsidRDefault="00590BAD" w:rsidP="00590BAD">
      <w:pPr>
        <w:rPr>
          <w:rFonts w:asciiTheme="majorBidi" w:eastAsiaTheme="minorEastAsia" w:hAnsiTheme="majorBidi" w:cstheme="majorBidi"/>
          <w:iCs/>
          <w:sz w:val="20"/>
          <w:szCs w:val="20"/>
        </w:rPr>
      </w:pPr>
    </w:p>
    <w:p w14:paraId="3ABFF0D2" w14:textId="77777777" w:rsidR="00590BAD" w:rsidRPr="00926404" w:rsidRDefault="00590BAD" w:rsidP="00590BAD">
      <w:pPr>
        <w:rPr>
          <w:rFonts w:asciiTheme="majorBidi" w:eastAsiaTheme="minorEastAsia" w:hAnsiTheme="majorBidi" w:cstheme="majorBidi"/>
          <w:i/>
          <w:sz w:val="20"/>
          <w:szCs w:val="20"/>
        </w:rPr>
      </w:pPr>
      <w:r w:rsidRPr="00926404">
        <w:rPr>
          <w:rFonts w:asciiTheme="majorBidi" w:eastAsiaTheme="minorEastAsia" w:hAnsiTheme="majorBidi" w:cstheme="majorBidi"/>
          <w:i/>
          <w:sz w:val="20"/>
          <w:szCs w:val="20"/>
        </w:rPr>
        <w:t>Undergraduate Course Requirements</w:t>
      </w:r>
    </w:p>
    <w:p w14:paraId="7086771C" w14:textId="0025FF96" w:rsidR="00590BAD" w:rsidRPr="00926404" w:rsidRDefault="00590BAD" w:rsidP="003452A0">
      <w:pPr>
        <w:numPr>
          <w:ilvl w:val="0"/>
          <w:numId w:val="1"/>
        </w:numPr>
        <w:rPr>
          <w:rFonts w:asciiTheme="majorBidi" w:eastAsiaTheme="minorEastAsia" w:hAnsiTheme="majorBidi" w:cstheme="majorBidi"/>
          <w:sz w:val="20"/>
          <w:szCs w:val="20"/>
        </w:rPr>
      </w:pPr>
      <w:r w:rsidRPr="00926404">
        <w:rPr>
          <w:rFonts w:asciiTheme="majorBidi" w:eastAsiaTheme="minorEastAsia" w:hAnsiTheme="majorBidi" w:cstheme="majorBidi"/>
          <w:sz w:val="20"/>
          <w:szCs w:val="20"/>
        </w:rPr>
        <w:t>Midterm</w:t>
      </w:r>
      <w:r w:rsidR="003452A0" w:rsidRPr="00926404">
        <w:rPr>
          <w:rFonts w:asciiTheme="majorBidi" w:eastAsiaTheme="minorEastAsia" w:hAnsiTheme="majorBidi" w:cstheme="majorBidi"/>
          <w:sz w:val="20"/>
          <w:szCs w:val="20"/>
        </w:rPr>
        <w:t xml:space="preserve"> exam (20</w:t>
      </w:r>
      <w:r w:rsidRPr="00926404">
        <w:rPr>
          <w:rFonts w:asciiTheme="majorBidi" w:eastAsiaTheme="minorEastAsia" w:hAnsiTheme="majorBidi" w:cstheme="majorBidi"/>
          <w:sz w:val="20"/>
          <w:szCs w:val="20"/>
        </w:rPr>
        <w:t>%).  Meets outcomes 2-5.</w:t>
      </w:r>
      <w:r w:rsidR="00DD5553">
        <w:rPr>
          <w:rFonts w:asciiTheme="majorBidi" w:eastAsiaTheme="minorEastAsia" w:hAnsiTheme="majorBidi" w:cstheme="majorBidi"/>
          <w:sz w:val="20"/>
          <w:szCs w:val="20"/>
        </w:rPr>
        <w:t xml:space="preserve"> </w:t>
      </w:r>
      <w:r w:rsidR="00DD5553" w:rsidRPr="00DD5553">
        <w:rPr>
          <w:rFonts w:asciiTheme="majorBidi" w:eastAsiaTheme="minorEastAsia" w:hAnsiTheme="majorBidi" w:cstheme="majorBidi"/>
          <w:b/>
          <w:sz w:val="20"/>
          <w:szCs w:val="20"/>
        </w:rPr>
        <w:t>July 2</w:t>
      </w:r>
    </w:p>
    <w:p w14:paraId="719470AB" w14:textId="389FCD97" w:rsidR="00590BAD" w:rsidRPr="00926404" w:rsidRDefault="00590BAD" w:rsidP="003452A0">
      <w:pPr>
        <w:numPr>
          <w:ilvl w:val="0"/>
          <w:numId w:val="1"/>
        </w:numPr>
        <w:rPr>
          <w:rFonts w:asciiTheme="majorBidi" w:eastAsiaTheme="minorEastAsia" w:hAnsiTheme="majorBidi" w:cstheme="majorBidi"/>
          <w:sz w:val="20"/>
          <w:szCs w:val="20"/>
        </w:rPr>
      </w:pPr>
      <w:r w:rsidRPr="00926404">
        <w:rPr>
          <w:rFonts w:asciiTheme="majorBidi" w:eastAsiaTheme="minorEastAsia" w:hAnsiTheme="majorBidi" w:cstheme="majorBidi"/>
          <w:sz w:val="20"/>
          <w:szCs w:val="20"/>
        </w:rPr>
        <w:t>Final</w:t>
      </w:r>
      <w:r w:rsidR="003452A0" w:rsidRPr="00926404">
        <w:rPr>
          <w:rFonts w:asciiTheme="majorBidi" w:eastAsiaTheme="minorEastAsia" w:hAnsiTheme="majorBidi" w:cstheme="majorBidi"/>
          <w:sz w:val="20"/>
          <w:szCs w:val="20"/>
        </w:rPr>
        <w:t xml:space="preserve"> exam (20</w:t>
      </w:r>
      <w:r w:rsidRPr="00926404">
        <w:rPr>
          <w:rFonts w:asciiTheme="majorBidi" w:eastAsiaTheme="minorEastAsia" w:hAnsiTheme="majorBidi" w:cstheme="majorBidi"/>
          <w:sz w:val="20"/>
          <w:szCs w:val="20"/>
        </w:rPr>
        <w:t>%).  Meets outcomes 2-5.</w:t>
      </w:r>
      <w:r w:rsidR="00DD5553">
        <w:rPr>
          <w:rFonts w:asciiTheme="majorBidi" w:eastAsiaTheme="minorEastAsia" w:hAnsiTheme="majorBidi" w:cstheme="majorBidi"/>
          <w:sz w:val="20"/>
          <w:szCs w:val="20"/>
        </w:rPr>
        <w:t xml:space="preserve"> </w:t>
      </w:r>
      <w:r w:rsidR="00DD5553" w:rsidRPr="00DD5553">
        <w:rPr>
          <w:rFonts w:asciiTheme="majorBidi" w:eastAsiaTheme="minorEastAsia" w:hAnsiTheme="majorBidi" w:cstheme="majorBidi"/>
          <w:b/>
          <w:sz w:val="20"/>
          <w:szCs w:val="20"/>
        </w:rPr>
        <w:t>August 7</w:t>
      </w:r>
    </w:p>
    <w:p w14:paraId="66B347EE" w14:textId="77777777" w:rsidR="00590BAD" w:rsidRPr="00926404" w:rsidRDefault="00590BAD" w:rsidP="00590BAD">
      <w:pPr>
        <w:numPr>
          <w:ilvl w:val="0"/>
          <w:numId w:val="1"/>
        </w:numPr>
        <w:rPr>
          <w:rFonts w:asciiTheme="majorBidi" w:eastAsiaTheme="minorEastAsia" w:hAnsiTheme="majorBidi" w:cstheme="majorBidi"/>
          <w:sz w:val="20"/>
          <w:szCs w:val="20"/>
        </w:rPr>
      </w:pPr>
      <w:r w:rsidRPr="00926404">
        <w:rPr>
          <w:rFonts w:asciiTheme="majorBidi" w:eastAsiaTheme="minorEastAsia" w:hAnsiTheme="majorBidi" w:cstheme="majorBidi"/>
          <w:sz w:val="20"/>
          <w:szCs w:val="20"/>
        </w:rPr>
        <w:t>Short writing assignments (3-4 pages each)</w:t>
      </w:r>
    </w:p>
    <w:p w14:paraId="06DB6063" w14:textId="22EF7565" w:rsidR="00590BAD" w:rsidRPr="00926404" w:rsidRDefault="00590BAD" w:rsidP="003452A0">
      <w:pPr>
        <w:numPr>
          <w:ilvl w:val="1"/>
          <w:numId w:val="1"/>
        </w:numPr>
        <w:rPr>
          <w:rFonts w:asciiTheme="majorBidi" w:eastAsiaTheme="minorEastAsia" w:hAnsiTheme="majorBidi" w:cstheme="majorBidi"/>
          <w:sz w:val="20"/>
          <w:szCs w:val="20"/>
        </w:rPr>
      </w:pPr>
      <w:r w:rsidRPr="00926404">
        <w:rPr>
          <w:rFonts w:asciiTheme="majorBidi" w:eastAsiaTheme="minorEastAsia" w:hAnsiTheme="majorBidi" w:cstheme="majorBidi"/>
          <w:sz w:val="20"/>
          <w:szCs w:val="20"/>
        </w:rPr>
        <w:t>Assign</w:t>
      </w:r>
      <w:r w:rsidR="003452A0" w:rsidRPr="00926404">
        <w:rPr>
          <w:rFonts w:asciiTheme="majorBidi" w:eastAsiaTheme="minorEastAsia" w:hAnsiTheme="majorBidi" w:cstheme="majorBidi"/>
          <w:sz w:val="20"/>
          <w:szCs w:val="20"/>
        </w:rPr>
        <w:t>ment 1(10</w:t>
      </w:r>
      <w:r w:rsidRPr="00926404">
        <w:rPr>
          <w:rFonts w:asciiTheme="majorBidi" w:eastAsiaTheme="minorEastAsia" w:hAnsiTheme="majorBidi" w:cstheme="majorBidi"/>
          <w:sz w:val="20"/>
          <w:szCs w:val="20"/>
        </w:rPr>
        <w:t xml:space="preserve">%).  Meets outcomes 1-5 </w:t>
      </w:r>
      <w:r w:rsidR="00DD5553">
        <w:rPr>
          <w:rFonts w:asciiTheme="majorBidi" w:eastAsiaTheme="minorEastAsia" w:hAnsiTheme="majorBidi" w:cstheme="majorBidi"/>
          <w:b/>
          <w:bCs/>
          <w:sz w:val="20"/>
          <w:szCs w:val="20"/>
        </w:rPr>
        <w:t>June 18</w:t>
      </w:r>
    </w:p>
    <w:p w14:paraId="290D7129" w14:textId="48260C9C" w:rsidR="00590BAD" w:rsidRPr="00926404" w:rsidRDefault="00590BAD" w:rsidP="003452A0">
      <w:pPr>
        <w:numPr>
          <w:ilvl w:val="1"/>
          <w:numId w:val="1"/>
        </w:numPr>
        <w:rPr>
          <w:rFonts w:asciiTheme="majorBidi" w:eastAsiaTheme="minorEastAsia" w:hAnsiTheme="majorBidi" w:cstheme="majorBidi"/>
          <w:sz w:val="20"/>
          <w:szCs w:val="20"/>
        </w:rPr>
      </w:pPr>
      <w:r w:rsidRPr="00926404">
        <w:rPr>
          <w:rFonts w:asciiTheme="majorBidi" w:eastAsiaTheme="minorEastAsia" w:hAnsiTheme="majorBidi" w:cstheme="majorBidi"/>
          <w:sz w:val="20"/>
          <w:szCs w:val="20"/>
        </w:rPr>
        <w:t>Assign</w:t>
      </w:r>
      <w:r w:rsidR="003452A0" w:rsidRPr="00926404">
        <w:rPr>
          <w:rFonts w:asciiTheme="majorBidi" w:eastAsiaTheme="minorEastAsia" w:hAnsiTheme="majorBidi" w:cstheme="majorBidi"/>
          <w:sz w:val="20"/>
          <w:szCs w:val="20"/>
        </w:rPr>
        <w:t>ment 2(15</w:t>
      </w:r>
      <w:r w:rsidRPr="00926404">
        <w:rPr>
          <w:rFonts w:asciiTheme="majorBidi" w:eastAsiaTheme="minorEastAsia" w:hAnsiTheme="majorBidi" w:cstheme="majorBidi"/>
          <w:sz w:val="20"/>
          <w:szCs w:val="20"/>
        </w:rPr>
        <w:t xml:space="preserve">%).  Meets outcomes 1-5 </w:t>
      </w:r>
      <w:r w:rsidR="00DD5553" w:rsidRPr="00DD5553">
        <w:rPr>
          <w:rFonts w:asciiTheme="majorBidi" w:eastAsiaTheme="minorEastAsia" w:hAnsiTheme="majorBidi" w:cstheme="majorBidi"/>
          <w:b/>
          <w:sz w:val="20"/>
          <w:szCs w:val="20"/>
        </w:rPr>
        <w:t>July 9</w:t>
      </w:r>
    </w:p>
    <w:p w14:paraId="03BAF868" w14:textId="7E697F80" w:rsidR="003452A0" w:rsidRPr="00926404" w:rsidRDefault="003452A0" w:rsidP="003452A0">
      <w:pPr>
        <w:numPr>
          <w:ilvl w:val="1"/>
          <w:numId w:val="1"/>
        </w:numPr>
        <w:rPr>
          <w:rFonts w:asciiTheme="majorBidi" w:eastAsiaTheme="minorEastAsia" w:hAnsiTheme="majorBidi" w:cstheme="majorBidi"/>
          <w:sz w:val="20"/>
          <w:szCs w:val="20"/>
        </w:rPr>
      </w:pPr>
      <w:r w:rsidRPr="00926404">
        <w:rPr>
          <w:rFonts w:asciiTheme="majorBidi" w:eastAsiaTheme="minorEastAsia" w:hAnsiTheme="majorBidi" w:cstheme="majorBidi"/>
          <w:sz w:val="20"/>
          <w:szCs w:val="20"/>
        </w:rPr>
        <w:t>Assignment 3 (20%). Meets outcomes 1-5</w:t>
      </w:r>
      <w:r w:rsidR="002D10F3">
        <w:rPr>
          <w:rFonts w:asciiTheme="majorBidi" w:eastAsiaTheme="minorEastAsia" w:hAnsiTheme="majorBidi" w:cstheme="majorBidi"/>
          <w:sz w:val="20"/>
          <w:szCs w:val="20"/>
        </w:rPr>
        <w:t xml:space="preserve"> </w:t>
      </w:r>
      <w:r w:rsidR="00DD5553">
        <w:rPr>
          <w:rFonts w:asciiTheme="majorBidi" w:eastAsiaTheme="minorEastAsia" w:hAnsiTheme="majorBidi" w:cstheme="majorBidi"/>
          <w:b/>
          <w:bCs/>
          <w:sz w:val="20"/>
          <w:szCs w:val="20"/>
        </w:rPr>
        <w:t xml:space="preserve">July </w:t>
      </w:r>
      <w:r w:rsidR="0098379C">
        <w:rPr>
          <w:rFonts w:asciiTheme="majorBidi" w:eastAsiaTheme="minorEastAsia" w:hAnsiTheme="majorBidi" w:cstheme="majorBidi"/>
          <w:b/>
          <w:bCs/>
          <w:sz w:val="20"/>
          <w:szCs w:val="20"/>
        </w:rPr>
        <w:t>27</w:t>
      </w:r>
    </w:p>
    <w:p w14:paraId="36D85E56" w14:textId="77777777" w:rsidR="00590BAD" w:rsidRDefault="00590BAD" w:rsidP="00590BAD">
      <w:pPr>
        <w:numPr>
          <w:ilvl w:val="0"/>
          <w:numId w:val="1"/>
        </w:numPr>
        <w:rPr>
          <w:rFonts w:asciiTheme="majorBidi" w:eastAsiaTheme="minorEastAsia" w:hAnsiTheme="majorBidi" w:cstheme="majorBidi"/>
          <w:sz w:val="20"/>
          <w:szCs w:val="20"/>
        </w:rPr>
      </w:pPr>
      <w:r w:rsidRPr="00926404">
        <w:rPr>
          <w:rFonts w:asciiTheme="majorBidi" w:eastAsiaTheme="minorEastAsia" w:hAnsiTheme="majorBidi" w:cstheme="majorBidi"/>
          <w:sz w:val="20"/>
          <w:szCs w:val="20"/>
        </w:rPr>
        <w:t xml:space="preserve">Discussions (15%) </w:t>
      </w:r>
    </w:p>
    <w:p w14:paraId="5DFCDCDC" w14:textId="56BBA1B9" w:rsidR="00926404" w:rsidRPr="00C110EB" w:rsidRDefault="00DD5553" w:rsidP="00926404">
      <w:pPr>
        <w:numPr>
          <w:ilvl w:val="1"/>
          <w:numId w:val="1"/>
        </w:numPr>
        <w:rPr>
          <w:rFonts w:asciiTheme="majorBidi" w:eastAsiaTheme="minorEastAsia" w:hAnsiTheme="majorBidi" w:cstheme="majorBidi"/>
          <w:b/>
          <w:bCs/>
          <w:sz w:val="20"/>
          <w:szCs w:val="20"/>
        </w:rPr>
      </w:pPr>
      <w:r>
        <w:rPr>
          <w:rFonts w:asciiTheme="majorBidi" w:eastAsiaTheme="minorEastAsia" w:hAnsiTheme="majorBidi" w:cstheme="majorBidi"/>
          <w:b/>
          <w:bCs/>
          <w:sz w:val="20"/>
          <w:szCs w:val="20"/>
        </w:rPr>
        <w:t>June 8</w:t>
      </w:r>
    </w:p>
    <w:p w14:paraId="48B1D91C" w14:textId="285FDD55" w:rsidR="00926404" w:rsidRPr="00C110EB" w:rsidRDefault="00DD5553" w:rsidP="00926404">
      <w:pPr>
        <w:numPr>
          <w:ilvl w:val="1"/>
          <w:numId w:val="1"/>
        </w:numPr>
        <w:rPr>
          <w:rFonts w:asciiTheme="majorBidi" w:eastAsiaTheme="minorEastAsia" w:hAnsiTheme="majorBidi" w:cstheme="majorBidi"/>
          <w:b/>
          <w:bCs/>
          <w:sz w:val="20"/>
          <w:szCs w:val="20"/>
        </w:rPr>
      </w:pPr>
      <w:r>
        <w:rPr>
          <w:rFonts w:asciiTheme="majorBidi" w:eastAsiaTheme="minorEastAsia" w:hAnsiTheme="majorBidi" w:cstheme="majorBidi"/>
          <w:b/>
          <w:bCs/>
          <w:sz w:val="20"/>
          <w:szCs w:val="20"/>
        </w:rPr>
        <w:t>June 22</w:t>
      </w:r>
    </w:p>
    <w:p w14:paraId="405D7C12" w14:textId="6A03D1D3" w:rsidR="00926404" w:rsidRPr="00C110EB" w:rsidRDefault="00DD5553" w:rsidP="00926404">
      <w:pPr>
        <w:numPr>
          <w:ilvl w:val="1"/>
          <w:numId w:val="1"/>
        </w:numPr>
        <w:rPr>
          <w:rFonts w:asciiTheme="majorBidi" w:eastAsiaTheme="minorEastAsia" w:hAnsiTheme="majorBidi" w:cstheme="majorBidi"/>
          <w:b/>
          <w:bCs/>
          <w:sz w:val="20"/>
          <w:szCs w:val="20"/>
        </w:rPr>
      </w:pPr>
      <w:r>
        <w:rPr>
          <w:rFonts w:asciiTheme="majorBidi" w:eastAsiaTheme="minorEastAsia" w:hAnsiTheme="majorBidi" w:cstheme="majorBidi"/>
          <w:b/>
          <w:bCs/>
          <w:sz w:val="20"/>
          <w:szCs w:val="20"/>
        </w:rPr>
        <w:t>July 6</w:t>
      </w:r>
    </w:p>
    <w:p w14:paraId="4BED7856" w14:textId="301FF238" w:rsidR="00926404" w:rsidRPr="00C110EB" w:rsidRDefault="00DD5553" w:rsidP="00926404">
      <w:pPr>
        <w:numPr>
          <w:ilvl w:val="1"/>
          <w:numId w:val="1"/>
        </w:numPr>
        <w:rPr>
          <w:rFonts w:asciiTheme="majorBidi" w:eastAsiaTheme="minorEastAsia" w:hAnsiTheme="majorBidi" w:cstheme="majorBidi"/>
          <w:b/>
          <w:bCs/>
          <w:sz w:val="20"/>
          <w:szCs w:val="20"/>
        </w:rPr>
      </w:pPr>
      <w:r>
        <w:rPr>
          <w:rFonts w:asciiTheme="majorBidi" w:eastAsiaTheme="minorEastAsia" w:hAnsiTheme="majorBidi" w:cstheme="majorBidi"/>
          <w:b/>
          <w:bCs/>
          <w:sz w:val="20"/>
          <w:szCs w:val="20"/>
        </w:rPr>
        <w:t>July 20</w:t>
      </w:r>
    </w:p>
    <w:p w14:paraId="702E4844" w14:textId="11F81423" w:rsidR="00926404" w:rsidRPr="00C110EB" w:rsidRDefault="00DD5553" w:rsidP="00926404">
      <w:pPr>
        <w:numPr>
          <w:ilvl w:val="1"/>
          <w:numId w:val="1"/>
        </w:numPr>
        <w:rPr>
          <w:rFonts w:asciiTheme="majorBidi" w:eastAsiaTheme="minorEastAsia" w:hAnsiTheme="majorBidi" w:cstheme="majorBidi"/>
          <w:b/>
          <w:bCs/>
          <w:sz w:val="20"/>
          <w:szCs w:val="20"/>
        </w:rPr>
      </w:pPr>
      <w:r>
        <w:rPr>
          <w:rFonts w:asciiTheme="majorBidi" w:eastAsiaTheme="minorEastAsia" w:hAnsiTheme="majorBidi" w:cstheme="majorBidi"/>
          <w:b/>
          <w:bCs/>
          <w:sz w:val="20"/>
          <w:szCs w:val="20"/>
        </w:rPr>
        <w:t>Aug 3</w:t>
      </w:r>
    </w:p>
    <w:p w14:paraId="25A7D7B2" w14:textId="77777777" w:rsidR="00590BAD" w:rsidRPr="00926404" w:rsidRDefault="00590BAD" w:rsidP="00590BAD">
      <w:pPr>
        <w:rPr>
          <w:rFonts w:asciiTheme="majorBidi" w:hAnsiTheme="majorBidi" w:cstheme="majorBidi"/>
          <w:sz w:val="20"/>
          <w:szCs w:val="20"/>
        </w:rPr>
      </w:pPr>
    </w:p>
    <w:p w14:paraId="330A81F6"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 xml:space="preserve">The midterm and final exams are short essay exams.  They will be timed; you will have one hour and fifteen minutes to complete the midterm exam and two hours to complete the final exam.  The midterm exam will cover the material in the first half of the course, and the final exam will cover material discussed in the second half of the course.  </w:t>
      </w:r>
    </w:p>
    <w:p w14:paraId="352879FB" w14:textId="77777777" w:rsidR="00590BAD" w:rsidRPr="00926404" w:rsidRDefault="00590BAD" w:rsidP="00590BAD">
      <w:pPr>
        <w:rPr>
          <w:rFonts w:asciiTheme="majorBidi" w:hAnsiTheme="majorBidi" w:cstheme="majorBidi"/>
          <w:sz w:val="20"/>
          <w:szCs w:val="20"/>
        </w:rPr>
      </w:pPr>
    </w:p>
    <w:p w14:paraId="6CDC7430" w14:textId="77777777" w:rsidR="00590BAD" w:rsidRPr="00926404" w:rsidRDefault="00590BAD" w:rsidP="00590BAD">
      <w:pPr>
        <w:rPr>
          <w:rFonts w:asciiTheme="majorBidi" w:hAnsiTheme="majorBidi" w:cstheme="majorBidi"/>
          <w:b/>
          <w:sz w:val="20"/>
          <w:szCs w:val="20"/>
        </w:rPr>
      </w:pPr>
      <w:r w:rsidRPr="00926404">
        <w:rPr>
          <w:rFonts w:asciiTheme="majorBidi" w:hAnsiTheme="majorBidi" w:cstheme="majorBidi"/>
          <w:b/>
          <w:sz w:val="20"/>
          <w:szCs w:val="20"/>
        </w:rPr>
        <w:t xml:space="preserve">You must put all answers in your own words.  If you use the same language used in the lecture notes, you will get a zero on the exam. </w:t>
      </w:r>
    </w:p>
    <w:p w14:paraId="606245C1" w14:textId="77777777" w:rsidR="00590BAD" w:rsidRPr="00926404" w:rsidRDefault="00590BAD" w:rsidP="00590BAD">
      <w:pPr>
        <w:rPr>
          <w:rFonts w:asciiTheme="majorBidi" w:hAnsiTheme="majorBidi" w:cstheme="majorBidi"/>
          <w:sz w:val="20"/>
          <w:szCs w:val="20"/>
        </w:rPr>
      </w:pPr>
    </w:p>
    <w:p w14:paraId="351AE1BE"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 xml:space="preserve">I will provide you with a list of questions to prepare you for the midterm and the final, and I will create a discussion thread in which you will be permitted to ask me questions about the exams.  </w:t>
      </w:r>
    </w:p>
    <w:p w14:paraId="63530DB0" w14:textId="77777777" w:rsidR="00590BAD" w:rsidRPr="00926404" w:rsidRDefault="00590BAD" w:rsidP="00590BAD">
      <w:pPr>
        <w:rPr>
          <w:rFonts w:asciiTheme="majorBidi" w:hAnsiTheme="majorBidi" w:cstheme="majorBidi"/>
          <w:sz w:val="20"/>
          <w:szCs w:val="20"/>
        </w:rPr>
      </w:pPr>
    </w:p>
    <w:p w14:paraId="044106B6" w14:textId="1EF03F35" w:rsidR="00590BAD" w:rsidRPr="00926404" w:rsidRDefault="00590BAD" w:rsidP="00590BAD">
      <w:pPr>
        <w:rPr>
          <w:rFonts w:asciiTheme="majorBidi" w:eastAsiaTheme="minorEastAsia" w:hAnsiTheme="majorBidi" w:cstheme="majorBidi"/>
          <w:sz w:val="20"/>
          <w:szCs w:val="20"/>
        </w:rPr>
      </w:pPr>
      <w:r w:rsidRPr="00926404">
        <w:rPr>
          <w:rFonts w:asciiTheme="majorBidi" w:eastAsiaTheme="minorEastAsia" w:hAnsiTheme="majorBidi" w:cstheme="majorBidi"/>
          <w:sz w:val="20"/>
          <w:szCs w:val="20"/>
        </w:rPr>
        <w:t xml:space="preserve">You will be required </w:t>
      </w:r>
      <w:r w:rsidR="003452A0" w:rsidRPr="00926404">
        <w:rPr>
          <w:rFonts w:asciiTheme="majorBidi" w:eastAsiaTheme="minorEastAsia" w:hAnsiTheme="majorBidi" w:cstheme="majorBidi"/>
          <w:sz w:val="20"/>
          <w:szCs w:val="20"/>
        </w:rPr>
        <w:t>to write 3</w:t>
      </w:r>
      <w:r w:rsidRPr="00926404">
        <w:rPr>
          <w:rFonts w:asciiTheme="majorBidi" w:eastAsiaTheme="minorEastAsia" w:hAnsiTheme="majorBidi" w:cstheme="majorBidi"/>
          <w:sz w:val="20"/>
          <w:szCs w:val="20"/>
        </w:rPr>
        <w:t xml:space="preserve"> short papers throughout the course of the semester.  I will provide you with questions to guide your thinking about the papers. You should expect to do some outside research as well.  </w:t>
      </w:r>
      <w:r w:rsidR="0098379C">
        <w:rPr>
          <w:rFonts w:asciiTheme="majorBidi" w:eastAsiaTheme="minorEastAsia" w:hAnsiTheme="majorBidi" w:cstheme="majorBidi"/>
          <w:sz w:val="20"/>
          <w:szCs w:val="20"/>
        </w:rPr>
        <w:t>Since this is a course on business ethics, your sources should come from philosophy journals, and should address ethical (not legal or economic) issues in business.  Part of this assignment requires that you select appropriate sources; if you do not use the correct sources you will lose a significant number of points.  As indicated below, if you do not use appropriate sources, you will receive at most a C on these assignments.</w:t>
      </w:r>
    </w:p>
    <w:p w14:paraId="4DAB2B90" w14:textId="77777777" w:rsidR="00590BAD" w:rsidRPr="00926404" w:rsidRDefault="00590BAD" w:rsidP="00590BAD">
      <w:pPr>
        <w:rPr>
          <w:rFonts w:asciiTheme="majorBidi" w:eastAsiaTheme="minorEastAsia" w:hAnsiTheme="majorBidi" w:cstheme="majorBidi"/>
          <w:sz w:val="20"/>
          <w:szCs w:val="20"/>
        </w:rPr>
      </w:pPr>
    </w:p>
    <w:p w14:paraId="3AB31D09" w14:textId="77777777" w:rsidR="00590BAD" w:rsidRPr="00926404" w:rsidRDefault="00590BAD" w:rsidP="00590BAD">
      <w:pPr>
        <w:rPr>
          <w:rFonts w:asciiTheme="majorBidi" w:eastAsiaTheme="minorEastAsia" w:hAnsiTheme="majorBidi" w:cstheme="majorBidi"/>
          <w:b/>
          <w:sz w:val="20"/>
          <w:szCs w:val="20"/>
        </w:rPr>
      </w:pPr>
      <w:r w:rsidRPr="00926404">
        <w:rPr>
          <w:rFonts w:asciiTheme="majorBidi" w:eastAsiaTheme="minorEastAsia" w:hAnsiTheme="majorBidi" w:cstheme="majorBidi"/>
          <w:sz w:val="20"/>
          <w:szCs w:val="20"/>
        </w:rPr>
        <w:t xml:space="preserve">The due dates will be highlighted on the syllabus.  The assignments should be 3-4 pages typed, double-spaced.  </w:t>
      </w:r>
      <w:r w:rsidRPr="00926404">
        <w:rPr>
          <w:rFonts w:asciiTheme="majorBidi" w:eastAsiaTheme="minorEastAsia" w:hAnsiTheme="majorBidi" w:cstheme="majorBidi"/>
          <w:b/>
          <w:sz w:val="20"/>
          <w:szCs w:val="20"/>
        </w:rPr>
        <w:t>All work is to be turned in through safeassign on Blackboard.</w:t>
      </w:r>
    </w:p>
    <w:p w14:paraId="046DC76D" w14:textId="77777777" w:rsidR="00590BAD" w:rsidRPr="00926404" w:rsidRDefault="00590BAD" w:rsidP="00590BAD">
      <w:pPr>
        <w:rPr>
          <w:rFonts w:asciiTheme="majorBidi" w:hAnsiTheme="majorBidi" w:cstheme="majorBidi"/>
          <w:sz w:val="20"/>
          <w:szCs w:val="20"/>
        </w:rPr>
      </w:pPr>
    </w:p>
    <w:p w14:paraId="02885C52" w14:textId="77777777" w:rsidR="00590BAD" w:rsidRPr="00926404" w:rsidRDefault="00590BAD" w:rsidP="00590BAD">
      <w:pPr>
        <w:rPr>
          <w:rFonts w:asciiTheme="majorBidi" w:hAnsiTheme="majorBidi" w:cstheme="majorBidi"/>
          <w:sz w:val="20"/>
          <w:szCs w:val="20"/>
        </w:rPr>
      </w:pPr>
    </w:p>
    <w:p w14:paraId="444A6059" w14:textId="77777777" w:rsidR="00590BAD" w:rsidRPr="00926404" w:rsidRDefault="00590BAD" w:rsidP="00590BAD">
      <w:pPr>
        <w:rPr>
          <w:rFonts w:asciiTheme="majorBidi" w:hAnsiTheme="majorBidi" w:cstheme="majorBidi"/>
          <w:b/>
          <w:sz w:val="20"/>
          <w:szCs w:val="20"/>
        </w:rPr>
      </w:pPr>
      <w:r w:rsidRPr="00926404">
        <w:rPr>
          <w:rFonts w:asciiTheme="majorBidi" w:hAnsiTheme="majorBidi" w:cstheme="majorBidi"/>
          <w:sz w:val="20"/>
          <w:szCs w:val="20"/>
        </w:rPr>
        <w:t xml:space="preserve">You will also be required to participate in a total of 5 Blackboard discussions over the course of the semester.  You will be graded both on your familiarity with the reading, as well as your ability to think critically about the material. </w:t>
      </w:r>
      <w:r w:rsidRPr="00926404">
        <w:rPr>
          <w:rFonts w:asciiTheme="majorBidi" w:hAnsiTheme="majorBidi" w:cstheme="majorBidi"/>
          <w:b/>
          <w:sz w:val="20"/>
          <w:szCs w:val="20"/>
        </w:rPr>
        <w:t xml:space="preserve"> If your answer seems merely to repeat other answers already given, or seems to suggest that your knowledge of the readings is derived entirely from your peers’ posts, you will receive no grade higher than a D on your post.  </w:t>
      </w:r>
      <w:r w:rsidRPr="00926404">
        <w:rPr>
          <w:rFonts w:asciiTheme="majorBidi" w:hAnsiTheme="majorBidi" w:cstheme="majorBidi"/>
          <w:sz w:val="20"/>
          <w:szCs w:val="20"/>
        </w:rPr>
        <w:t xml:space="preserve">Your answers can be informed by sources other than the readings and lectures.  </w:t>
      </w:r>
    </w:p>
    <w:p w14:paraId="745F16C4" w14:textId="77777777" w:rsidR="00590BAD" w:rsidRPr="00926404" w:rsidRDefault="00590BAD" w:rsidP="00590BAD">
      <w:pPr>
        <w:rPr>
          <w:rFonts w:asciiTheme="majorBidi" w:hAnsiTheme="majorBidi" w:cstheme="majorBidi"/>
          <w:sz w:val="20"/>
          <w:szCs w:val="20"/>
        </w:rPr>
      </w:pPr>
    </w:p>
    <w:p w14:paraId="7EF94546" w14:textId="77777777" w:rsidR="00590BAD" w:rsidRPr="00926404" w:rsidRDefault="00590BAD" w:rsidP="00590BAD">
      <w:pPr>
        <w:pStyle w:val="Heading1"/>
        <w:rPr>
          <w:rFonts w:asciiTheme="majorBidi" w:hAnsiTheme="majorBidi" w:cstheme="majorBidi"/>
          <w:i w:val="0"/>
          <w:sz w:val="20"/>
        </w:rPr>
      </w:pPr>
      <w:r w:rsidRPr="00926404">
        <w:rPr>
          <w:rFonts w:asciiTheme="majorBidi" w:hAnsiTheme="majorBidi" w:cstheme="majorBidi"/>
          <w:i w:val="0"/>
          <w:sz w:val="20"/>
        </w:rPr>
        <w:t xml:space="preserve">  </w:t>
      </w:r>
    </w:p>
    <w:p w14:paraId="3BE39A2C" w14:textId="77777777" w:rsidR="00590BAD" w:rsidRPr="00926404" w:rsidRDefault="00590BAD" w:rsidP="00590BAD">
      <w:pPr>
        <w:pStyle w:val="Heading1"/>
        <w:rPr>
          <w:rFonts w:asciiTheme="majorBidi" w:hAnsiTheme="majorBidi" w:cstheme="majorBidi"/>
          <w:i w:val="0"/>
          <w:sz w:val="20"/>
        </w:rPr>
      </w:pPr>
      <w:r w:rsidRPr="00926404">
        <w:rPr>
          <w:rFonts w:asciiTheme="majorBidi" w:hAnsiTheme="majorBidi" w:cstheme="majorBidi"/>
          <w:i w:val="0"/>
          <w:sz w:val="20"/>
        </w:rPr>
        <w:t>I will use the following criteria when assigning the grades:</w:t>
      </w:r>
    </w:p>
    <w:p w14:paraId="259E5AAF" w14:textId="77777777" w:rsidR="00590BAD" w:rsidRPr="00926404" w:rsidRDefault="00590BAD" w:rsidP="00590BAD">
      <w:pPr>
        <w:rPr>
          <w:rFonts w:asciiTheme="majorBidi" w:hAnsiTheme="majorBidi" w:cstheme="majorBidi"/>
          <w:sz w:val="20"/>
          <w:szCs w:val="20"/>
        </w:rPr>
      </w:pPr>
    </w:p>
    <w:p w14:paraId="4709B71A" w14:textId="77777777" w:rsidR="00590BAD" w:rsidRPr="00926404" w:rsidRDefault="00590BAD" w:rsidP="00590BAD">
      <w:pPr>
        <w:rPr>
          <w:rFonts w:asciiTheme="majorBidi" w:hAnsiTheme="majorBidi" w:cstheme="majorBidi"/>
          <w:sz w:val="20"/>
          <w:szCs w:val="20"/>
        </w:rPr>
      </w:pPr>
    </w:p>
    <w:p w14:paraId="5AC23DE1" w14:textId="7C22C94A" w:rsidR="00590BAD" w:rsidRPr="00926404" w:rsidRDefault="00590BAD" w:rsidP="00590BAD">
      <w:pPr>
        <w:rPr>
          <w:rFonts w:asciiTheme="majorBidi" w:eastAsiaTheme="minorEastAsia" w:hAnsiTheme="majorBidi" w:cstheme="majorBidi"/>
          <w:sz w:val="20"/>
          <w:szCs w:val="20"/>
        </w:rPr>
      </w:pPr>
      <w:r w:rsidRPr="00926404">
        <w:rPr>
          <w:rFonts w:asciiTheme="majorBidi" w:eastAsiaTheme="minorEastAsia" w:hAnsiTheme="majorBidi" w:cstheme="majorBidi"/>
          <w:b/>
          <w:sz w:val="20"/>
          <w:szCs w:val="20"/>
        </w:rPr>
        <w:t>Grade A:</w:t>
      </w:r>
      <w:r w:rsidR="0098379C">
        <w:rPr>
          <w:rFonts w:asciiTheme="majorBidi" w:eastAsiaTheme="minorEastAsia" w:hAnsiTheme="majorBidi" w:cstheme="majorBidi"/>
          <w:b/>
          <w:sz w:val="20"/>
          <w:szCs w:val="20"/>
        </w:rPr>
        <w:t xml:space="preserve"> </w:t>
      </w:r>
      <w:r w:rsidR="0098379C">
        <w:rPr>
          <w:rFonts w:asciiTheme="majorBidi" w:eastAsiaTheme="minorEastAsia" w:hAnsiTheme="majorBidi" w:cstheme="majorBidi"/>
          <w:sz w:val="20"/>
          <w:szCs w:val="20"/>
        </w:rPr>
        <w:t>topic is appropriate for this course;</w:t>
      </w:r>
      <w:r w:rsidRPr="00926404">
        <w:rPr>
          <w:rFonts w:asciiTheme="majorBidi" w:eastAsiaTheme="minorEastAsia" w:hAnsiTheme="majorBidi" w:cstheme="majorBidi"/>
          <w:b/>
          <w:sz w:val="20"/>
          <w:szCs w:val="20"/>
        </w:rPr>
        <w:t xml:space="preserve"> </w:t>
      </w:r>
      <w:r w:rsidRPr="00926404">
        <w:rPr>
          <w:rFonts w:asciiTheme="majorBidi" w:eastAsiaTheme="minorEastAsia" w:hAnsiTheme="majorBidi" w:cstheme="majorBidi"/>
          <w:sz w:val="20"/>
          <w:szCs w:val="20"/>
        </w:rPr>
        <w:t>student satisfies all of the basic requirements of the assignment, demonstrates that he/she fully grasps the material, and indicates that he/she has thought very carefully about the issue being discussed.  Student’s critical analysis includes a high degree of insight and creativity.  The paper is well-organized, coherent, and makes use of reliable</w:t>
      </w:r>
      <w:r w:rsidR="0098379C">
        <w:rPr>
          <w:rFonts w:asciiTheme="majorBidi" w:eastAsiaTheme="minorEastAsia" w:hAnsiTheme="majorBidi" w:cstheme="majorBidi"/>
          <w:sz w:val="20"/>
          <w:szCs w:val="20"/>
        </w:rPr>
        <w:t xml:space="preserve"> and appropriate</w:t>
      </w:r>
      <w:r w:rsidRPr="00926404">
        <w:rPr>
          <w:rFonts w:asciiTheme="majorBidi" w:eastAsiaTheme="minorEastAsia" w:hAnsiTheme="majorBidi" w:cstheme="majorBidi"/>
          <w:sz w:val="20"/>
          <w:szCs w:val="20"/>
        </w:rPr>
        <w:t xml:space="preserve"> sources.  There are no typographical errors and there are no grammatical errors.</w:t>
      </w:r>
    </w:p>
    <w:p w14:paraId="68CCCDFB" w14:textId="2848EA08" w:rsidR="00590BAD" w:rsidRPr="00926404" w:rsidRDefault="00590BAD" w:rsidP="00590BAD">
      <w:pPr>
        <w:rPr>
          <w:rFonts w:asciiTheme="majorBidi" w:eastAsiaTheme="minorEastAsia" w:hAnsiTheme="majorBidi" w:cstheme="majorBidi"/>
          <w:sz w:val="20"/>
          <w:szCs w:val="20"/>
        </w:rPr>
      </w:pPr>
      <w:r w:rsidRPr="00926404">
        <w:rPr>
          <w:rFonts w:asciiTheme="majorBidi" w:eastAsiaTheme="minorEastAsia" w:hAnsiTheme="majorBidi" w:cstheme="majorBidi"/>
          <w:b/>
          <w:sz w:val="20"/>
          <w:szCs w:val="20"/>
        </w:rPr>
        <w:lastRenderedPageBreak/>
        <w:t>Grade B</w:t>
      </w:r>
      <w:r w:rsidRPr="00926404">
        <w:rPr>
          <w:rFonts w:asciiTheme="majorBidi" w:eastAsiaTheme="minorEastAsia" w:hAnsiTheme="majorBidi" w:cstheme="majorBidi"/>
          <w:sz w:val="20"/>
          <w:szCs w:val="20"/>
        </w:rPr>
        <w:t xml:space="preserve">: student satisfies all of the basic requirements of the assignment, demonstrates that he/she has an acceptable understanding of the material, and indicates that he/she has done some critical analysis.  </w:t>
      </w:r>
      <w:r w:rsidR="0098379C">
        <w:rPr>
          <w:rFonts w:asciiTheme="majorBidi" w:eastAsiaTheme="minorEastAsia" w:hAnsiTheme="majorBidi" w:cstheme="majorBidi"/>
          <w:sz w:val="20"/>
          <w:szCs w:val="20"/>
        </w:rPr>
        <w:t>Sources and topic are acceptable.</w:t>
      </w:r>
    </w:p>
    <w:p w14:paraId="14070FF2" w14:textId="79D439FB" w:rsidR="00590BAD" w:rsidRPr="00926404" w:rsidRDefault="00590BAD" w:rsidP="00590BAD">
      <w:pPr>
        <w:rPr>
          <w:rFonts w:asciiTheme="majorBidi" w:eastAsiaTheme="minorEastAsia" w:hAnsiTheme="majorBidi" w:cstheme="majorBidi"/>
          <w:sz w:val="20"/>
          <w:szCs w:val="20"/>
        </w:rPr>
      </w:pPr>
      <w:r w:rsidRPr="00926404">
        <w:rPr>
          <w:rFonts w:asciiTheme="majorBidi" w:eastAsiaTheme="minorEastAsia" w:hAnsiTheme="majorBidi" w:cstheme="majorBidi"/>
          <w:b/>
          <w:sz w:val="20"/>
          <w:szCs w:val="20"/>
        </w:rPr>
        <w:t>Grade C:</w:t>
      </w:r>
      <w:r w:rsidRPr="00926404">
        <w:rPr>
          <w:rFonts w:asciiTheme="majorBidi" w:eastAsiaTheme="minorEastAsia" w:hAnsiTheme="majorBidi" w:cstheme="majorBidi"/>
          <w:sz w:val="20"/>
          <w:szCs w:val="20"/>
        </w:rPr>
        <w:t xml:space="preserve"> student attempts to satisfy all of the basic requirements of the assignment, but fails to demonstrate that he/she has an acceptable understanding of the material.  Analysis is present, but is weak and lacking any real substance.</w:t>
      </w:r>
      <w:r w:rsidR="0098379C">
        <w:rPr>
          <w:rFonts w:asciiTheme="majorBidi" w:eastAsiaTheme="minorEastAsia" w:hAnsiTheme="majorBidi" w:cstheme="majorBidi"/>
          <w:sz w:val="20"/>
          <w:szCs w:val="20"/>
        </w:rPr>
        <w:t xml:space="preserve">  Topic is appropriate, but sources are not.</w:t>
      </w:r>
    </w:p>
    <w:p w14:paraId="6DFB70C2" w14:textId="77777777" w:rsidR="00590BAD" w:rsidRPr="00926404" w:rsidRDefault="00590BAD" w:rsidP="00590BAD">
      <w:pPr>
        <w:rPr>
          <w:rFonts w:asciiTheme="majorBidi" w:eastAsiaTheme="minorEastAsia" w:hAnsiTheme="majorBidi" w:cstheme="majorBidi"/>
          <w:sz w:val="20"/>
          <w:szCs w:val="20"/>
        </w:rPr>
      </w:pPr>
      <w:r w:rsidRPr="00926404">
        <w:rPr>
          <w:rFonts w:asciiTheme="majorBidi" w:eastAsiaTheme="minorEastAsia" w:hAnsiTheme="majorBidi" w:cstheme="majorBidi"/>
          <w:b/>
          <w:sz w:val="20"/>
          <w:szCs w:val="20"/>
        </w:rPr>
        <w:t xml:space="preserve">Grade D: </w:t>
      </w:r>
      <w:r w:rsidRPr="00926404">
        <w:rPr>
          <w:rFonts w:asciiTheme="majorBidi" w:eastAsiaTheme="minorEastAsia" w:hAnsiTheme="majorBidi" w:cstheme="majorBidi"/>
          <w:sz w:val="20"/>
          <w:szCs w:val="20"/>
        </w:rPr>
        <w:t>student does not do the assigned task, but indicates that he/she has put some thought into his/her work.</w:t>
      </w:r>
    </w:p>
    <w:p w14:paraId="6221A501" w14:textId="77777777" w:rsidR="00590BAD" w:rsidRPr="00926404" w:rsidRDefault="00590BAD" w:rsidP="00590BAD">
      <w:pPr>
        <w:rPr>
          <w:rFonts w:asciiTheme="majorBidi" w:eastAsiaTheme="minorEastAsia" w:hAnsiTheme="majorBidi" w:cstheme="majorBidi"/>
          <w:sz w:val="20"/>
          <w:szCs w:val="20"/>
        </w:rPr>
      </w:pPr>
      <w:r w:rsidRPr="00926404">
        <w:rPr>
          <w:rFonts w:asciiTheme="majorBidi" w:eastAsiaTheme="minorEastAsia" w:hAnsiTheme="majorBidi" w:cstheme="majorBidi"/>
          <w:b/>
          <w:sz w:val="20"/>
          <w:szCs w:val="20"/>
        </w:rPr>
        <w:t xml:space="preserve">Grade F: </w:t>
      </w:r>
      <w:r w:rsidRPr="00926404">
        <w:rPr>
          <w:rFonts w:asciiTheme="majorBidi" w:eastAsiaTheme="minorEastAsia" w:hAnsiTheme="majorBidi" w:cstheme="majorBidi"/>
          <w:sz w:val="20"/>
          <w:szCs w:val="20"/>
        </w:rPr>
        <w:t xml:space="preserve">student does not do assigned task, demonstrates that he/she has no grasp of the material, and fails to carefully consider the work he/she turns in.  </w:t>
      </w:r>
    </w:p>
    <w:p w14:paraId="3FC4122C" w14:textId="77777777" w:rsidR="00590BAD" w:rsidRPr="00926404" w:rsidRDefault="00590BAD" w:rsidP="00590BAD">
      <w:pPr>
        <w:rPr>
          <w:rFonts w:asciiTheme="majorBidi" w:hAnsiTheme="majorBidi" w:cstheme="majorBidi"/>
          <w:sz w:val="20"/>
          <w:szCs w:val="20"/>
        </w:rPr>
      </w:pPr>
    </w:p>
    <w:p w14:paraId="5FF9F0A8" w14:textId="77777777" w:rsidR="00590BAD" w:rsidRPr="00926404" w:rsidRDefault="00590BAD" w:rsidP="00590BAD">
      <w:pPr>
        <w:rPr>
          <w:rFonts w:asciiTheme="majorBidi" w:hAnsiTheme="majorBidi" w:cstheme="majorBidi"/>
          <w:sz w:val="20"/>
          <w:szCs w:val="20"/>
        </w:rPr>
      </w:pPr>
    </w:p>
    <w:p w14:paraId="12925299"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Letter grades posted on Blackboard will be worth the following points:</w:t>
      </w:r>
    </w:p>
    <w:p w14:paraId="12776AD6" w14:textId="77777777" w:rsidR="00590BAD" w:rsidRPr="00926404" w:rsidRDefault="00590BAD" w:rsidP="00590BAD">
      <w:pPr>
        <w:rPr>
          <w:rFonts w:asciiTheme="majorBidi" w:hAnsiTheme="majorBidi" w:cstheme="majorBidi"/>
          <w:sz w:val="20"/>
          <w:szCs w:val="20"/>
        </w:rPr>
      </w:pPr>
    </w:p>
    <w:p w14:paraId="0A4A5083"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A: 98.5</w:t>
      </w:r>
    </w:p>
    <w:p w14:paraId="5FFF70FA"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A-:91.5</w:t>
      </w:r>
    </w:p>
    <w:p w14:paraId="659E1A48"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B+: 88.5</w:t>
      </w:r>
    </w:p>
    <w:p w14:paraId="7D6338D5"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B: 85</w:t>
      </w:r>
    </w:p>
    <w:p w14:paraId="62884D2C"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B-: 81.5</w:t>
      </w:r>
    </w:p>
    <w:p w14:paraId="22056C53"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C+: 78.5</w:t>
      </w:r>
    </w:p>
    <w:p w14:paraId="45196FBD"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C: 75</w:t>
      </w:r>
    </w:p>
    <w:p w14:paraId="7BE0795A"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D+: 68.5</w:t>
      </w:r>
    </w:p>
    <w:p w14:paraId="6D9C6DC6"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D: 64</w:t>
      </w:r>
    </w:p>
    <w:p w14:paraId="252C3D57"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F: 55</w:t>
      </w:r>
    </w:p>
    <w:p w14:paraId="2D3A088D" w14:textId="77777777" w:rsidR="00590BAD" w:rsidRPr="00926404" w:rsidRDefault="00590BAD" w:rsidP="00590BAD">
      <w:pPr>
        <w:pStyle w:val="Heading1"/>
        <w:rPr>
          <w:rFonts w:asciiTheme="majorBidi" w:hAnsiTheme="majorBidi" w:cstheme="majorBidi"/>
          <w:i w:val="0"/>
          <w:sz w:val="20"/>
        </w:rPr>
      </w:pPr>
    </w:p>
    <w:p w14:paraId="2666C9D0" w14:textId="77777777" w:rsidR="00590BAD" w:rsidRPr="00926404" w:rsidRDefault="00590BAD" w:rsidP="00590BAD">
      <w:pPr>
        <w:pStyle w:val="Heading1"/>
        <w:rPr>
          <w:rFonts w:asciiTheme="majorBidi" w:hAnsiTheme="majorBidi" w:cstheme="majorBidi"/>
          <w:i w:val="0"/>
          <w:sz w:val="20"/>
        </w:rPr>
      </w:pPr>
      <w:r w:rsidRPr="00926404">
        <w:rPr>
          <w:rFonts w:asciiTheme="majorBidi" w:hAnsiTheme="majorBidi" w:cstheme="majorBidi"/>
          <w:i w:val="0"/>
          <w:sz w:val="20"/>
        </w:rPr>
        <w:t>When calculating final grades, points translate as follows:</w:t>
      </w:r>
    </w:p>
    <w:p w14:paraId="5058FA11"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94-100 A</w:t>
      </w:r>
    </w:p>
    <w:p w14:paraId="007E3F49"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90-93 A-</w:t>
      </w:r>
    </w:p>
    <w:p w14:paraId="064E9696"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87-89 B+</w:t>
      </w:r>
    </w:p>
    <w:p w14:paraId="0FF39B6A"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83-86 B</w:t>
      </w:r>
    </w:p>
    <w:p w14:paraId="0F9DE2D9"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80-82 B-</w:t>
      </w:r>
    </w:p>
    <w:p w14:paraId="37144EEB"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77-79 C+</w:t>
      </w:r>
    </w:p>
    <w:p w14:paraId="2124603A"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70-76 C</w:t>
      </w:r>
    </w:p>
    <w:p w14:paraId="0B8C485F"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67-69 D+</w:t>
      </w:r>
    </w:p>
    <w:p w14:paraId="1FC119F0"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61-66 D</w:t>
      </w:r>
    </w:p>
    <w:p w14:paraId="4E0CD338"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0-60 F</w:t>
      </w:r>
    </w:p>
    <w:p w14:paraId="5D0FECAD" w14:textId="77777777" w:rsidR="00590BAD" w:rsidRPr="00926404" w:rsidRDefault="00590BAD" w:rsidP="00590BAD">
      <w:pPr>
        <w:rPr>
          <w:rFonts w:asciiTheme="majorBidi" w:hAnsiTheme="majorBidi" w:cstheme="majorBidi"/>
          <w:i/>
          <w:sz w:val="20"/>
          <w:szCs w:val="20"/>
        </w:rPr>
      </w:pPr>
    </w:p>
    <w:p w14:paraId="46F780D0" w14:textId="77777777" w:rsidR="00590BAD" w:rsidRPr="00926404" w:rsidRDefault="00590BAD" w:rsidP="00590BAD">
      <w:pPr>
        <w:rPr>
          <w:rFonts w:asciiTheme="majorBidi" w:hAnsiTheme="majorBidi" w:cstheme="majorBidi"/>
          <w:i/>
          <w:sz w:val="20"/>
          <w:szCs w:val="20"/>
        </w:rPr>
      </w:pPr>
      <w:r w:rsidRPr="00926404">
        <w:rPr>
          <w:rFonts w:asciiTheme="majorBidi" w:hAnsiTheme="majorBidi" w:cstheme="majorBidi"/>
          <w:i/>
          <w:sz w:val="20"/>
          <w:szCs w:val="20"/>
        </w:rPr>
        <w:t>Graduate Course Requirements</w:t>
      </w:r>
    </w:p>
    <w:p w14:paraId="20158ED8" w14:textId="77777777" w:rsidR="00590BAD" w:rsidRDefault="00590BAD" w:rsidP="001E7186">
      <w:pPr>
        <w:rPr>
          <w:rFonts w:asciiTheme="majorBidi" w:hAnsiTheme="majorBidi" w:cstheme="majorBidi"/>
          <w:sz w:val="20"/>
          <w:szCs w:val="20"/>
        </w:rPr>
      </w:pPr>
      <w:r w:rsidRPr="00926404">
        <w:rPr>
          <w:rFonts w:asciiTheme="majorBidi" w:hAnsiTheme="majorBidi" w:cstheme="majorBidi"/>
          <w:sz w:val="20"/>
          <w:szCs w:val="20"/>
        </w:rPr>
        <w:t xml:space="preserve">In addition to the requirements listed above, all </w:t>
      </w:r>
      <w:r w:rsidRPr="00926404">
        <w:rPr>
          <w:rFonts w:asciiTheme="majorBidi" w:hAnsiTheme="majorBidi" w:cstheme="majorBidi"/>
          <w:b/>
          <w:sz w:val="20"/>
          <w:szCs w:val="20"/>
        </w:rPr>
        <w:t>graduate students</w:t>
      </w:r>
      <w:r w:rsidRPr="00926404">
        <w:rPr>
          <w:rFonts w:asciiTheme="majorBidi" w:hAnsiTheme="majorBidi" w:cstheme="majorBidi"/>
          <w:sz w:val="20"/>
          <w:szCs w:val="20"/>
        </w:rPr>
        <w:t xml:space="preserve"> will be required to write a 10-page final term pap</w:t>
      </w:r>
      <w:r w:rsidR="001E7186" w:rsidRPr="00926404">
        <w:rPr>
          <w:rFonts w:asciiTheme="majorBidi" w:hAnsiTheme="majorBidi" w:cstheme="majorBidi"/>
          <w:sz w:val="20"/>
          <w:szCs w:val="20"/>
        </w:rPr>
        <w:t>er due on the last day of class.</w:t>
      </w:r>
    </w:p>
    <w:p w14:paraId="336AE248" w14:textId="77777777" w:rsidR="009E45FB" w:rsidRDefault="009E45FB" w:rsidP="001E7186">
      <w:pPr>
        <w:rPr>
          <w:rFonts w:asciiTheme="majorBidi" w:hAnsiTheme="majorBidi" w:cstheme="majorBidi"/>
          <w:sz w:val="20"/>
          <w:szCs w:val="20"/>
        </w:rPr>
      </w:pPr>
    </w:p>
    <w:p w14:paraId="3F81397E" w14:textId="77777777" w:rsidR="00DD5553" w:rsidRPr="00926404" w:rsidRDefault="00DD5553" w:rsidP="00DD5553">
      <w:pPr>
        <w:numPr>
          <w:ilvl w:val="0"/>
          <w:numId w:val="4"/>
        </w:numPr>
        <w:rPr>
          <w:rFonts w:asciiTheme="majorBidi" w:eastAsiaTheme="minorEastAsia" w:hAnsiTheme="majorBidi" w:cstheme="majorBidi"/>
          <w:sz w:val="20"/>
          <w:szCs w:val="20"/>
        </w:rPr>
      </w:pPr>
      <w:r w:rsidRPr="00926404">
        <w:rPr>
          <w:rFonts w:asciiTheme="majorBidi" w:eastAsiaTheme="minorEastAsia" w:hAnsiTheme="majorBidi" w:cstheme="majorBidi"/>
          <w:sz w:val="20"/>
          <w:szCs w:val="20"/>
        </w:rPr>
        <w:t>Midterm exam (20%).  Meets outcomes 2-5.</w:t>
      </w:r>
      <w:r>
        <w:rPr>
          <w:rFonts w:asciiTheme="majorBidi" w:eastAsiaTheme="minorEastAsia" w:hAnsiTheme="majorBidi" w:cstheme="majorBidi"/>
          <w:sz w:val="20"/>
          <w:szCs w:val="20"/>
        </w:rPr>
        <w:t xml:space="preserve"> </w:t>
      </w:r>
      <w:r w:rsidRPr="00DD5553">
        <w:rPr>
          <w:rFonts w:asciiTheme="majorBidi" w:eastAsiaTheme="minorEastAsia" w:hAnsiTheme="majorBidi" w:cstheme="majorBidi"/>
          <w:b/>
          <w:sz w:val="20"/>
          <w:szCs w:val="20"/>
        </w:rPr>
        <w:t>July 2</w:t>
      </w:r>
    </w:p>
    <w:p w14:paraId="5B876E4A" w14:textId="77777777" w:rsidR="00DD5553" w:rsidRPr="00926404" w:rsidRDefault="00DD5553" w:rsidP="00DD5553">
      <w:pPr>
        <w:numPr>
          <w:ilvl w:val="0"/>
          <w:numId w:val="4"/>
        </w:numPr>
        <w:rPr>
          <w:rFonts w:asciiTheme="majorBidi" w:eastAsiaTheme="minorEastAsia" w:hAnsiTheme="majorBidi" w:cstheme="majorBidi"/>
          <w:sz w:val="20"/>
          <w:szCs w:val="20"/>
        </w:rPr>
      </w:pPr>
      <w:r w:rsidRPr="00926404">
        <w:rPr>
          <w:rFonts w:asciiTheme="majorBidi" w:eastAsiaTheme="minorEastAsia" w:hAnsiTheme="majorBidi" w:cstheme="majorBidi"/>
          <w:sz w:val="20"/>
          <w:szCs w:val="20"/>
        </w:rPr>
        <w:t>Final exam (20%).  Meets outcomes 2-5.</w:t>
      </w:r>
      <w:r>
        <w:rPr>
          <w:rFonts w:asciiTheme="majorBidi" w:eastAsiaTheme="minorEastAsia" w:hAnsiTheme="majorBidi" w:cstheme="majorBidi"/>
          <w:sz w:val="20"/>
          <w:szCs w:val="20"/>
        </w:rPr>
        <w:t xml:space="preserve"> </w:t>
      </w:r>
      <w:r w:rsidRPr="00DD5553">
        <w:rPr>
          <w:rFonts w:asciiTheme="majorBidi" w:eastAsiaTheme="minorEastAsia" w:hAnsiTheme="majorBidi" w:cstheme="majorBidi"/>
          <w:b/>
          <w:sz w:val="20"/>
          <w:szCs w:val="20"/>
        </w:rPr>
        <w:t>August 7</w:t>
      </w:r>
    </w:p>
    <w:p w14:paraId="759EECB7" w14:textId="77777777" w:rsidR="00DD5553" w:rsidRPr="00926404" w:rsidRDefault="00DD5553" w:rsidP="00DD5553">
      <w:pPr>
        <w:numPr>
          <w:ilvl w:val="0"/>
          <w:numId w:val="4"/>
        </w:numPr>
        <w:rPr>
          <w:rFonts w:asciiTheme="majorBidi" w:eastAsiaTheme="minorEastAsia" w:hAnsiTheme="majorBidi" w:cstheme="majorBidi"/>
          <w:sz w:val="20"/>
          <w:szCs w:val="20"/>
        </w:rPr>
      </w:pPr>
      <w:r w:rsidRPr="00926404">
        <w:rPr>
          <w:rFonts w:asciiTheme="majorBidi" w:eastAsiaTheme="minorEastAsia" w:hAnsiTheme="majorBidi" w:cstheme="majorBidi"/>
          <w:sz w:val="20"/>
          <w:szCs w:val="20"/>
        </w:rPr>
        <w:t>Short writing assignments (3-4 pages each)</w:t>
      </w:r>
    </w:p>
    <w:p w14:paraId="6CEC0E88" w14:textId="77777777" w:rsidR="00DD5553" w:rsidRPr="00926404" w:rsidRDefault="00DD5553" w:rsidP="00DD5553">
      <w:pPr>
        <w:numPr>
          <w:ilvl w:val="1"/>
          <w:numId w:val="4"/>
        </w:numPr>
        <w:rPr>
          <w:rFonts w:asciiTheme="majorBidi" w:eastAsiaTheme="minorEastAsia" w:hAnsiTheme="majorBidi" w:cstheme="majorBidi"/>
          <w:sz w:val="20"/>
          <w:szCs w:val="20"/>
        </w:rPr>
      </w:pPr>
      <w:r w:rsidRPr="00926404">
        <w:rPr>
          <w:rFonts w:asciiTheme="majorBidi" w:eastAsiaTheme="minorEastAsia" w:hAnsiTheme="majorBidi" w:cstheme="majorBidi"/>
          <w:sz w:val="20"/>
          <w:szCs w:val="20"/>
        </w:rPr>
        <w:t xml:space="preserve">Assignment 1(10%).  Meets outcomes 1-5 </w:t>
      </w:r>
      <w:r>
        <w:rPr>
          <w:rFonts w:asciiTheme="majorBidi" w:eastAsiaTheme="minorEastAsia" w:hAnsiTheme="majorBidi" w:cstheme="majorBidi"/>
          <w:b/>
          <w:bCs/>
          <w:sz w:val="20"/>
          <w:szCs w:val="20"/>
        </w:rPr>
        <w:t>June 18</w:t>
      </w:r>
    </w:p>
    <w:p w14:paraId="36F66088" w14:textId="4C3E8E4C" w:rsidR="00DD5553" w:rsidRPr="00926404" w:rsidRDefault="00DD5553" w:rsidP="00DD5553">
      <w:pPr>
        <w:numPr>
          <w:ilvl w:val="1"/>
          <w:numId w:val="4"/>
        </w:numPr>
        <w:rPr>
          <w:rFonts w:asciiTheme="majorBidi" w:eastAsiaTheme="minorEastAsia" w:hAnsiTheme="majorBidi" w:cstheme="majorBidi"/>
          <w:sz w:val="20"/>
          <w:szCs w:val="20"/>
        </w:rPr>
      </w:pPr>
      <w:r w:rsidRPr="00926404">
        <w:rPr>
          <w:rFonts w:asciiTheme="majorBidi" w:eastAsiaTheme="minorEastAsia" w:hAnsiTheme="majorBidi" w:cstheme="majorBidi"/>
          <w:sz w:val="20"/>
          <w:szCs w:val="20"/>
        </w:rPr>
        <w:t>Assign</w:t>
      </w:r>
      <w:r>
        <w:rPr>
          <w:rFonts w:asciiTheme="majorBidi" w:eastAsiaTheme="minorEastAsia" w:hAnsiTheme="majorBidi" w:cstheme="majorBidi"/>
          <w:sz w:val="20"/>
          <w:szCs w:val="20"/>
        </w:rPr>
        <w:t>ment 2(10</w:t>
      </w:r>
      <w:r w:rsidRPr="00926404">
        <w:rPr>
          <w:rFonts w:asciiTheme="majorBidi" w:eastAsiaTheme="minorEastAsia" w:hAnsiTheme="majorBidi" w:cstheme="majorBidi"/>
          <w:sz w:val="20"/>
          <w:szCs w:val="20"/>
        </w:rPr>
        <w:t xml:space="preserve">%).  Meets outcomes 1-5 </w:t>
      </w:r>
      <w:r w:rsidRPr="00DD5553">
        <w:rPr>
          <w:rFonts w:asciiTheme="majorBidi" w:eastAsiaTheme="minorEastAsia" w:hAnsiTheme="majorBidi" w:cstheme="majorBidi"/>
          <w:b/>
          <w:sz w:val="20"/>
          <w:szCs w:val="20"/>
        </w:rPr>
        <w:t>July 9</w:t>
      </w:r>
    </w:p>
    <w:p w14:paraId="24E21541" w14:textId="36BB544F" w:rsidR="00DD5553" w:rsidRPr="00926404" w:rsidRDefault="00DD5553" w:rsidP="00DD5553">
      <w:pPr>
        <w:numPr>
          <w:ilvl w:val="1"/>
          <w:numId w:val="4"/>
        </w:numPr>
        <w:rPr>
          <w:rFonts w:asciiTheme="majorBidi" w:eastAsiaTheme="minorEastAsia" w:hAnsiTheme="majorBidi" w:cstheme="majorBidi"/>
          <w:sz w:val="20"/>
          <w:szCs w:val="20"/>
        </w:rPr>
      </w:pPr>
      <w:r>
        <w:rPr>
          <w:rFonts w:asciiTheme="majorBidi" w:eastAsiaTheme="minorEastAsia" w:hAnsiTheme="majorBidi" w:cstheme="majorBidi"/>
          <w:sz w:val="20"/>
          <w:szCs w:val="20"/>
        </w:rPr>
        <w:t>Assignment 3 (15</w:t>
      </w:r>
      <w:r w:rsidRPr="00926404">
        <w:rPr>
          <w:rFonts w:asciiTheme="majorBidi" w:eastAsiaTheme="minorEastAsia" w:hAnsiTheme="majorBidi" w:cstheme="majorBidi"/>
          <w:sz w:val="20"/>
          <w:szCs w:val="20"/>
        </w:rPr>
        <w:t>%). Meets outcomes 1-5</w:t>
      </w:r>
      <w:r>
        <w:rPr>
          <w:rFonts w:asciiTheme="majorBidi" w:eastAsiaTheme="minorEastAsia" w:hAnsiTheme="majorBidi" w:cstheme="majorBidi"/>
          <w:sz w:val="20"/>
          <w:szCs w:val="20"/>
        </w:rPr>
        <w:t xml:space="preserve"> </w:t>
      </w:r>
      <w:r>
        <w:rPr>
          <w:rFonts w:asciiTheme="majorBidi" w:eastAsiaTheme="minorEastAsia" w:hAnsiTheme="majorBidi" w:cstheme="majorBidi"/>
          <w:b/>
          <w:bCs/>
          <w:sz w:val="20"/>
          <w:szCs w:val="20"/>
        </w:rPr>
        <w:t xml:space="preserve">July </w:t>
      </w:r>
      <w:r w:rsidR="0098379C">
        <w:rPr>
          <w:rFonts w:asciiTheme="majorBidi" w:eastAsiaTheme="minorEastAsia" w:hAnsiTheme="majorBidi" w:cstheme="majorBidi"/>
          <w:b/>
          <w:bCs/>
          <w:sz w:val="20"/>
          <w:szCs w:val="20"/>
        </w:rPr>
        <w:t>27</w:t>
      </w:r>
    </w:p>
    <w:p w14:paraId="10561BE8" w14:textId="0E085A77" w:rsidR="00DD5553" w:rsidRDefault="00DD5553" w:rsidP="00DD5553">
      <w:pPr>
        <w:numPr>
          <w:ilvl w:val="0"/>
          <w:numId w:val="4"/>
        </w:numPr>
        <w:rPr>
          <w:rFonts w:asciiTheme="majorBidi" w:eastAsiaTheme="minorEastAsia" w:hAnsiTheme="majorBidi" w:cstheme="majorBidi"/>
          <w:sz w:val="20"/>
          <w:szCs w:val="20"/>
        </w:rPr>
      </w:pPr>
      <w:r>
        <w:rPr>
          <w:rFonts w:asciiTheme="majorBidi" w:eastAsiaTheme="minorEastAsia" w:hAnsiTheme="majorBidi" w:cstheme="majorBidi"/>
          <w:sz w:val="20"/>
          <w:szCs w:val="20"/>
        </w:rPr>
        <w:t>Discussions (10</w:t>
      </w:r>
      <w:r w:rsidRPr="00926404">
        <w:rPr>
          <w:rFonts w:asciiTheme="majorBidi" w:eastAsiaTheme="minorEastAsia" w:hAnsiTheme="majorBidi" w:cstheme="majorBidi"/>
          <w:sz w:val="20"/>
          <w:szCs w:val="20"/>
        </w:rPr>
        <w:t xml:space="preserve">%) </w:t>
      </w:r>
    </w:p>
    <w:p w14:paraId="52795D16" w14:textId="77777777" w:rsidR="00DD5553" w:rsidRPr="00C110EB" w:rsidRDefault="00DD5553" w:rsidP="00DD5553">
      <w:pPr>
        <w:numPr>
          <w:ilvl w:val="1"/>
          <w:numId w:val="4"/>
        </w:numPr>
        <w:rPr>
          <w:rFonts w:asciiTheme="majorBidi" w:eastAsiaTheme="minorEastAsia" w:hAnsiTheme="majorBidi" w:cstheme="majorBidi"/>
          <w:b/>
          <w:bCs/>
          <w:sz w:val="20"/>
          <w:szCs w:val="20"/>
        </w:rPr>
      </w:pPr>
      <w:r>
        <w:rPr>
          <w:rFonts w:asciiTheme="majorBidi" w:eastAsiaTheme="minorEastAsia" w:hAnsiTheme="majorBidi" w:cstheme="majorBidi"/>
          <w:b/>
          <w:bCs/>
          <w:sz w:val="20"/>
          <w:szCs w:val="20"/>
        </w:rPr>
        <w:t>June 8</w:t>
      </w:r>
    </w:p>
    <w:p w14:paraId="14F4EB9D" w14:textId="77777777" w:rsidR="00DD5553" w:rsidRPr="00C110EB" w:rsidRDefault="00DD5553" w:rsidP="00DD5553">
      <w:pPr>
        <w:numPr>
          <w:ilvl w:val="1"/>
          <w:numId w:val="4"/>
        </w:numPr>
        <w:rPr>
          <w:rFonts w:asciiTheme="majorBidi" w:eastAsiaTheme="minorEastAsia" w:hAnsiTheme="majorBidi" w:cstheme="majorBidi"/>
          <w:b/>
          <w:bCs/>
          <w:sz w:val="20"/>
          <w:szCs w:val="20"/>
        </w:rPr>
      </w:pPr>
      <w:r>
        <w:rPr>
          <w:rFonts w:asciiTheme="majorBidi" w:eastAsiaTheme="minorEastAsia" w:hAnsiTheme="majorBidi" w:cstheme="majorBidi"/>
          <w:b/>
          <w:bCs/>
          <w:sz w:val="20"/>
          <w:szCs w:val="20"/>
        </w:rPr>
        <w:t>June 22</w:t>
      </w:r>
    </w:p>
    <w:p w14:paraId="12FF989D" w14:textId="77777777" w:rsidR="00DD5553" w:rsidRPr="00C110EB" w:rsidRDefault="00DD5553" w:rsidP="00DD5553">
      <w:pPr>
        <w:numPr>
          <w:ilvl w:val="1"/>
          <w:numId w:val="4"/>
        </w:numPr>
        <w:rPr>
          <w:rFonts w:asciiTheme="majorBidi" w:eastAsiaTheme="minorEastAsia" w:hAnsiTheme="majorBidi" w:cstheme="majorBidi"/>
          <w:b/>
          <w:bCs/>
          <w:sz w:val="20"/>
          <w:szCs w:val="20"/>
        </w:rPr>
      </w:pPr>
      <w:r>
        <w:rPr>
          <w:rFonts w:asciiTheme="majorBidi" w:eastAsiaTheme="minorEastAsia" w:hAnsiTheme="majorBidi" w:cstheme="majorBidi"/>
          <w:b/>
          <w:bCs/>
          <w:sz w:val="20"/>
          <w:szCs w:val="20"/>
        </w:rPr>
        <w:t>July 6</w:t>
      </w:r>
    </w:p>
    <w:p w14:paraId="728E89D0" w14:textId="77777777" w:rsidR="00DD5553" w:rsidRPr="00C110EB" w:rsidRDefault="00DD5553" w:rsidP="00DD5553">
      <w:pPr>
        <w:numPr>
          <w:ilvl w:val="1"/>
          <w:numId w:val="4"/>
        </w:numPr>
        <w:rPr>
          <w:rFonts w:asciiTheme="majorBidi" w:eastAsiaTheme="minorEastAsia" w:hAnsiTheme="majorBidi" w:cstheme="majorBidi"/>
          <w:b/>
          <w:bCs/>
          <w:sz w:val="20"/>
          <w:szCs w:val="20"/>
        </w:rPr>
      </w:pPr>
      <w:r>
        <w:rPr>
          <w:rFonts w:asciiTheme="majorBidi" w:eastAsiaTheme="minorEastAsia" w:hAnsiTheme="majorBidi" w:cstheme="majorBidi"/>
          <w:b/>
          <w:bCs/>
          <w:sz w:val="20"/>
          <w:szCs w:val="20"/>
        </w:rPr>
        <w:t>July 20</w:t>
      </w:r>
    </w:p>
    <w:p w14:paraId="6149D50A" w14:textId="77777777" w:rsidR="00DD5553" w:rsidRPr="00C110EB" w:rsidRDefault="00DD5553" w:rsidP="00DD5553">
      <w:pPr>
        <w:numPr>
          <w:ilvl w:val="1"/>
          <w:numId w:val="4"/>
        </w:numPr>
        <w:rPr>
          <w:rFonts w:asciiTheme="majorBidi" w:eastAsiaTheme="minorEastAsia" w:hAnsiTheme="majorBidi" w:cstheme="majorBidi"/>
          <w:b/>
          <w:bCs/>
          <w:sz w:val="20"/>
          <w:szCs w:val="20"/>
        </w:rPr>
      </w:pPr>
      <w:r>
        <w:rPr>
          <w:rFonts w:asciiTheme="majorBidi" w:eastAsiaTheme="minorEastAsia" w:hAnsiTheme="majorBidi" w:cstheme="majorBidi"/>
          <w:b/>
          <w:bCs/>
          <w:sz w:val="20"/>
          <w:szCs w:val="20"/>
        </w:rPr>
        <w:t>Aug 3</w:t>
      </w:r>
    </w:p>
    <w:p w14:paraId="053C3596" w14:textId="7177F37A" w:rsidR="00B5727E" w:rsidRPr="00B5727E" w:rsidRDefault="00B5727E" w:rsidP="00B5727E">
      <w:pPr>
        <w:numPr>
          <w:ilvl w:val="0"/>
          <w:numId w:val="4"/>
        </w:numPr>
        <w:rPr>
          <w:rFonts w:asciiTheme="majorBidi" w:eastAsiaTheme="minorEastAsia" w:hAnsiTheme="majorBidi" w:cstheme="majorBidi"/>
          <w:sz w:val="20"/>
          <w:szCs w:val="20"/>
        </w:rPr>
      </w:pPr>
      <w:r w:rsidRPr="00B5727E">
        <w:rPr>
          <w:rFonts w:asciiTheme="majorBidi" w:eastAsiaTheme="minorEastAsia" w:hAnsiTheme="majorBidi" w:cstheme="majorBidi"/>
          <w:sz w:val="20"/>
          <w:szCs w:val="20"/>
        </w:rPr>
        <w:t>Final paper</w:t>
      </w:r>
      <w:r w:rsidR="00DD5553">
        <w:rPr>
          <w:rFonts w:asciiTheme="majorBidi" w:eastAsiaTheme="minorEastAsia" w:hAnsiTheme="majorBidi" w:cstheme="majorBidi"/>
          <w:sz w:val="20"/>
          <w:szCs w:val="20"/>
        </w:rPr>
        <w:t xml:space="preserve"> (15</w:t>
      </w:r>
      <w:r>
        <w:rPr>
          <w:rFonts w:asciiTheme="majorBidi" w:eastAsiaTheme="minorEastAsia" w:hAnsiTheme="majorBidi" w:cstheme="majorBidi"/>
          <w:sz w:val="20"/>
          <w:szCs w:val="20"/>
        </w:rPr>
        <w:t>%)</w:t>
      </w:r>
    </w:p>
    <w:p w14:paraId="71E0708A" w14:textId="09450381" w:rsidR="00B5727E" w:rsidRPr="00B5727E" w:rsidRDefault="00DD5553" w:rsidP="00B5727E">
      <w:pPr>
        <w:numPr>
          <w:ilvl w:val="1"/>
          <w:numId w:val="4"/>
        </w:numPr>
        <w:rPr>
          <w:rFonts w:asciiTheme="majorBidi" w:eastAsiaTheme="minorEastAsia" w:hAnsiTheme="majorBidi" w:cstheme="majorBidi"/>
          <w:b/>
          <w:bCs/>
          <w:sz w:val="20"/>
          <w:szCs w:val="20"/>
        </w:rPr>
      </w:pPr>
      <w:r>
        <w:rPr>
          <w:rFonts w:asciiTheme="majorBidi" w:eastAsiaTheme="minorEastAsia" w:hAnsiTheme="majorBidi" w:cstheme="majorBidi"/>
          <w:b/>
          <w:bCs/>
          <w:sz w:val="20"/>
          <w:szCs w:val="20"/>
        </w:rPr>
        <w:t>August 7</w:t>
      </w:r>
    </w:p>
    <w:p w14:paraId="7615C1CB" w14:textId="77777777" w:rsidR="00590BAD" w:rsidRPr="00926404" w:rsidRDefault="00590BAD" w:rsidP="00590BAD">
      <w:pPr>
        <w:rPr>
          <w:rFonts w:asciiTheme="majorBidi" w:hAnsiTheme="majorBidi" w:cstheme="majorBidi"/>
          <w:sz w:val="20"/>
          <w:szCs w:val="20"/>
        </w:rPr>
      </w:pPr>
    </w:p>
    <w:p w14:paraId="3BB873F8" w14:textId="77777777" w:rsidR="00590BAD" w:rsidRPr="00926404" w:rsidRDefault="00590BAD" w:rsidP="00590BAD">
      <w:pPr>
        <w:rPr>
          <w:rFonts w:asciiTheme="majorBidi" w:hAnsiTheme="majorBidi" w:cstheme="majorBidi"/>
          <w:b/>
          <w:sz w:val="20"/>
          <w:szCs w:val="20"/>
        </w:rPr>
      </w:pPr>
      <w:r w:rsidRPr="00926404">
        <w:rPr>
          <w:rFonts w:asciiTheme="majorBidi" w:hAnsiTheme="majorBidi" w:cstheme="majorBidi"/>
          <w:sz w:val="20"/>
          <w:szCs w:val="20"/>
        </w:rPr>
        <w:lastRenderedPageBreak/>
        <w:t xml:space="preserve">You must select a topic-- Is there an issue, view, theory, or case you find interesting?  </w:t>
      </w:r>
      <w:r w:rsidRPr="00926404">
        <w:rPr>
          <w:rFonts w:asciiTheme="majorBidi" w:hAnsiTheme="majorBidi" w:cstheme="majorBidi"/>
          <w:b/>
          <w:sz w:val="20"/>
          <w:szCs w:val="20"/>
        </w:rPr>
        <w:t xml:space="preserve">The topic must be in business ethics.  </w:t>
      </w:r>
      <w:r w:rsidRPr="00926404">
        <w:rPr>
          <w:rFonts w:asciiTheme="majorBidi" w:hAnsiTheme="majorBidi" w:cstheme="majorBidi"/>
          <w:sz w:val="20"/>
          <w:szCs w:val="20"/>
        </w:rPr>
        <w:t>I also suggest that you compile a list of articles related to this topic (Philosopher’s Index is a good resource).  I will expect that you use at least 3 outside sources, and the sources must be from peer-reviewed philosophy journals.</w:t>
      </w:r>
    </w:p>
    <w:p w14:paraId="2E45C83D" w14:textId="77777777" w:rsidR="00590BAD" w:rsidRPr="00926404" w:rsidRDefault="00590BAD" w:rsidP="00590BAD">
      <w:pPr>
        <w:ind w:firstLine="360"/>
        <w:rPr>
          <w:rFonts w:asciiTheme="majorBidi" w:hAnsiTheme="majorBidi" w:cstheme="majorBidi"/>
          <w:sz w:val="20"/>
          <w:szCs w:val="20"/>
        </w:rPr>
      </w:pPr>
    </w:p>
    <w:p w14:paraId="461F8927"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b/>
          <w:sz w:val="20"/>
          <w:szCs w:val="20"/>
        </w:rPr>
        <w:t>Organization of Paper</w:t>
      </w:r>
      <w:r w:rsidRPr="00926404">
        <w:rPr>
          <w:rFonts w:asciiTheme="majorBidi" w:hAnsiTheme="majorBidi" w:cstheme="majorBidi"/>
          <w:sz w:val="20"/>
          <w:szCs w:val="20"/>
        </w:rPr>
        <w:t>:</w:t>
      </w:r>
    </w:p>
    <w:p w14:paraId="42DD7176" w14:textId="77777777" w:rsidR="00590BAD" w:rsidRPr="00926404" w:rsidRDefault="00590BAD" w:rsidP="00590BAD">
      <w:pPr>
        <w:ind w:left="360"/>
        <w:rPr>
          <w:rFonts w:asciiTheme="majorBidi" w:hAnsiTheme="majorBidi" w:cstheme="majorBidi"/>
          <w:sz w:val="20"/>
          <w:szCs w:val="20"/>
        </w:rPr>
      </w:pPr>
      <w:r w:rsidRPr="00926404">
        <w:rPr>
          <w:rFonts w:asciiTheme="majorBidi" w:hAnsiTheme="majorBidi" w:cstheme="majorBidi"/>
          <w:sz w:val="20"/>
          <w:szCs w:val="20"/>
        </w:rPr>
        <w:t>First present the view, theory, case, you are discussing.</w:t>
      </w:r>
    </w:p>
    <w:p w14:paraId="4456A2F8" w14:textId="77777777" w:rsidR="00590BAD" w:rsidRPr="00926404" w:rsidRDefault="00590BAD" w:rsidP="00590BAD">
      <w:pPr>
        <w:ind w:left="360"/>
        <w:rPr>
          <w:rFonts w:asciiTheme="majorBidi" w:hAnsiTheme="majorBidi" w:cstheme="majorBidi"/>
          <w:sz w:val="20"/>
          <w:szCs w:val="20"/>
        </w:rPr>
      </w:pPr>
      <w:r w:rsidRPr="00926404">
        <w:rPr>
          <w:rFonts w:asciiTheme="majorBidi" w:hAnsiTheme="majorBidi" w:cstheme="majorBidi"/>
          <w:sz w:val="20"/>
          <w:szCs w:val="20"/>
        </w:rPr>
        <w:t>Next, present objections to the view or theory, or problems with the case, and then reply to the objections.</w:t>
      </w:r>
    </w:p>
    <w:p w14:paraId="4AB6DB89" w14:textId="77777777" w:rsidR="00590BAD" w:rsidRPr="00926404" w:rsidRDefault="00590BAD" w:rsidP="00590BAD">
      <w:pPr>
        <w:ind w:left="360"/>
        <w:rPr>
          <w:rFonts w:asciiTheme="majorBidi" w:hAnsiTheme="majorBidi" w:cstheme="majorBidi"/>
          <w:sz w:val="20"/>
          <w:szCs w:val="20"/>
        </w:rPr>
      </w:pPr>
      <w:r w:rsidRPr="00926404">
        <w:rPr>
          <w:rFonts w:asciiTheme="majorBidi" w:hAnsiTheme="majorBidi" w:cstheme="majorBidi"/>
          <w:sz w:val="20"/>
          <w:szCs w:val="20"/>
        </w:rPr>
        <w:t>Finally, give your overall evaluation of the view, theory, or case (in this section you raise your own objection to the view, if you have one).</w:t>
      </w:r>
    </w:p>
    <w:p w14:paraId="6410EFA2" w14:textId="77777777" w:rsidR="00590BAD" w:rsidRPr="00926404" w:rsidRDefault="00590BAD" w:rsidP="00590BAD">
      <w:pPr>
        <w:rPr>
          <w:rFonts w:asciiTheme="majorBidi" w:hAnsiTheme="majorBidi" w:cstheme="majorBidi"/>
          <w:sz w:val="20"/>
          <w:szCs w:val="20"/>
        </w:rPr>
      </w:pPr>
    </w:p>
    <w:p w14:paraId="78C60406"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b/>
          <w:sz w:val="20"/>
          <w:szCs w:val="20"/>
        </w:rPr>
        <w:t>Your paper grade will be determined by the following</w:t>
      </w:r>
      <w:r w:rsidRPr="00926404">
        <w:rPr>
          <w:rFonts w:asciiTheme="majorBidi" w:hAnsiTheme="majorBidi" w:cstheme="majorBidi"/>
          <w:sz w:val="20"/>
          <w:szCs w:val="20"/>
        </w:rPr>
        <w:t>:</w:t>
      </w:r>
    </w:p>
    <w:p w14:paraId="5F9542C7" w14:textId="77777777" w:rsidR="00590BAD" w:rsidRPr="00926404" w:rsidRDefault="00590BAD" w:rsidP="00590BAD">
      <w:pPr>
        <w:numPr>
          <w:ilvl w:val="1"/>
          <w:numId w:val="3"/>
        </w:numPr>
        <w:rPr>
          <w:rFonts w:asciiTheme="majorBidi" w:hAnsiTheme="majorBidi" w:cstheme="majorBidi"/>
          <w:sz w:val="20"/>
          <w:szCs w:val="20"/>
        </w:rPr>
      </w:pPr>
      <w:r w:rsidRPr="00926404">
        <w:rPr>
          <w:rFonts w:asciiTheme="majorBidi" w:hAnsiTheme="majorBidi" w:cstheme="majorBidi"/>
          <w:sz w:val="20"/>
          <w:szCs w:val="20"/>
        </w:rPr>
        <w:t>Is your paper well organized?</w:t>
      </w:r>
    </w:p>
    <w:p w14:paraId="7C2FBC02" w14:textId="77777777" w:rsidR="00590BAD" w:rsidRPr="00926404" w:rsidRDefault="00590BAD" w:rsidP="00590BAD">
      <w:pPr>
        <w:numPr>
          <w:ilvl w:val="2"/>
          <w:numId w:val="3"/>
        </w:numPr>
        <w:rPr>
          <w:rFonts w:asciiTheme="majorBidi" w:hAnsiTheme="majorBidi" w:cstheme="majorBidi"/>
          <w:sz w:val="20"/>
          <w:szCs w:val="20"/>
        </w:rPr>
      </w:pPr>
      <w:r w:rsidRPr="00926404">
        <w:rPr>
          <w:rFonts w:asciiTheme="majorBidi" w:hAnsiTheme="majorBidi" w:cstheme="majorBidi"/>
          <w:sz w:val="20"/>
          <w:szCs w:val="20"/>
        </w:rPr>
        <w:t>Clear thesis</w:t>
      </w:r>
    </w:p>
    <w:p w14:paraId="4E4C9242" w14:textId="77777777" w:rsidR="00590BAD" w:rsidRPr="00926404" w:rsidRDefault="00590BAD" w:rsidP="00590BAD">
      <w:pPr>
        <w:numPr>
          <w:ilvl w:val="2"/>
          <w:numId w:val="3"/>
        </w:numPr>
        <w:rPr>
          <w:rFonts w:asciiTheme="majorBidi" w:hAnsiTheme="majorBidi" w:cstheme="majorBidi"/>
          <w:sz w:val="20"/>
          <w:szCs w:val="20"/>
        </w:rPr>
      </w:pPr>
      <w:r w:rsidRPr="00926404">
        <w:rPr>
          <w:rFonts w:asciiTheme="majorBidi" w:hAnsiTheme="majorBidi" w:cstheme="majorBidi"/>
          <w:sz w:val="20"/>
          <w:szCs w:val="20"/>
        </w:rPr>
        <w:t>Supporting paragraphs</w:t>
      </w:r>
    </w:p>
    <w:p w14:paraId="6A93DFCA" w14:textId="77777777" w:rsidR="00590BAD" w:rsidRPr="00926404" w:rsidRDefault="00590BAD" w:rsidP="00590BAD">
      <w:pPr>
        <w:numPr>
          <w:ilvl w:val="2"/>
          <w:numId w:val="3"/>
        </w:numPr>
        <w:rPr>
          <w:rFonts w:asciiTheme="majorBidi" w:hAnsiTheme="majorBidi" w:cstheme="majorBidi"/>
          <w:sz w:val="20"/>
          <w:szCs w:val="20"/>
        </w:rPr>
      </w:pPr>
      <w:r w:rsidRPr="00926404">
        <w:rPr>
          <w:rFonts w:asciiTheme="majorBidi" w:hAnsiTheme="majorBidi" w:cstheme="majorBidi"/>
          <w:sz w:val="20"/>
          <w:szCs w:val="20"/>
        </w:rPr>
        <w:t xml:space="preserve">Concise writing </w:t>
      </w:r>
    </w:p>
    <w:p w14:paraId="45FD4537" w14:textId="77777777" w:rsidR="00590BAD" w:rsidRPr="00926404" w:rsidRDefault="00590BAD" w:rsidP="00590BAD">
      <w:pPr>
        <w:numPr>
          <w:ilvl w:val="1"/>
          <w:numId w:val="3"/>
        </w:numPr>
        <w:rPr>
          <w:rFonts w:asciiTheme="majorBidi" w:hAnsiTheme="majorBidi" w:cstheme="majorBidi"/>
          <w:sz w:val="20"/>
          <w:szCs w:val="20"/>
        </w:rPr>
      </w:pPr>
      <w:r w:rsidRPr="00926404">
        <w:rPr>
          <w:rFonts w:asciiTheme="majorBidi" w:hAnsiTheme="majorBidi" w:cstheme="majorBidi"/>
          <w:sz w:val="20"/>
          <w:szCs w:val="20"/>
        </w:rPr>
        <w:t>Is your paper accurate?</w:t>
      </w:r>
    </w:p>
    <w:p w14:paraId="205519FC" w14:textId="77777777" w:rsidR="00590BAD" w:rsidRPr="00926404" w:rsidRDefault="00590BAD" w:rsidP="00590BAD">
      <w:pPr>
        <w:numPr>
          <w:ilvl w:val="2"/>
          <w:numId w:val="3"/>
        </w:numPr>
        <w:rPr>
          <w:rFonts w:asciiTheme="majorBidi" w:hAnsiTheme="majorBidi" w:cstheme="majorBidi"/>
          <w:sz w:val="20"/>
          <w:szCs w:val="20"/>
        </w:rPr>
      </w:pPr>
      <w:r w:rsidRPr="00926404">
        <w:rPr>
          <w:rFonts w:asciiTheme="majorBidi" w:hAnsiTheme="majorBidi" w:cstheme="majorBidi"/>
          <w:sz w:val="20"/>
          <w:szCs w:val="20"/>
        </w:rPr>
        <w:t>Do you correctly represent the views?</w:t>
      </w:r>
    </w:p>
    <w:p w14:paraId="7BD2AB90" w14:textId="77777777" w:rsidR="00590BAD" w:rsidRPr="00926404" w:rsidRDefault="00590BAD" w:rsidP="00590BAD">
      <w:pPr>
        <w:numPr>
          <w:ilvl w:val="1"/>
          <w:numId w:val="3"/>
        </w:numPr>
        <w:rPr>
          <w:rFonts w:asciiTheme="majorBidi" w:hAnsiTheme="majorBidi" w:cstheme="majorBidi"/>
          <w:sz w:val="20"/>
          <w:szCs w:val="20"/>
        </w:rPr>
      </w:pPr>
      <w:r w:rsidRPr="00926404">
        <w:rPr>
          <w:rFonts w:asciiTheme="majorBidi" w:hAnsiTheme="majorBidi" w:cstheme="majorBidi"/>
          <w:sz w:val="20"/>
          <w:szCs w:val="20"/>
        </w:rPr>
        <w:t>Is your evaluation clear?</w:t>
      </w:r>
    </w:p>
    <w:p w14:paraId="5C0CBD67" w14:textId="77777777" w:rsidR="00590BAD" w:rsidRPr="00926404" w:rsidRDefault="00590BAD" w:rsidP="00590BAD">
      <w:pPr>
        <w:numPr>
          <w:ilvl w:val="2"/>
          <w:numId w:val="3"/>
        </w:numPr>
        <w:rPr>
          <w:rFonts w:asciiTheme="majorBidi" w:hAnsiTheme="majorBidi" w:cstheme="majorBidi"/>
          <w:sz w:val="20"/>
          <w:szCs w:val="20"/>
        </w:rPr>
      </w:pPr>
      <w:r w:rsidRPr="00926404">
        <w:rPr>
          <w:rFonts w:asciiTheme="majorBidi" w:hAnsiTheme="majorBidi" w:cstheme="majorBidi"/>
          <w:sz w:val="20"/>
          <w:szCs w:val="20"/>
        </w:rPr>
        <w:t>Do I understand the problem you raised?</w:t>
      </w:r>
    </w:p>
    <w:p w14:paraId="6FCB0FA0" w14:textId="77777777" w:rsidR="00590BAD" w:rsidRPr="00926404" w:rsidRDefault="00590BAD" w:rsidP="00590BAD">
      <w:pPr>
        <w:numPr>
          <w:ilvl w:val="2"/>
          <w:numId w:val="3"/>
        </w:numPr>
        <w:rPr>
          <w:rFonts w:asciiTheme="majorBidi" w:hAnsiTheme="majorBidi" w:cstheme="majorBidi"/>
          <w:sz w:val="20"/>
          <w:szCs w:val="20"/>
        </w:rPr>
      </w:pPr>
      <w:r w:rsidRPr="00926404">
        <w:rPr>
          <w:rFonts w:asciiTheme="majorBidi" w:hAnsiTheme="majorBidi" w:cstheme="majorBidi"/>
          <w:sz w:val="20"/>
          <w:szCs w:val="20"/>
        </w:rPr>
        <w:t>Have you indicated to your reader (me) that your thinking on this matter is clear and objective?</w:t>
      </w:r>
    </w:p>
    <w:p w14:paraId="5C236CF4" w14:textId="77777777" w:rsidR="00590BAD" w:rsidRPr="00926404" w:rsidRDefault="00590BAD" w:rsidP="00590BAD">
      <w:pPr>
        <w:numPr>
          <w:ilvl w:val="2"/>
          <w:numId w:val="3"/>
        </w:numPr>
        <w:rPr>
          <w:rFonts w:asciiTheme="majorBidi" w:hAnsiTheme="majorBidi" w:cstheme="majorBidi"/>
          <w:sz w:val="20"/>
          <w:szCs w:val="20"/>
        </w:rPr>
      </w:pPr>
      <w:r w:rsidRPr="00926404">
        <w:rPr>
          <w:rFonts w:asciiTheme="majorBidi" w:hAnsiTheme="majorBidi" w:cstheme="majorBidi"/>
          <w:sz w:val="20"/>
          <w:szCs w:val="20"/>
        </w:rPr>
        <w:t>Have you used your research to adequately analyze the problem?</w:t>
      </w:r>
    </w:p>
    <w:p w14:paraId="5617A1FC" w14:textId="77777777" w:rsidR="00590BAD" w:rsidRPr="00926404" w:rsidRDefault="00590BAD" w:rsidP="00590BAD">
      <w:pPr>
        <w:numPr>
          <w:ilvl w:val="1"/>
          <w:numId w:val="3"/>
        </w:numPr>
        <w:rPr>
          <w:rFonts w:asciiTheme="majorBidi" w:hAnsiTheme="majorBidi" w:cstheme="majorBidi"/>
          <w:sz w:val="20"/>
          <w:szCs w:val="20"/>
        </w:rPr>
      </w:pPr>
      <w:r w:rsidRPr="00926404">
        <w:rPr>
          <w:rFonts w:asciiTheme="majorBidi" w:hAnsiTheme="majorBidi" w:cstheme="majorBidi"/>
          <w:sz w:val="20"/>
          <w:szCs w:val="20"/>
        </w:rPr>
        <w:t>Is the style acceptable?</w:t>
      </w:r>
    </w:p>
    <w:p w14:paraId="63AE161D" w14:textId="77777777" w:rsidR="00590BAD" w:rsidRPr="00926404" w:rsidRDefault="00590BAD" w:rsidP="00590BAD">
      <w:pPr>
        <w:numPr>
          <w:ilvl w:val="2"/>
          <w:numId w:val="3"/>
        </w:numPr>
        <w:rPr>
          <w:rFonts w:asciiTheme="majorBidi" w:hAnsiTheme="majorBidi" w:cstheme="majorBidi"/>
          <w:sz w:val="20"/>
          <w:szCs w:val="20"/>
        </w:rPr>
      </w:pPr>
      <w:r w:rsidRPr="00926404">
        <w:rPr>
          <w:rFonts w:asciiTheme="majorBidi" w:hAnsiTheme="majorBidi" w:cstheme="majorBidi"/>
          <w:sz w:val="20"/>
          <w:szCs w:val="20"/>
        </w:rPr>
        <w:t>Are there any typographical errors?</w:t>
      </w:r>
    </w:p>
    <w:p w14:paraId="28934103" w14:textId="77777777" w:rsidR="00590BAD" w:rsidRPr="00926404" w:rsidRDefault="00590BAD" w:rsidP="00590BAD">
      <w:pPr>
        <w:numPr>
          <w:ilvl w:val="2"/>
          <w:numId w:val="3"/>
        </w:numPr>
        <w:rPr>
          <w:rFonts w:asciiTheme="majorBidi" w:hAnsiTheme="majorBidi" w:cstheme="majorBidi"/>
          <w:sz w:val="20"/>
          <w:szCs w:val="20"/>
        </w:rPr>
      </w:pPr>
      <w:r w:rsidRPr="00926404">
        <w:rPr>
          <w:rFonts w:asciiTheme="majorBidi" w:hAnsiTheme="majorBidi" w:cstheme="majorBidi"/>
          <w:sz w:val="20"/>
          <w:szCs w:val="20"/>
        </w:rPr>
        <w:t>Are there grammatical errors?</w:t>
      </w:r>
    </w:p>
    <w:p w14:paraId="3431C7D6" w14:textId="77777777" w:rsidR="00590BAD" w:rsidRPr="00926404" w:rsidRDefault="00590BAD" w:rsidP="00590BAD">
      <w:pPr>
        <w:ind w:left="2160"/>
        <w:rPr>
          <w:rFonts w:asciiTheme="majorBidi" w:hAnsiTheme="majorBidi" w:cstheme="majorBidi"/>
          <w:sz w:val="20"/>
          <w:szCs w:val="20"/>
        </w:rPr>
      </w:pPr>
    </w:p>
    <w:p w14:paraId="74CC3BF9" w14:textId="77777777" w:rsidR="00590BAD" w:rsidRPr="00926404" w:rsidRDefault="00590BAD" w:rsidP="00590BAD">
      <w:pPr>
        <w:rPr>
          <w:rFonts w:asciiTheme="majorBidi" w:hAnsiTheme="majorBidi" w:cstheme="majorBidi"/>
          <w:sz w:val="20"/>
          <w:szCs w:val="20"/>
        </w:rPr>
      </w:pPr>
    </w:p>
    <w:p w14:paraId="5A25BA7D" w14:textId="77777777" w:rsidR="00590BAD" w:rsidRPr="00926404" w:rsidRDefault="00590BAD" w:rsidP="00590BAD">
      <w:pPr>
        <w:rPr>
          <w:rFonts w:asciiTheme="majorBidi" w:hAnsiTheme="majorBidi" w:cstheme="majorBidi"/>
          <w:sz w:val="20"/>
          <w:szCs w:val="20"/>
        </w:rPr>
      </w:pPr>
    </w:p>
    <w:p w14:paraId="74703123"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 xml:space="preserve">When calculating final grades, points translate as follows </w:t>
      </w:r>
    </w:p>
    <w:p w14:paraId="0F1A02DB"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94-100 A</w:t>
      </w:r>
    </w:p>
    <w:p w14:paraId="73EC37D7"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90-93 A-</w:t>
      </w:r>
    </w:p>
    <w:p w14:paraId="48271A5B"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87-89 B+</w:t>
      </w:r>
    </w:p>
    <w:p w14:paraId="1F2AFA97"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80-86 B</w:t>
      </w:r>
    </w:p>
    <w:p w14:paraId="4EDC2B0D" w14:textId="77777777" w:rsidR="00590BAD" w:rsidRPr="00926404" w:rsidRDefault="00590BAD" w:rsidP="00590BAD">
      <w:pPr>
        <w:pStyle w:val="Heading1"/>
        <w:rPr>
          <w:rFonts w:asciiTheme="majorBidi" w:hAnsiTheme="majorBidi" w:cstheme="majorBidi"/>
          <w:i w:val="0"/>
          <w:sz w:val="20"/>
        </w:rPr>
      </w:pPr>
      <w:r w:rsidRPr="00926404">
        <w:rPr>
          <w:rFonts w:asciiTheme="majorBidi" w:hAnsiTheme="majorBidi" w:cstheme="majorBidi"/>
          <w:i w:val="0"/>
          <w:sz w:val="20"/>
        </w:rPr>
        <w:t>70-79 C</w:t>
      </w:r>
    </w:p>
    <w:p w14:paraId="6F6C7467"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00-69 F</w:t>
      </w:r>
    </w:p>
    <w:p w14:paraId="2EBA75BA" w14:textId="77777777" w:rsidR="00590BAD" w:rsidRPr="00926404" w:rsidRDefault="00590BAD" w:rsidP="00590BAD">
      <w:pPr>
        <w:rPr>
          <w:rFonts w:asciiTheme="majorBidi" w:hAnsiTheme="majorBidi" w:cstheme="majorBidi"/>
          <w:sz w:val="20"/>
          <w:szCs w:val="20"/>
        </w:rPr>
      </w:pPr>
    </w:p>
    <w:p w14:paraId="42432009" w14:textId="77777777" w:rsidR="00590BAD" w:rsidRPr="00926404" w:rsidRDefault="00590BAD" w:rsidP="00590BAD">
      <w:pPr>
        <w:pStyle w:val="Heading1"/>
        <w:rPr>
          <w:rFonts w:asciiTheme="majorBidi" w:hAnsiTheme="majorBidi" w:cstheme="majorBidi"/>
          <w:sz w:val="20"/>
        </w:rPr>
      </w:pPr>
    </w:p>
    <w:p w14:paraId="2430CD57" w14:textId="77777777" w:rsidR="00590BAD" w:rsidRPr="00926404" w:rsidRDefault="00590BAD" w:rsidP="00590BAD">
      <w:pPr>
        <w:pStyle w:val="Heading1"/>
        <w:rPr>
          <w:rFonts w:asciiTheme="majorBidi" w:hAnsiTheme="majorBidi" w:cstheme="majorBidi"/>
          <w:i w:val="0"/>
          <w:sz w:val="20"/>
        </w:rPr>
      </w:pPr>
      <w:r w:rsidRPr="00926404">
        <w:rPr>
          <w:rFonts w:asciiTheme="majorBidi" w:hAnsiTheme="majorBidi" w:cstheme="majorBidi"/>
          <w:sz w:val="20"/>
        </w:rPr>
        <w:t xml:space="preserve">Students who withdraw from this course will receive a grade of ‘W’ on their transcript, and it will not be factored into their cumulative GPA.  </w:t>
      </w:r>
      <w:r w:rsidRPr="00926404">
        <w:rPr>
          <w:rFonts w:asciiTheme="majorBidi" w:eastAsiaTheme="minorEastAsia" w:hAnsiTheme="majorBidi" w:cstheme="majorBidi"/>
          <w:sz w:val="20"/>
        </w:rPr>
        <w:t>Students may withdraw from the course only after the add/drop period has concluded.</w:t>
      </w:r>
    </w:p>
    <w:p w14:paraId="7F4254CC" w14:textId="77777777" w:rsidR="00590BAD" w:rsidRPr="00926404" w:rsidRDefault="00590BAD" w:rsidP="00590BAD">
      <w:pPr>
        <w:rPr>
          <w:rFonts w:asciiTheme="majorBidi" w:hAnsiTheme="majorBidi" w:cstheme="majorBidi"/>
          <w:sz w:val="20"/>
          <w:szCs w:val="20"/>
        </w:rPr>
      </w:pPr>
    </w:p>
    <w:p w14:paraId="2EBC2047" w14:textId="77777777" w:rsidR="00590BAD" w:rsidRPr="00926404" w:rsidRDefault="00590BAD" w:rsidP="00590BAD">
      <w:pPr>
        <w:rPr>
          <w:rFonts w:asciiTheme="majorBidi" w:hAnsiTheme="majorBidi" w:cstheme="majorBidi"/>
          <w:sz w:val="20"/>
          <w:szCs w:val="20"/>
        </w:rPr>
      </w:pPr>
    </w:p>
    <w:p w14:paraId="022F1B8A" w14:textId="77777777" w:rsidR="00590BAD" w:rsidRPr="00926404" w:rsidRDefault="00590BAD" w:rsidP="00590BAD">
      <w:pPr>
        <w:rPr>
          <w:rFonts w:asciiTheme="majorBidi" w:hAnsiTheme="majorBidi" w:cstheme="majorBidi"/>
          <w:i/>
          <w:sz w:val="20"/>
          <w:szCs w:val="20"/>
        </w:rPr>
      </w:pPr>
      <w:r w:rsidRPr="00926404">
        <w:rPr>
          <w:rFonts w:asciiTheme="majorBidi" w:hAnsiTheme="majorBidi" w:cstheme="majorBidi"/>
          <w:i/>
          <w:sz w:val="20"/>
          <w:szCs w:val="20"/>
        </w:rPr>
        <w:t>Academic Standards</w:t>
      </w:r>
    </w:p>
    <w:p w14:paraId="64402525"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This course may be repeated only once without the prior permission of the Academic Standards Committee.</w:t>
      </w:r>
    </w:p>
    <w:p w14:paraId="0BDDD623" w14:textId="77777777" w:rsidR="00590BAD" w:rsidRPr="00926404" w:rsidRDefault="00590BAD" w:rsidP="00590BAD">
      <w:pPr>
        <w:pStyle w:val="Heading1"/>
        <w:rPr>
          <w:rFonts w:asciiTheme="majorBidi" w:hAnsiTheme="majorBidi" w:cstheme="majorBidi"/>
          <w:b/>
          <w:i w:val="0"/>
          <w:sz w:val="20"/>
        </w:rPr>
      </w:pPr>
    </w:p>
    <w:p w14:paraId="586CB117" w14:textId="77777777" w:rsidR="00590BAD" w:rsidRPr="00926404" w:rsidRDefault="00590BAD" w:rsidP="00590BAD">
      <w:pPr>
        <w:pStyle w:val="Heading1"/>
        <w:rPr>
          <w:rFonts w:asciiTheme="majorBidi" w:hAnsiTheme="majorBidi" w:cstheme="majorBidi"/>
          <w:i w:val="0"/>
          <w:sz w:val="20"/>
        </w:rPr>
      </w:pPr>
      <w:r w:rsidRPr="00926404">
        <w:rPr>
          <w:rFonts w:asciiTheme="majorBidi" w:hAnsiTheme="majorBidi" w:cstheme="majorBidi"/>
          <w:sz w:val="20"/>
        </w:rPr>
        <w:t>Academic Honesty</w:t>
      </w:r>
    </w:p>
    <w:p w14:paraId="5CD297EB"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Plagiarism is not tolerated.  For an explanation of plagiarism, see the Student Academic Integrity Policy.  This policy can be found at the following address: https://inside.towson.edu/generalcampus/tupolicies/index.cfm</w:t>
      </w:r>
    </w:p>
    <w:p w14:paraId="161B070A"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 xml:space="preserve">If I determine that you have plagiarized an assignment, you will receive a grade of zero for the assignment.  I will inform you of this in writing.  I will send a copy of the letter to the chair of the Department of Philosophy and Religious studies.  You have the right to appeal to the chair of Philosophy and Religious Studies, if you so desire. </w:t>
      </w:r>
    </w:p>
    <w:p w14:paraId="25E9B6FE" w14:textId="77777777" w:rsidR="00590BAD" w:rsidRPr="00926404" w:rsidRDefault="00590BAD" w:rsidP="00590BAD">
      <w:pPr>
        <w:rPr>
          <w:rFonts w:asciiTheme="majorBidi" w:hAnsiTheme="majorBidi" w:cstheme="majorBidi"/>
          <w:sz w:val="20"/>
          <w:szCs w:val="20"/>
        </w:rPr>
      </w:pPr>
    </w:p>
    <w:p w14:paraId="121DF622" w14:textId="77777777" w:rsidR="00590BAD" w:rsidRPr="00926404" w:rsidRDefault="00590BAD" w:rsidP="00590BAD">
      <w:pPr>
        <w:pStyle w:val="Heading1"/>
        <w:rPr>
          <w:rFonts w:asciiTheme="majorBidi" w:hAnsiTheme="majorBidi" w:cstheme="majorBidi"/>
          <w:i w:val="0"/>
          <w:sz w:val="20"/>
        </w:rPr>
      </w:pPr>
      <w:r w:rsidRPr="00926404">
        <w:rPr>
          <w:rFonts w:asciiTheme="majorBidi" w:hAnsiTheme="majorBidi" w:cstheme="majorBidi"/>
          <w:sz w:val="20"/>
        </w:rPr>
        <w:t>Late Work</w:t>
      </w:r>
    </w:p>
    <w:p w14:paraId="2278313F" w14:textId="77777777" w:rsidR="00590BAD" w:rsidRPr="00926404" w:rsidRDefault="00590BAD" w:rsidP="00590BAD">
      <w:pPr>
        <w:rPr>
          <w:rFonts w:asciiTheme="majorBidi" w:eastAsiaTheme="minorEastAsia" w:hAnsiTheme="majorBidi" w:cstheme="majorBidi"/>
          <w:sz w:val="20"/>
          <w:szCs w:val="20"/>
        </w:rPr>
      </w:pPr>
      <w:r w:rsidRPr="00926404">
        <w:rPr>
          <w:rFonts w:asciiTheme="majorBidi" w:eastAsiaTheme="minorEastAsia" w:hAnsiTheme="majorBidi" w:cstheme="majorBidi"/>
          <w:sz w:val="20"/>
          <w:szCs w:val="20"/>
        </w:rPr>
        <w:t>Short papers should be uploaded by 11:59 PM on the date that the assignment is due.</w:t>
      </w:r>
    </w:p>
    <w:p w14:paraId="78060EE2" w14:textId="77777777" w:rsidR="00590BAD" w:rsidRPr="00926404" w:rsidRDefault="00590BAD" w:rsidP="00590BAD">
      <w:pPr>
        <w:rPr>
          <w:rFonts w:asciiTheme="majorBidi" w:eastAsiaTheme="minorEastAsia" w:hAnsiTheme="majorBidi" w:cstheme="majorBidi"/>
          <w:sz w:val="20"/>
          <w:szCs w:val="20"/>
        </w:rPr>
      </w:pPr>
      <w:r w:rsidRPr="00926404">
        <w:rPr>
          <w:rFonts w:asciiTheme="majorBidi" w:eastAsiaTheme="minorEastAsia" w:hAnsiTheme="majorBidi" w:cstheme="majorBidi"/>
          <w:sz w:val="20"/>
          <w:szCs w:val="20"/>
        </w:rPr>
        <w:t xml:space="preserve">If you are unable to submit the assignment on the date, you must have an excused absence to earn full credit for the work.  I will allow you three days to complete the work.  YOU MUST CONTACT ME ABOUT THIS.  If you do not complete the work within this time period, you will receive a zero on the assignment.  </w:t>
      </w:r>
    </w:p>
    <w:p w14:paraId="1B75DB81" w14:textId="77777777" w:rsidR="00590BAD" w:rsidRPr="00926404" w:rsidRDefault="00590BAD" w:rsidP="00590BAD">
      <w:pPr>
        <w:rPr>
          <w:rFonts w:asciiTheme="majorBidi" w:eastAsiaTheme="minorEastAsia" w:hAnsiTheme="majorBidi" w:cstheme="majorBidi"/>
          <w:sz w:val="20"/>
          <w:szCs w:val="20"/>
        </w:rPr>
      </w:pPr>
    </w:p>
    <w:p w14:paraId="1372B0D1" w14:textId="77777777" w:rsidR="00590BAD" w:rsidRPr="00926404" w:rsidRDefault="00590BAD" w:rsidP="00590BAD">
      <w:pPr>
        <w:rPr>
          <w:rFonts w:asciiTheme="majorBidi" w:eastAsiaTheme="minorEastAsia" w:hAnsiTheme="majorBidi" w:cstheme="majorBidi"/>
          <w:sz w:val="20"/>
          <w:szCs w:val="20"/>
        </w:rPr>
      </w:pPr>
      <w:r w:rsidRPr="00926404">
        <w:rPr>
          <w:rFonts w:asciiTheme="majorBidi" w:eastAsiaTheme="minorEastAsia" w:hAnsiTheme="majorBidi" w:cstheme="majorBidi"/>
          <w:sz w:val="20"/>
          <w:szCs w:val="20"/>
        </w:rPr>
        <w:t xml:space="preserve">Papers that are late due to an unexcused absence will be reduced by one full letter grade each day they are late.  </w:t>
      </w:r>
    </w:p>
    <w:p w14:paraId="31F60A4F" w14:textId="77777777" w:rsidR="00590BAD" w:rsidRPr="00926404" w:rsidRDefault="00590BAD" w:rsidP="00590BAD">
      <w:pPr>
        <w:rPr>
          <w:rFonts w:asciiTheme="majorBidi" w:hAnsiTheme="majorBidi" w:cstheme="majorBidi"/>
          <w:sz w:val="20"/>
          <w:szCs w:val="20"/>
        </w:rPr>
      </w:pPr>
    </w:p>
    <w:p w14:paraId="46F63E02"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 xml:space="preserve">You must </w:t>
      </w:r>
      <w:r w:rsidRPr="00926404">
        <w:rPr>
          <w:rFonts w:asciiTheme="majorBidi" w:hAnsiTheme="majorBidi" w:cstheme="majorBidi"/>
          <w:bCs/>
          <w:sz w:val="20"/>
          <w:szCs w:val="20"/>
        </w:rPr>
        <w:t>complete</w:t>
      </w:r>
      <w:r w:rsidRPr="00926404">
        <w:rPr>
          <w:rFonts w:asciiTheme="majorBidi" w:hAnsiTheme="majorBidi" w:cstheme="majorBidi"/>
          <w:sz w:val="20"/>
          <w:szCs w:val="20"/>
        </w:rPr>
        <w:t xml:space="preserve"> both the midterm and the final exams by 11:59 PM on the date that they are assigned.</w:t>
      </w:r>
    </w:p>
    <w:p w14:paraId="6FB5AD3D" w14:textId="77777777" w:rsidR="00590BAD" w:rsidRPr="00926404" w:rsidRDefault="00590BAD" w:rsidP="00590BAD">
      <w:pPr>
        <w:rPr>
          <w:rFonts w:asciiTheme="majorBidi" w:hAnsiTheme="majorBidi" w:cstheme="majorBidi"/>
          <w:sz w:val="20"/>
          <w:szCs w:val="20"/>
        </w:rPr>
      </w:pPr>
    </w:p>
    <w:p w14:paraId="27C3E72F"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 xml:space="preserve">If you are unable to take the exam on the assigned date, and have an excused absence, I will allow you three days to makeup the exam.  YOU MUST CONTACT ME ABOUT THIS.  If you do not take the exam within this time period, you will receive a zero on the exam.  </w:t>
      </w:r>
    </w:p>
    <w:p w14:paraId="2188D0D1" w14:textId="77777777" w:rsidR="00590BAD" w:rsidRPr="00926404" w:rsidRDefault="00590BAD" w:rsidP="00590BAD">
      <w:pPr>
        <w:rPr>
          <w:rFonts w:asciiTheme="majorBidi" w:hAnsiTheme="majorBidi" w:cstheme="majorBidi"/>
          <w:sz w:val="20"/>
          <w:szCs w:val="20"/>
        </w:rPr>
      </w:pPr>
    </w:p>
    <w:p w14:paraId="18BF9421" w14:textId="77777777" w:rsidR="00590BAD" w:rsidRPr="00926404" w:rsidRDefault="00590BAD" w:rsidP="00590BAD">
      <w:pPr>
        <w:rPr>
          <w:rFonts w:asciiTheme="majorBidi" w:eastAsiaTheme="minorEastAsia" w:hAnsiTheme="majorBidi" w:cstheme="majorBidi"/>
          <w:sz w:val="20"/>
          <w:szCs w:val="20"/>
        </w:rPr>
      </w:pPr>
    </w:p>
    <w:p w14:paraId="08A2844B" w14:textId="77777777" w:rsidR="00590BAD" w:rsidRPr="00926404" w:rsidRDefault="00590BAD" w:rsidP="00590BAD">
      <w:pPr>
        <w:rPr>
          <w:rFonts w:asciiTheme="majorBidi" w:eastAsiaTheme="minorEastAsia" w:hAnsiTheme="majorBidi" w:cstheme="majorBidi"/>
          <w:sz w:val="20"/>
          <w:szCs w:val="20"/>
        </w:rPr>
      </w:pPr>
      <w:r w:rsidRPr="00926404">
        <w:rPr>
          <w:rFonts w:asciiTheme="majorBidi" w:eastAsiaTheme="minorEastAsia" w:hAnsiTheme="majorBidi" w:cstheme="majorBidi"/>
          <w:sz w:val="20"/>
          <w:szCs w:val="20"/>
        </w:rPr>
        <w:t xml:space="preserve">You are not permitted to makeup an exam if your absence is unexcused. </w:t>
      </w:r>
    </w:p>
    <w:p w14:paraId="5DB9DD9A" w14:textId="77777777" w:rsidR="00590BAD" w:rsidRPr="00926404" w:rsidRDefault="00590BAD" w:rsidP="00590BAD">
      <w:pPr>
        <w:rPr>
          <w:rFonts w:asciiTheme="majorBidi" w:hAnsiTheme="majorBidi" w:cstheme="majorBidi"/>
          <w:sz w:val="20"/>
          <w:szCs w:val="20"/>
        </w:rPr>
      </w:pPr>
    </w:p>
    <w:p w14:paraId="3E774B2A"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You are not permitted to submit discussion posts late unless you have an excused absence, in which case you have three days to submit the discussion post.</w:t>
      </w:r>
    </w:p>
    <w:p w14:paraId="018B6B85" w14:textId="77777777" w:rsidR="00590BAD" w:rsidRPr="00926404" w:rsidRDefault="00590BAD" w:rsidP="00590BAD">
      <w:pPr>
        <w:rPr>
          <w:rFonts w:asciiTheme="majorBidi" w:hAnsiTheme="majorBidi" w:cstheme="majorBidi"/>
          <w:sz w:val="20"/>
          <w:szCs w:val="20"/>
        </w:rPr>
      </w:pPr>
    </w:p>
    <w:p w14:paraId="5CA877F3" w14:textId="77777777" w:rsidR="00590BAD" w:rsidRPr="00926404" w:rsidRDefault="00590BAD" w:rsidP="00590BAD">
      <w:pPr>
        <w:rPr>
          <w:rFonts w:asciiTheme="majorBidi" w:hAnsiTheme="majorBidi" w:cstheme="majorBidi"/>
          <w:i/>
          <w:iCs/>
          <w:sz w:val="20"/>
          <w:szCs w:val="20"/>
        </w:rPr>
      </w:pPr>
      <w:r w:rsidRPr="00926404">
        <w:rPr>
          <w:rFonts w:asciiTheme="majorBidi" w:eastAsiaTheme="minorEastAsia" w:hAnsiTheme="majorBidi" w:cstheme="majorBidi"/>
          <w:i/>
          <w:iCs/>
          <w:sz w:val="20"/>
          <w:szCs w:val="20"/>
        </w:rPr>
        <w:t>Towson University Policy on Excused Absences</w:t>
      </w:r>
    </w:p>
    <w:p w14:paraId="460E8CAE" w14:textId="77777777" w:rsidR="00590BAD" w:rsidRPr="00926404" w:rsidRDefault="00590BAD" w:rsidP="00590BAD">
      <w:pPr>
        <w:rPr>
          <w:rFonts w:asciiTheme="majorBidi" w:eastAsiaTheme="minorEastAsia" w:hAnsiTheme="majorBidi" w:cstheme="majorBidi"/>
          <w:i/>
          <w:iCs/>
          <w:sz w:val="20"/>
          <w:szCs w:val="20"/>
          <w:lang w:eastAsia="zh-CN"/>
        </w:rPr>
      </w:pPr>
      <w:r w:rsidRPr="00926404">
        <w:rPr>
          <w:rFonts w:asciiTheme="majorBidi" w:hAnsiTheme="majorBidi" w:cstheme="majorBidi"/>
          <w:color w:val="4C4C4C"/>
          <w:sz w:val="20"/>
          <w:szCs w:val="20"/>
        </w:rPr>
        <w:t>It is policy of the university to excuse the absences of students for the following reasons:</w:t>
      </w:r>
    </w:p>
    <w:p w14:paraId="3737C7A1" w14:textId="77777777" w:rsidR="00590BAD" w:rsidRPr="00926404" w:rsidRDefault="00590BAD" w:rsidP="00590BAD">
      <w:pPr>
        <w:numPr>
          <w:ilvl w:val="1"/>
          <w:numId w:val="2"/>
        </w:numPr>
        <w:spacing w:before="120" w:after="120"/>
        <w:ind w:left="825"/>
        <w:textAlignment w:val="baseline"/>
        <w:rPr>
          <w:rFonts w:asciiTheme="majorBidi" w:hAnsiTheme="majorBidi" w:cstheme="majorBidi"/>
          <w:color w:val="4C4C4C"/>
          <w:sz w:val="20"/>
          <w:szCs w:val="20"/>
        </w:rPr>
      </w:pPr>
      <w:r w:rsidRPr="00926404">
        <w:rPr>
          <w:rFonts w:asciiTheme="majorBidi" w:hAnsiTheme="majorBidi" w:cstheme="majorBidi"/>
          <w:color w:val="4C4C4C"/>
          <w:sz w:val="20"/>
          <w:szCs w:val="20"/>
        </w:rPr>
        <w:t>illness or injury when the student is unable to attend class</w:t>
      </w:r>
    </w:p>
    <w:p w14:paraId="71F22BD9" w14:textId="77777777" w:rsidR="00590BAD" w:rsidRPr="00926404" w:rsidRDefault="00590BAD" w:rsidP="00590BAD">
      <w:pPr>
        <w:numPr>
          <w:ilvl w:val="1"/>
          <w:numId w:val="2"/>
        </w:numPr>
        <w:spacing w:before="120" w:after="120"/>
        <w:ind w:left="825"/>
        <w:textAlignment w:val="baseline"/>
        <w:rPr>
          <w:rFonts w:asciiTheme="majorBidi" w:hAnsiTheme="majorBidi" w:cstheme="majorBidi"/>
          <w:color w:val="4C4C4C"/>
          <w:sz w:val="20"/>
          <w:szCs w:val="20"/>
        </w:rPr>
      </w:pPr>
      <w:r w:rsidRPr="00926404">
        <w:rPr>
          <w:rFonts w:asciiTheme="majorBidi" w:hAnsiTheme="majorBidi" w:cstheme="majorBidi"/>
          <w:color w:val="4C4C4C"/>
          <w:sz w:val="20"/>
          <w:szCs w:val="20"/>
        </w:rPr>
        <w:t>religious observance where the nature of the observance prevents the student from attending class</w:t>
      </w:r>
    </w:p>
    <w:p w14:paraId="72892528" w14:textId="77777777" w:rsidR="00590BAD" w:rsidRPr="00926404" w:rsidRDefault="00590BAD" w:rsidP="00590BAD">
      <w:pPr>
        <w:numPr>
          <w:ilvl w:val="1"/>
          <w:numId w:val="2"/>
        </w:numPr>
        <w:spacing w:before="120" w:after="120"/>
        <w:ind w:left="825"/>
        <w:textAlignment w:val="baseline"/>
        <w:rPr>
          <w:rFonts w:asciiTheme="majorBidi" w:hAnsiTheme="majorBidi" w:cstheme="majorBidi"/>
          <w:color w:val="4C4C4C"/>
          <w:sz w:val="20"/>
          <w:szCs w:val="20"/>
        </w:rPr>
      </w:pPr>
      <w:r w:rsidRPr="00926404">
        <w:rPr>
          <w:rFonts w:asciiTheme="majorBidi" w:hAnsiTheme="majorBidi" w:cstheme="majorBidi"/>
          <w:color w:val="4C4C4C"/>
          <w:sz w:val="20"/>
          <w:szCs w:val="20"/>
        </w:rPr>
        <w:t>participation in university activities at the request of university authorities (e.g., Intercollegiate Athletics, Forensics Team, Dance Company, etc.)</w:t>
      </w:r>
    </w:p>
    <w:p w14:paraId="12635D28" w14:textId="77777777" w:rsidR="00590BAD" w:rsidRPr="00926404" w:rsidRDefault="00590BAD" w:rsidP="00590BAD">
      <w:pPr>
        <w:numPr>
          <w:ilvl w:val="1"/>
          <w:numId w:val="2"/>
        </w:numPr>
        <w:ind w:left="825"/>
        <w:textAlignment w:val="baseline"/>
        <w:rPr>
          <w:rFonts w:asciiTheme="majorBidi" w:hAnsiTheme="majorBidi" w:cstheme="majorBidi"/>
          <w:color w:val="4C4C4C"/>
          <w:sz w:val="20"/>
          <w:szCs w:val="20"/>
        </w:rPr>
      </w:pPr>
      <w:r w:rsidRPr="00926404">
        <w:rPr>
          <w:rFonts w:asciiTheme="majorBidi" w:hAnsiTheme="majorBidi" w:cstheme="majorBidi"/>
          <w:color w:val="4C4C4C"/>
          <w:sz w:val="20"/>
          <w:szCs w:val="20"/>
        </w:rPr>
        <w:t>compelling verifiable circumstances beyond the control of the student</w:t>
      </w:r>
      <w:r w:rsidRPr="00926404">
        <w:rPr>
          <w:rFonts w:asciiTheme="majorBidi" w:hAnsiTheme="majorBidi" w:cstheme="majorBidi"/>
          <w:color w:val="4C4C4C"/>
          <w:sz w:val="20"/>
          <w:szCs w:val="20"/>
        </w:rPr>
        <w:br/>
      </w:r>
    </w:p>
    <w:p w14:paraId="08F9711F" w14:textId="77777777" w:rsidR="00590BAD" w:rsidRPr="00926404" w:rsidRDefault="00590BAD" w:rsidP="00590BAD">
      <w:pPr>
        <w:textAlignment w:val="baseline"/>
        <w:rPr>
          <w:rFonts w:asciiTheme="majorBidi" w:hAnsiTheme="majorBidi" w:cstheme="majorBidi"/>
          <w:color w:val="4C4C4C"/>
          <w:sz w:val="20"/>
          <w:szCs w:val="20"/>
        </w:rPr>
      </w:pPr>
      <w:r w:rsidRPr="00926404">
        <w:rPr>
          <w:rFonts w:asciiTheme="majorBidi" w:hAnsiTheme="majorBidi" w:cstheme="majorBidi"/>
          <w:color w:val="4C4C4C"/>
          <w:sz w:val="20"/>
          <w:szCs w:val="20"/>
        </w:rPr>
        <w:t xml:space="preserve">Students requesting an excused absence must provide documentation to the instructor two weeks prior to the scheduled absence when known in advance or as soon as possible when not known in advance. Absences that do not fall into any of the above categories are unexcused. </w:t>
      </w:r>
    </w:p>
    <w:p w14:paraId="64755E78" w14:textId="77777777" w:rsidR="00590BAD" w:rsidRPr="00926404" w:rsidRDefault="00590BAD" w:rsidP="00590BAD">
      <w:pPr>
        <w:rPr>
          <w:rFonts w:asciiTheme="majorBidi" w:hAnsiTheme="majorBidi" w:cstheme="majorBidi"/>
          <w:sz w:val="20"/>
          <w:szCs w:val="20"/>
        </w:rPr>
      </w:pPr>
    </w:p>
    <w:p w14:paraId="05B601E1" w14:textId="77777777" w:rsidR="00590BAD" w:rsidRPr="00926404" w:rsidRDefault="00590BAD" w:rsidP="00590BAD">
      <w:pPr>
        <w:rPr>
          <w:rFonts w:asciiTheme="majorBidi" w:hAnsiTheme="majorBidi" w:cstheme="majorBidi"/>
          <w:sz w:val="20"/>
          <w:szCs w:val="20"/>
        </w:rPr>
      </w:pPr>
    </w:p>
    <w:p w14:paraId="3272D7E0" w14:textId="77777777" w:rsidR="00590BAD" w:rsidRPr="00926404" w:rsidRDefault="00590BAD" w:rsidP="00590BAD">
      <w:pPr>
        <w:rPr>
          <w:rFonts w:asciiTheme="majorBidi" w:hAnsiTheme="majorBidi" w:cstheme="majorBidi"/>
          <w:i/>
          <w:sz w:val="20"/>
          <w:szCs w:val="20"/>
        </w:rPr>
      </w:pPr>
      <w:r w:rsidRPr="00926404">
        <w:rPr>
          <w:rFonts w:asciiTheme="majorBidi" w:hAnsiTheme="majorBidi" w:cstheme="majorBidi"/>
          <w:i/>
          <w:sz w:val="20"/>
          <w:szCs w:val="20"/>
        </w:rPr>
        <w:t>Students with Disabilities</w:t>
      </w:r>
    </w:p>
    <w:p w14:paraId="7AD07C9F"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If you need accommodations due to a disability, please contact me through email, and be prepared to provide a statement from Disability Support Services (4-2638) authorizing your accommodation.</w:t>
      </w:r>
    </w:p>
    <w:p w14:paraId="2B49CE35" w14:textId="00C3D8E5" w:rsidR="00590BAD" w:rsidRDefault="00590BAD" w:rsidP="00590BAD">
      <w:pPr>
        <w:rPr>
          <w:rFonts w:asciiTheme="majorBidi" w:hAnsiTheme="majorBidi" w:cstheme="majorBidi"/>
          <w:i/>
          <w:sz w:val="20"/>
          <w:szCs w:val="20"/>
        </w:rPr>
      </w:pPr>
    </w:p>
    <w:p w14:paraId="74646942" w14:textId="00E604F4" w:rsidR="002B05C7" w:rsidRDefault="002B05C7" w:rsidP="00590BAD">
      <w:pPr>
        <w:rPr>
          <w:rFonts w:asciiTheme="majorBidi" w:hAnsiTheme="majorBidi" w:cstheme="majorBidi"/>
          <w:i/>
          <w:sz w:val="20"/>
          <w:szCs w:val="20"/>
        </w:rPr>
      </w:pPr>
      <w:r>
        <w:rPr>
          <w:rFonts w:asciiTheme="majorBidi" w:hAnsiTheme="majorBidi" w:cstheme="majorBidi"/>
          <w:i/>
          <w:sz w:val="20"/>
          <w:szCs w:val="20"/>
        </w:rPr>
        <w:t>Email Communication</w:t>
      </w:r>
    </w:p>
    <w:p w14:paraId="1358AF21" w14:textId="709F9CFD" w:rsidR="002B05C7" w:rsidRDefault="002B05C7" w:rsidP="00590BAD">
      <w:pPr>
        <w:rPr>
          <w:rFonts w:asciiTheme="majorBidi" w:hAnsiTheme="majorBidi" w:cstheme="majorBidi"/>
          <w:sz w:val="20"/>
          <w:szCs w:val="20"/>
        </w:rPr>
      </w:pPr>
      <w:r>
        <w:rPr>
          <w:rFonts w:asciiTheme="majorBidi" w:hAnsiTheme="majorBidi" w:cstheme="majorBidi"/>
          <w:sz w:val="20"/>
          <w:szCs w:val="20"/>
        </w:rPr>
        <w:t>Almost all of our communication</w:t>
      </w:r>
      <w:r w:rsidR="00D32789">
        <w:rPr>
          <w:rFonts w:asciiTheme="majorBidi" w:hAnsiTheme="majorBidi" w:cstheme="majorBidi"/>
          <w:sz w:val="20"/>
          <w:szCs w:val="20"/>
        </w:rPr>
        <w:t>s</w:t>
      </w:r>
      <w:bookmarkStart w:id="0" w:name="_GoBack"/>
      <w:bookmarkEnd w:id="0"/>
      <w:r>
        <w:rPr>
          <w:rFonts w:asciiTheme="majorBidi" w:hAnsiTheme="majorBidi" w:cstheme="majorBidi"/>
          <w:sz w:val="20"/>
          <w:szCs w:val="20"/>
        </w:rPr>
        <w:t xml:space="preserve"> will be </w:t>
      </w:r>
      <w:r w:rsidR="00B82DFD">
        <w:rPr>
          <w:rFonts w:asciiTheme="majorBidi" w:hAnsiTheme="majorBidi" w:cstheme="majorBidi"/>
          <w:sz w:val="20"/>
          <w:szCs w:val="20"/>
        </w:rPr>
        <w:t>through</w:t>
      </w:r>
      <w:r>
        <w:rPr>
          <w:rFonts w:asciiTheme="majorBidi" w:hAnsiTheme="majorBidi" w:cstheme="majorBidi"/>
          <w:sz w:val="20"/>
          <w:szCs w:val="20"/>
        </w:rPr>
        <w:t xml:space="preserve"> emai</w:t>
      </w:r>
      <w:r w:rsidR="00B82DFD">
        <w:rPr>
          <w:rFonts w:asciiTheme="majorBidi" w:hAnsiTheme="majorBidi" w:cstheme="majorBidi"/>
          <w:sz w:val="20"/>
          <w:szCs w:val="20"/>
        </w:rPr>
        <w:t xml:space="preserve">l.  While I realize that this form of communication is impersonal, I expect that you will be polite and appropriate when we communicate.  If you do not conform your behavior to this expectation, I will not reply to your email.  </w:t>
      </w:r>
    </w:p>
    <w:p w14:paraId="49CBAB0D" w14:textId="77777777" w:rsidR="002B05C7" w:rsidRPr="002B05C7" w:rsidRDefault="002B05C7" w:rsidP="00590BAD">
      <w:pPr>
        <w:rPr>
          <w:rFonts w:asciiTheme="majorBidi" w:hAnsiTheme="majorBidi" w:cstheme="majorBidi"/>
          <w:sz w:val="20"/>
          <w:szCs w:val="20"/>
        </w:rPr>
      </w:pPr>
    </w:p>
    <w:p w14:paraId="49789734" w14:textId="6C22AE7D" w:rsidR="00590BAD" w:rsidRPr="00F15C4F" w:rsidRDefault="00590BAD" w:rsidP="00590BAD">
      <w:pPr>
        <w:rPr>
          <w:rFonts w:asciiTheme="majorBidi" w:hAnsiTheme="majorBidi" w:cstheme="majorBidi"/>
          <w:b/>
          <w:bCs/>
          <w:sz w:val="20"/>
          <w:szCs w:val="20"/>
        </w:rPr>
      </w:pPr>
      <w:r w:rsidRPr="00F15C4F">
        <w:rPr>
          <w:rFonts w:asciiTheme="majorBidi" w:hAnsiTheme="majorBidi" w:cstheme="majorBidi"/>
          <w:b/>
          <w:bCs/>
          <w:sz w:val="20"/>
          <w:szCs w:val="20"/>
        </w:rPr>
        <w:t>The following is the list of readings we will do throughout the course of the semester.  In addition to these readings, I will often include articles from the New York Times</w:t>
      </w:r>
      <w:r w:rsidR="00602983">
        <w:rPr>
          <w:rFonts w:asciiTheme="majorBidi" w:hAnsiTheme="majorBidi" w:cstheme="majorBidi"/>
          <w:b/>
          <w:bCs/>
          <w:sz w:val="20"/>
          <w:szCs w:val="20"/>
        </w:rPr>
        <w:t>, or ask you to incorporate an article from the NYT in your discussion posts</w:t>
      </w:r>
      <w:r w:rsidRPr="00F15C4F">
        <w:rPr>
          <w:rFonts w:asciiTheme="majorBidi" w:hAnsiTheme="majorBidi" w:cstheme="majorBidi"/>
          <w:b/>
          <w:bCs/>
          <w:sz w:val="20"/>
          <w:szCs w:val="20"/>
        </w:rPr>
        <w:t>. I want you aware of the relevancy of this material in the business world.  When I find an article of note, I will email the link to your Towson email address.</w:t>
      </w:r>
    </w:p>
    <w:p w14:paraId="324D7876" w14:textId="77777777" w:rsidR="00590BAD" w:rsidRPr="00926404" w:rsidRDefault="00590BAD" w:rsidP="00590BAD">
      <w:pPr>
        <w:rPr>
          <w:rFonts w:asciiTheme="majorBidi" w:hAnsiTheme="majorBidi" w:cstheme="majorBidi"/>
          <w:sz w:val="20"/>
          <w:szCs w:val="20"/>
        </w:rPr>
      </w:pPr>
    </w:p>
    <w:p w14:paraId="61132726"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Most readings are available in the course book; those that are not can be found on blackboard.</w:t>
      </w:r>
    </w:p>
    <w:p w14:paraId="36D1C64E" w14:textId="77777777" w:rsidR="00590BAD" w:rsidRPr="00926404" w:rsidRDefault="00590BAD" w:rsidP="00590BAD">
      <w:pPr>
        <w:rPr>
          <w:rFonts w:asciiTheme="majorBidi" w:hAnsiTheme="majorBidi" w:cstheme="majorBidi"/>
          <w:sz w:val="20"/>
          <w:szCs w:val="20"/>
        </w:rPr>
      </w:pPr>
    </w:p>
    <w:p w14:paraId="28B16E96"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u w:val="single"/>
        </w:rPr>
        <w:t>Course Readings</w:t>
      </w:r>
      <w:r w:rsidRPr="00926404">
        <w:rPr>
          <w:rFonts w:asciiTheme="majorBidi" w:hAnsiTheme="majorBidi" w:cstheme="majorBidi"/>
          <w:sz w:val="20"/>
          <w:szCs w:val="20"/>
        </w:rPr>
        <w:t xml:space="preserve"> </w:t>
      </w:r>
    </w:p>
    <w:p w14:paraId="39EC3893" w14:textId="77777777" w:rsidR="003452A0" w:rsidRPr="00926404" w:rsidRDefault="003452A0" w:rsidP="003452A0">
      <w:pPr>
        <w:rPr>
          <w:rFonts w:asciiTheme="majorBidi" w:hAnsiTheme="majorBidi" w:cstheme="majorBidi"/>
          <w:sz w:val="20"/>
          <w:szCs w:val="20"/>
        </w:rPr>
      </w:pPr>
      <w:r w:rsidRPr="00926404">
        <w:rPr>
          <w:rFonts w:asciiTheme="majorBidi" w:hAnsiTheme="majorBidi" w:cstheme="majorBidi"/>
          <w:b/>
          <w:sz w:val="20"/>
          <w:szCs w:val="20"/>
        </w:rPr>
        <w:lastRenderedPageBreak/>
        <w:t xml:space="preserve">Week 1: </w:t>
      </w:r>
      <w:r w:rsidRPr="00926404">
        <w:rPr>
          <w:rFonts w:asciiTheme="majorBidi" w:hAnsiTheme="majorBidi" w:cstheme="majorBidi"/>
          <w:sz w:val="20"/>
          <w:szCs w:val="20"/>
        </w:rPr>
        <w:t>Rachels, “The Challenge of Cultural Relativism” (available on blackboard</w:t>
      </w:r>
      <w:r w:rsidRPr="00926404">
        <w:rPr>
          <w:rFonts w:asciiTheme="majorBidi" w:hAnsiTheme="majorBidi" w:cstheme="majorBidi"/>
          <w:b/>
          <w:sz w:val="20"/>
          <w:szCs w:val="20"/>
        </w:rPr>
        <w:t xml:space="preserve">); </w:t>
      </w:r>
      <w:r w:rsidRPr="00926404">
        <w:rPr>
          <w:rFonts w:asciiTheme="majorBidi" w:hAnsiTheme="majorBidi" w:cstheme="majorBidi"/>
          <w:sz w:val="20"/>
          <w:szCs w:val="20"/>
        </w:rPr>
        <w:t>Rachels,“Ethical Egoism” (blackboard</w:t>
      </w:r>
      <w:r w:rsidRPr="00926404">
        <w:rPr>
          <w:rFonts w:asciiTheme="majorBidi" w:hAnsiTheme="majorBidi" w:cstheme="majorBidi"/>
          <w:b/>
          <w:sz w:val="20"/>
          <w:szCs w:val="20"/>
        </w:rPr>
        <w:t>)</w:t>
      </w:r>
      <w:r w:rsidRPr="00926404">
        <w:rPr>
          <w:rFonts w:asciiTheme="majorBidi" w:hAnsiTheme="majorBidi" w:cstheme="majorBidi"/>
          <w:sz w:val="20"/>
          <w:szCs w:val="20"/>
        </w:rPr>
        <w:t xml:space="preserve"> </w:t>
      </w:r>
    </w:p>
    <w:p w14:paraId="4A76A286" w14:textId="7ECFD74F" w:rsidR="003452A0" w:rsidRPr="00CC42FB" w:rsidRDefault="003452A0" w:rsidP="003452A0">
      <w:pPr>
        <w:rPr>
          <w:rFonts w:asciiTheme="majorBidi" w:hAnsiTheme="majorBidi" w:cstheme="majorBidi"/>
          <w:b/>
          <w:sz w:val="20"/>
          <w:szCs w:val="20"/>
        </w:rPr>
      </w:pPr>
      <w:r w:rsidRPr="00926404">
        <w:rPr>
          <w:rFonts w:asciiTheme="majorBidi" w:hAnsiTheme="majorBidi" w:cstheme="majorBidi"/>
          <w:b/>
          <w:sz w:val="20"/>
          <w:szCs w:val="20"/>
        </w:rPr>
        <w:t xml:space="preserve">Week 2: </w:t>
      </w:r>
      <w:r w:rsidRPr="00926404">
        <w:rPr>
          <w:rFonts w:asciiTheme="majorBidi" w:hAnsiTheme="majorBidi" w:cstheme="majorBidi"/>
          <w:sz w:val="20"/>
          <w:szCs w:val="20"/>
        </w:rPr>
        <w:t>Feldman "Utilitarianism" (blackboard</w:t>
      </w:r>
      <w:r w:rsidRPr="00926404">
        <w:rPr>
          <w:rFonts w:asciiTheme="majorBidi" w:hAnsiTheme="majorBidi" w:cstheme="majorBidi"/>
          <w:b/>
          <w:sz w:val="20"/>
          <w:szCs w:val="20"/>
        </w:rPr>
        <w:t>)</w:t>
      </w:r>
      <w:r w:rsidRPr="00926404">
        <w:rPr>
          <w:rFonts w:asciiTheme="majorBidi" w:hAnsiTheme="majorBidi" w:cstheme="majorBidi"/>
          <w:sz w:val="20"/>
          <w:szCs w:val="20"/>
        </w:rPr>
        <w:t>; Feldman “Problems for Act Utilitarianism” (blackboard</w:t>
      </w:r>
      <w:r w:rsidR="00CC42FB">
        <w:rPr>
          <w:rFonts w:asciiTheme="majorBidi" w:hAnsiTheme="majorBidi" w:cstheme="majorBidi"/>
          <w:b/>
          <w:sz w:val="20"/>
          <w:szCs w:val="20"/>
        </w:rPr>
        <w:t>);</w:t>
      </w:r>
      <w:r w:rsidRPr="00926404">
        <w:rPr>
          <w:rFonts w:asciiTheme="majorBidi" w:hAnsiTheme="majorBidi" w:cstheme="majorBidi"/>
          <w:b/>
          <w:sz w:val="20"/>
          <w:szCs w:val="20"/>
        </w:rPr>
        <w:t xml:space="preserve"> </w:t>
      </w:r>
      <w:r w:rsidRPr="00926404">
        <w:rPr>
          <w:rFonts w:asciiTheme="majorBidi" w:hAnsiTheme="majorBidi" w:cstheme="majorBidi"/>
          <w:sz w:val="20"/>
          <w:szCs w:val="20"/>
        </w:rPr>
        <w:t>Feldman "Kantianism" (blackboard</w:t>
      </w:r>
      <w:r w:rsidRPr="00926404">
        <w:rPr>
          <w:rFonts w:asciiTheme="majorBidi" w:hAnsiTheme="majorBidi" w:cstheme="majorBidi"/>
          <w:b/>
          <w:sz w:val="20"/>
          <w:szCs w:val="20"/>
        </w:rPr>
        <w:t>)</w:t>
      </w:r>
      <w:r w:rsidR="00CC42FB">
        <w:rPr>
          <w:rFonts w:asciiTheme="majorBidi" w:hAnsiTheme="majorBidi" w:cstheme="majorBidi"/>
          <w:b/>
          <w:sz w:val="20"/>
          <w:szCs w:val="20"/>
        </w:rPr>
        <w:t>. DISCUSSION 1 DUE JUNE 8</w:t>
      </w:r>
    </w:p>
    <w:p w14:paraId="4445D734" w14:textId="748F7D54" w:rsidR="003452A0" w:rsidRPr="00926404" w:rsidRDefault="00CC42FB" w:rsidP="003452A0">
      <w:pPr>
        <w:rPr>
          <w:rFonts w:asciiTheme="majorBidi" w:hAnsiTheme="majorBidi" w:cstheme="majorBidi"/>
          <w:b/>
          <w:sz w:val="20"/>
          <w:szCs w:val="20"/>
        </w:rPr>
      </w:pPr>
      <w:r>
        <w:rPr>
          <w:rFonts w:asciiTheme="majorBidi" w:hAnsiTheme="majorBidi" w:cstheme="majorBidi"/>
          <w:b/>
          <w:sz w:val="20"/>
          <w:szCs w:val="20"/>
        </w:rPr>
        <w:t>Week 3</w:t>
      </w:r>
      <w:r w:rsidR="003452A0" w:rsidRPr="00926404">
        <w:rPr>
          <w:rFonts w:asciiTheme="majorBidi" w:hAnsiTheme="majorBidi" w:cstheme="majorBidi"/>
          <w:b/>
          <w:sz w:val="20"/>
          <w:szCs w:val="20"/>
        </w:rPr>
        <w:t xml:space="preserve">: </w:t>
      </w:r>
      <w:r w:rsidR="003452A0" w:rsidRPr="00926404">
        <w:rPr>
          <w:rFonts w:asciiTheme="majorBidi" w:hAnsiTheme="majorBidi" w:cstheme="majorBidi"/>
          <w:sz w:val="20"/>
          <w:szCs w:val="20"/>
        </w:rPr>
        <w:t xml:space="preserve">Werhane and Radin, "Employment at Will and Due Process"; Epstein, "In Defense of the Contract at Will." </w:t>
      </w:r>
    </w:p>
    <w:p w14:paraId="465DCEA4" w14:textId="35E693C7" w:rsidR="003452A0" w:rsidRPr="00CC42FB" w:rsidRDefault="00CC42FB" w:rsidP="003452A0">
      <w:pPr>
        <w:rPr>
          <w:rFonts w:asciiTheme="majorBidi" w:hAnsiTheme="majorBidi" w:cstheme="majorBidi"/>
          <w:b/>
          <w:sz w:val="20"/>
          <w:szCs w:val="20"/>
        </w:rPr>
      </w:pPr>
      <w:r>
        <w:rPr>
          <w:rFonts w:asciiTheme="majorBidi" w:hAnsiTheme="majorBidi" w:cstheme="majorBidi"/>
          <w:b/>
          <w:sz w:val="20"/>
          <w:szCs w:val="20"/>
        </w:rPr>
        <w:t>Week 4</w:t>
      </w:r>
      <w:r w:rsidR="003452A0" w:rsidRPr="00926404">
        <w:rPr>
          <w:rFonts w:asciiTheme="majorBidi" w:hAnsiTheme="majorBidi" w:cstheme="majorBidi"/>
          <w:b/>
          <w:sz w:val="20"/>
          <w:szCs w:val="20"/>
        </w:rPr>
        <w:t xml:space="preserve">: </w:t>
      </w:r>
      <w:r w:rsidR="003452A0" w:rsidRPr="00926404">
        <w:rPr>
          <w:rFonts w:asciiTheme="majorBidi" w:hAnsiTheme="majorBidi" w:cstheme="majorBidi"/>
          <w:sz w:val="20"/>
          <w:szCs w:val="20"/>
        </w:rPr>
        <w:t>Davis, “Some Paradoxes of Whistle-blowing” (blackboard</w:t>
      </w:r>
      <w:r w:rsidR="003452A0" w:rsidRPr="00926404">
        <w:rPr>
          <w:rFonts w:asciiTheme="majorBidi" w:hAnsiTheme="majorBidi" w:cstheme="majorBidi"/>
          <w:b/>
          <w:sz w:val="20"/>
          <w:szCs w:val="20"/>
        </w:rPr>
        <w:t>)</w:t>
      </w:r>
      <w:r w:rsidR="003452A0" w:rsidRPr="00926404">
        <w:rPr>
          <w:rFonts w:asciiTheme="majorBidi" w:hAnsiTheme="majorBidi" w:cstheme="majorBidi"/>
          <w:sz w:val="20"/>
          <w:szCs w:val="20"/>
        </w:rPr>
        <w:t xml:space="preserve">; Duska, “Whistle-blowing and Employee Loyalty.” </w:t>
      </w:r>
      <w:r>
        <w:rPr>
          <w:rFonts w:asciiTheme="majorBidi" w:hAnsiTheme="majorBidi" w:cstheme="majorBidi"/>
          <w:b/>
          <w:sz w:val="20"/>
          <w:szCs w:val="20"/>
        </w:rPr>
        <w:t>PAPER 1 DUE JUNE 18; DISCUSSION 2 DUE JUNE 22</w:t>
      </w:r>
    </w:p>
    <w:p w14:paraId="17CD40DF" w14:textId="7178A467" w:rsidR="003452A0" w:rsidRPr="00926404" w:rsidRDefault="00CC42FB" w:rsidP="003452A0">
      <w:pPr>
        <w:rPr>
          <w:rFonts w:asciiTheme="majorBidi" w:hAnsiTheme="majorBidi" w:cstheme="majorBidi"/>
          <w:b/>
          <w:sz w:val="20"/>
          <w:szCs w:val="20"/>
        </w:rPr>
      </w:pPr>
      <w:r>
        <w:rPr>
          <w:rFonts w:asciiTheme="majorBidi" w:hAnsiTheme="majorBidi" w:cstheme="majorBidi"/>
          <w:b/>
          <w:sz w:val="20"/>
          <w:szCs w:val="20"/>
        </w:rPr>
        <w:t>Week 5</w:t>
      </w:r>
      <w:r w:rsidR="003452A0" w:rsidRPr="00926404">
        <w:rPr>
          <w:rFonts w:asciiTheme="majorBidi" w:hAnsiTheme="majorBidi" w:cstheme="majorBidi"/>
          <w:b/>
          <w:sz w:val="20"/>
          <w:szCs w:val="20"/>
        </w:rPr>
        <w:t xml:space="preserve">: </w:t>
      </w:r>
      <w:r w:rsidR="003452A0" w:rsidRPr="00926404">
        <w:rPr>
          <w:rFonts w:asciiTheme="majorBidi" w:hAnsiTheme="majorBidi" w:cstheme="majorBidi"/>
          <w:sz w:val="20"/>
          <w:szCs w:val="20"/>
        </w:rPr>
        <w:t xml:space="preserve">“Lesser and O'Donohue "Normative Issues in Defining Sexual Harassment"; </w:t>
      </w:r>
      <w:r w:rsidR="003452A0" w:rsidRPr="00926404">
        <w:rPr>
          <w:rFonts w:asciiTheme="majorBidi" w:hAnsiTheme="majorBidi" w:cstheme="majorBidi"/>
          <w:i/>
          <w:sz w:val="20"/>
          <w:szCs w:val="20"/>
        </w:rPr>
        <w:t xml:space="preserve">Anita. </w:t>
      </w:r>
    </w:p>
    <w:p w14:paraId="383E75F1" w14:textId="720E50F7" w:rsidR="003452A0" w:rsidRPr="00CC42FB" w:rsidRDefault="00CC42FB" w:rsidP="003452A0">
      <w:pPr>
        <w:rPr>
          <w:rFonts w:asciiTheme="majorBidi" w:hAnsiTheme="majorBidi" w:cstheme="majorBidi"/>
          <w:b/>
          <w:sz w:val="20"/>
          <w:szCs w:val="20"/>
        </w:rPr>
      </w:pPr>
      <w:r>
        <w:rPr>
          <w:rFonts w:asciiTheme="majorBidi" w:hAnsiTheme="majorBidi" w:cstheme="majorBidi"/>
          <w:b/>
          <w:sz w:val="20"/>
          <w:szCs w:val="20"/>
        </w:rPr>
        <w:t>Week 6</w:t>
      </w:r>
      <w:r w:rsidR="003452A0" w:rsidRPr="00926404">
        <w:rPr>
          <w:rFonts w:asciiTheme="majorBidi" w:hAnsiTheme="majorBidi" w:cstheme="majorBidi"/>
          <w:b/>
          <w:sz w:val="20"/>
          <w:szCs w:val="20"/>
        </w:rPr>
        <w:t xml:space="preserve">: </w:t>
      </w:r>
      <w:r w:rsidR="003452A0" w:rsidRPr="00926404">
        <w:rPr>
          <w:rFonts w:asciiTheme="majorBidi" w:hAnsiTheme="majorBidi" w:cstheme="majorBidi"/>
          <w:sz w:val="20"/>
          <w:szCs w:val="20"/>
        </w:rPr>
        <w:t>Sterba, “A Defense of Diversity Affirmative Action”; Beckwith: “The ‘No One Deserves His/Her Talents Argument for Affirmative Action’ A Critical Assessment” (blackboard</w:t>
      </w:r>
      <w:r w:rsidR="003452A0" w:rsidRPr="00926404">
        <w:rPr>
          <w:rFonts w:asciiTheme="majorBidi" w:hAnsiTheme="majorBidi" w:cstheme="majorBidi"/>
          <w:b/>
          <w:sz w:val="20"/>
          <w:szCs w:val="20"/>
        </w:rPr>
        <w:t>).</w:t>
      </w:r>
      <w:r w:rsidR="003452A0" w:rsidRPr="00926404">
        <w:rPr>
          <w:rFonts w:asciiTheme="majorBidi" w:hAnsiTheme="majorBidi" w:cstheme="majorBidi"/>
          <w:sz w:val="20"/>
          <w:szCs w:val="20"/>
        </w:rPr>
        <w:t xml:space="preserve"> </w:t>
      </w:r>
      <w:r>
        <w:rPr>
          <w:rFonts w:asciiTheme="majorBidi" w:hAnsiTheme="majorBidi" w:cstheme="majorBidi"/>
          <w:sz w:val="20"/>
          <w:szCs w:val="20"/>
        </w:rPr>
        <w:t xml:space="preserve"> </w:t>
      </w:r>
      <w:r>
        <w:rPr>
          <w:rFonts w:asciiTheme="majorBidi" w:hAnsiTheme="majorBidi" w:cstheme="majorBidi"/>
          <w:b/>
          <w:sz w:val="20"/>
          <w:szCs w:val="20"/>
        </w:rPr>
        <w:t>DISCUSSION 3 DUE JULY 6</w:t>
      </w:r>
    </w:p>
    <w:p w14:paraId="4F3F6A9A" w14:textId="77777777" w:rsidR="003452A0" w:rsidRPr="00926404" w:rsidRDefault="003452A0" w:rsidP="003452A0">
      <w:pPr>
        <w:rPr>
          <w:rFonts w:asciiTheme="majorBidi" w:hAnsiTheme="majorBidi" w:cstheme="majorBidi"/>
          <w:sz w:val="20"/>
          <w:szCs w:val="20"/>
        </w:rPr>
      </w:pPr>
    </w:p>
    <w:p w14:paraId="4EE97DCC" w14:textId="613F0325" w:rsidR="003452A0" w:rsidRPr="00926404" w:rsidRDefault="003452A0" w:rsidP="008534A7">
      <w:pPr>
        <w:rPr>
          <w:rFonts w:asciiTheme="majorBidi" w:hAnsiTheme="majorBidi" w:cstheme="majorBidi"/>
          <w:b/>
          <w:sz w:val="20"/>
          <w:szCs w:val="20"/>
        </w:rPr>
      </w:pPr>
      <w:r w:rsidRPr="00926404">
        <w:rPr>
          <w:rFonts w:asciiTheme="majorBidi" w:hAnsiTheme="majorBidi" w:cstheme="majorBidi"/>
          <w:b/>
          <w:sz w:val="20"/>
          <w:szCs w:val="20"/>
        </w:rPr>
        <w:t>MIDTERM EXAM</w:t>
      </w:r>
      <w:r w:rsidR="008534A7" w:rsidRPr="00926404">
        <w:rPr>
          <w:rFonts w:asciiTheme="majorBidi" w:hAnsiTheme="majorBidi" w:cstheme="majorBidi"/>
          <w:b/>
          <w:sz w:val="20"/>
          <w:szCs w:val="20"/>
        </w:rPr>
        <w:t xml:space="preserve">: </w:t>
      </w:r>
      <w:r w:rsidR="00CC42FB">
        <w:rPr>
          <w:rFonts w:asciiTheme="majorBidi" w:hAnsiTheme="majorBidi" w:cstheme="majorBidi"/>
          <w:b/>
          <w:sz w:val="20"/>
          <w:szCs w:val="20"/>
        </w:rPr>
        <w:t>JULY 2</w:t>
      </w:r>
    </w:p>
    <w:p w14:paraId="6E8BCB81" w14:textId="77777777" w:rsidR="003452A0" w:rsidRPr="00926404" w:rsidRDefault="003452A0" w:rsidP="003452A0">
      <w:pPr>
        <w:rPr>
          <w:rFonts w:asciiTheme="majorBidi" w:hAnsiTheme="majorBidi" w:cstheme="majorBidi"/>
          <w:sz w:val="20"/>
          <w:szCs w:val="20"/>
        </w:rPr>
      </w:pPr>
    </w:p>
    <w:p w14:paraId="040B1040" w14:textId="1E5C7F84" w:rsidR="003452A0" w:rsidRPr="00CC42FB" w:rsidRDefault="00CC42FB" w:rsidP="003452A0">
      <w:pPr>
        <w:rPr>
          <w:rFonts w:asciiTheme="majorBidi" w:hAnsiTheme="majorBidi" w:cstheme="majorBidi"/>
          <w:b/>
          <w:bCs/>
          <w:sz w:val="20"/>
          <w:szCs w:val="20"/>
        </w:rPr>
      </w:pPr>
      <w:r>
        <w:rPr>
          <w:rFonts w:asciiTheme="majorBidi" w:hAnsiTheme="majorBidi" w:cstheme="majorBidi"/>
          <w:b/>
          <w:sz w:val="20"/>
          <w:szCs w:val="20"/>
        </w:rPr>
        <w:t>Week 7</w:t>
      </w:r>
      <w:r w:rsidR="003452A0" w:rsidRPr="00926404">
        <w:rPr>
          <w:rFonts w:asciiTheme="majorBidi" w:hAnsiTheme="majorBidi" w:cstheme="majorBidi"/>
          <w:b/>
          <w:sz w:val="20"/>
          <w:szCs w:val="20"/>
        </w:rPr>
        <w:t xml:space="preserve">: </w:t>
      </w:r>
      <w:r w:rsidR="003452A0" w:rsidRPr="00926404">
        <w:rPr>
          <w:rFonts w:asciiTheme="majorBidi" w:hAnsiTheme="majorBidi" w:cstheme="majorBidi"/>
          <w:sz w:val="20"/>
          <w:szCs w:val="20"/>
        </w:rPr>
        <w:t xml:space="preserve">Werhane, "Exporting Mental Models: Global Capitalism in the Twenty-First Century”; Arnold, "The Human Rights Obligations of Multinational Corporations." </w:t>
      </w:r>
      <w:r>
        <w:rPr>
          <w:rFonts w:asciiTheme="majorBidi" w:hAnsiTheme="majorBidi" w:cstheme="majorBidi"/>
          <w:b/>
          <w:sz w:val="20"/>
          <w:szCs w:val="20"/>
        </w:rPr>
        <w:t>PAPER 2 DUE JULY 9</w:t>
      </w:r>
    </w:p>
    <w:p w14:paraId="377B0872" w14:textId="45E2D1DF" w:rsidR="003452A0" w:rsidRPr="00CC42FB" w:rsidRDefault="003452A0" w:rsidP="003452A0">
      <w:pPr>
        <w:rPr>
          <w:rFonts w:asciiTheme="majorBidi" w:hAnsiTheme="majorBidi" w:cstheme="majorBidi"/>
          <w:b/>
          <w:sz w:val="20"/>
          <w:szCs w:val="20"/>
        </w:rPr>
      </w:pPr>
      <w:r w:rsidRPr="00926404">
        <w:rPr>
          <w:rFonts w:asciiTheme="majorBidi" w:hAnsiTheme="majorBidi" w:cstheme="majorBidi"/>
          <w:b/>
          <w:sz w:val="20"/>
          <w:szCs w:val="20"/>
        </w:rPr>
        <w:t>We</w:t>
      </w:r>
      <w:r w:rsidR="00CC42FB">
        <w:rPr>
          <w:rFonts w:asciiTheme="majorBidi" w:hAnsiTheme="majorBidi" w:cstheme="majorBidi"/>
          <w:b/>
          <w:sz w:val="20"/>
          <w:szCs w:val="20"/>
        </w:rPr>
        <w:t>ek 8:</w:t>
      </w:r>
      <w:r w:rsidRPr="00926404">
        <w:rPr>
          <w:rFonts w:asciiTheme="majorBidi" w:hAnsiTheme="majorBidi" w:cstheme="majorBidi"/>
          <w:sz w:val="20"/>
          <w:szCs w:val="20"/>
        </w:rPr>
        <w:t xml:space="preserve"> Maitland, "The Great Non-Debate over International Sweatshops"; Arnold and Bowie "Sweatshops and Respect for Persons" read ONLY section VII. </w:t>
      </w:r>
      <w:r w:rsidR="00CC42FB">
        <w:rPr>
          <w:rFonts w:asciiTheme="majorBidi" w:hAnsiTheme="majorBidi" w:cstheme="majorBidi"/>
          <w:b/>
          <w:sz w:val="20"/>
          <w:szCs w:val="20"/>
        </w:rPr>
        <w:t>DISCUSSION 4 DUE JULY 20</w:t>
      </w:r>
    </w:p>
    <w:p w14:paraId="3FE0ED97" w14:textId="542EF82A" w:rsidR="003452A0" w:rsidRPr="00D730B1" w:rsidRDefault="003452A0" w:rsidP="003452A0">
      <w:pPr>
        <w:rPr>
          <w:rFonts w:asciiTheme="majorBidi" w:hAnsiTheme="majorBidi" w:cstheme="majorBidi"/>
          <w:b/>
          <w:sz w:val="20"/>
          <w:szCs w:val="20"/>
        </w:rPr>
      </w:pPr>
      <w:r w:rsidRPr="00926404">
        <w:rPr>
          <w:rFonts w:asciiTheme="majorBidi" w:hAnsiTheme="majorBidi" w:cstheme="majorBidi"/>
          <w:b/>
          <w:sz w:val="20"/>
          <w:szCs w:val="20"/>
        </w:rPr>
        <w:t xml:space="preserve">Week </w:t>
      </w:r>
      <w:r w:rsidR="00CC42FB">
        <w:rPr>
          <w:rFonts w:asciiTheme="majorBidi" w:hAnsiTheme="majorBidi" w:cstheme="majorBidi"/>
          <w:b/>
          <w:sz w:val="20"/>
          <w:szCs w:val="20"/>
        </w:rPr>
        <w:t>9</w:t>
      </w:r>
      <w:r w:rsidRPr="00926404">
        <w:rPr>
          <w:rFonts w:asciiTheme="majorBidi" w:hAnsiTheme="majorBidi" w:cstheme="majorBidi"/>
          <w:sz w:val="20"/>
          <w:szCs w:val="20"/>
        </w:rPr>
        <w:t>: Introduction to Chapter 10, pp.665-673; Rawls, “An Egalitarian Theory of Justice”; Nozick, “The Entitlement Theory”</w:t>
      </w:r>
      <w:r w:rsidR="00CC42FB">
        <w:rPr>
          <w:rFonts w:asciiTheme="majorBidi" w:hAnsiTheme="majorBidi" w:cstheme="majorBidi"/>
          <w:sz w:val="20"/>
          <w:szCs w:val="20"/>
        </w:rPr>
        <w:t>;</w:t>
      </w:r>
      <w:r w:rsidRPr="00926404">
        <w:rPr>
          <w:rFonts w:asciiTheme="majorBidi" w:hAnsiTheme="majorBidi" w:cstheme="majorBidi"/>
          <w:b/>
          <w:sz w:val="20"/>
          <w:szCs w:val="20"/>
        </w:rPr>
        <w:t xml:space="preserve"> </w:t>
      </w:r>
      <w:r w:rsidRPr="00926404">
        <w:rPr>
          <w:rFonts w:asciiTheme="majorBidi" w:hAnsiTheme="majorBidi" w:cstheme="majorBidi"/>
          <w:sz w:val="20"/>
          <w:szCs w:val="20"/>
        </w:rPr>
        <w:t>Singer, "Rich and Poor" (blackboard</w:t>
      </w:r>
      <w:r w:rsidRPr="00926404">
        <w:rPr>
          <w:rFonts w:asciiTheme="majorBidi" w:hAnsiTheme="majorBidi" w:cstheme="majorBidi"/>
          <w:b/>
          <w:sz w:val="20"/>
          <w:szCs w:val="20"/>
        </w:rPr>
        <w:t>)</w:t>
      </w:r>
      <w:r w:rsidR="00D730B1">
        <w:rPr>
          <w:rFonts w:asciiTheme="majorBidi" w:hAnsiTheme="majorBidi" w:cstheme="majorBidi"/>
          <w:b/>
          <w:sz w:val="20"/>
          <w:szCs w:val="20"/>
        </w:rPr>
        <w:t>.  PAPER 3 DUE JULY 27</w:t>
      </w:r>
    </w:p>
    <w:p w14:paraId="4688B084" w14:textId="30F17B15" w:rsidR="003452A0" w:rsidRPr="00CC42FB" w:rsidRDefault="003452A0" w:rsidP="003452A0">
      <w:pPr>
        <w:rPr>
          <w:rFonts w:asciiTheme="majorBidi" w:hAnsiTheme="majorBidi" w:cstheme="majorBidi"/>
          <w:b/>
          <w:sz w:val="20"/>
          <w:szCs w:val="20"/>
        </w:rPr>
      </w:pPr>
      <w:r w:rsidRPr="00926404">
        <w:rPr>
          <w:rFonts w:asciiTheme="majorBidi" w:hAnsiTheme="majorBidi" w:cstheme="majorBidi"/>
          <w:b/>
          <w:sz w:val="20"/>
          <w:szCs w:val="20"/>
        </w:rPr>
        <w:t xml:space="preserve">Week </w:t>
      </w:r>
      <w:r w:rsidR="00CC42FB">
        <w:rPr>
          <w:rFonts w:asciiTheme="majorBidi" w:hAnsiTheme="majorBidi" w:cstheme="majorBidi"/>
          <w:b/>
          <w:sz w:val="20"/>
          <w:szCs w:val="20"/>
        </w:rPr>
        <w:t>10</w:t>
      </w:r>
      <w:r w:rsidRPr="00926404">
        <w:rPr>
          <w:rFonts w:asciiTheme="majorBidi" w:hAnsiTheme="majorBidi" w:cstheme="majorBidi"/>
          <w:sz w:val="20"/>
          <w:szCs w:val="20"/>
        </w:rPr>
        <w:t>: Carr, “Is Business Bluffing Ethical?” (blackboard</w:t>
      </w:r>
      <w:r w:rsidRPr="00926404">
        <w:rPr>
          <w:rFonts w:asciiTheme="majorBidi" w:hAnsiTheme="majorBidi" w:cstheme="majorBidi"/>
          <w:b/>
          <w:sz w:val="20"/>
          <w:szCs w:val="20"/>
        </w:rPr>
        <w:t>)</w:t>
      </w:r>
      <w:r w:rsidRPr="00926404">
        <w:rPr>
          <w:rFonts w:asciiTheme="majorBidi" w:hAnsiTheme="majorBidi" w:cstheme="majorBidi"/>
          <w:sz w:val="20"/>
          <w:szCs w:val="20"/>
        </w:rPr>
        <w:t>;</w:t>
      </w:r>
      <w:r w:rsidRPr="00926404">
        <w:rPr>
          <w:rFonts w:asciiTheme="majorBidi" w:hAnsiTheme="majorBidi" w:cstheme="majorBidi"/>
          <w:b/>
          <w:sz w:val="20"/>
          <w:szCs w:val="20"/>
        </w:rPr>
        <w:t xml:space="preserve"> </w:t>
      </w:r>
      <w:r w:rsidRPr="00926404">
        <w:rPr>
          <w:rFonts w:asciiTheme="majorBidi" w:hAnsiTheme="majorBidi" w:cstheme="majorBidi"/>
          <w:sz w:val="20"/>
          <w:szCs w:val="20"/>
        </w:rPr>
        <w:t>Arrington, “A</w:t>
      </w:r>
      <w:r w:rsidR="00CC42FB">
        <w:rPr>
          <w:rFonts w:asciiTheme="majorBidi" w:hAnsiTheme="majorBidi" w:cstheme="majorBidi"/>
          <w:sz w:val="20"/>
          <w:szCs w:val="20"/>
        </w:rPr>
        <w:t>dvertising and Behavior Control</w:t>
      </w:r>
      <w:r w:rsidRPr="00926404">
        <w:rPr>
          <w:rFonts w:asciiTheme="majorBidi" w:hAnsiTheme="majorBidi" w:cstheme="majorBidi"/>
          <w:sz w:val="20"/>
          <w:szCs w:val="20"/>
        </w:rPr>
        <w:t>”</w:t>
      </w:r>
      <w:r w:rsidR="00CC42FB">
        <w:rPr>
          <w:rFonts w:asciiTheme="majorBidi" w:hAnsiTheme="majorBidi" w:cstheme="majorBidi"/>
          <w:sz w:val="20"/>
          <w:szCs w:val="20"/>
        </w:rPr>
        <w:t>;</w:t>
      </w:r>
      <w:r w:rsidRPr="00926404">
        <w:rPr>
          <w:rFonts w:asciiTheme="majorBidi" w:hAnsiTheme="majorBidi" w:cstheme="majorBidi"/>
          <w:b/>
          <w:sz w:val="20"/>
          <w:szCs w:val="20"/>
        </w:rPr>
        <w:t xml:space="preserve"> </w:t>
      </w:r>
      <w:r w:rsidRPr="00926404">
        <w:rPr>
          <w:rFonts w:asciiTheme="majorBidi" w:hAnsiTheme="majorBidi" w:cstheme="majorBidi"/>
          <w:sz w:val="20"/>
          <w:szCs w:val="20"/>
        </w:rPr>
        <w:t>Crisp, “Persuasive Advertising, Autonomy, and the Creation of Desire” (blackboard</w:t>
      </w:r>
      <w:r w:rsidR="00D730B1">
        <w:rPr>
          <w:rFonts w:asciiTheme="majorBidi" w:hAnsiTheme="majorBidi" w:cstheme="majorBidi"/>
          <w:b/>
          <w:sz w:val="20"/>
          <w:szCs w:val="20"/>
        </w:rPr>
        <w:t>).</w:t>
      </w:r>
      <w:r w:rsidR="00CC42FB">
        <w:rPr>
          <w:rFonts w:asciiTheme="majorBidi" w:hAnsiTheme="majorBidi" w:cstheme="majorBidi"/>
          <w:b/>
          <w:sz w:val="20"/>
          <w:szCs w:val="20"/>
        </w:rPr>
        <w:t xml:space="preserve"> DISCUSSION 5 DUE AUGUST 3</w:t>
      </w:r>
    </w:p>
    <w:p w14:paraId="58E910F8" w14:textId="77777777" w:rsidR="00926404" w:rsidRDefault="00926404" w:rsidP="003452A0">
      <w:pPr>
        <w:rPr>
          <w:rFonts w:asciiTheme="majorBidi" w:hAnsiTheme="majorBidi" w:cstheme="majorBidi"/>
          <w:sz w:val="20"/>
          <w:szCs w:val="20"/>
        </w:rPr>
      </w:pPr>
    </w:p>
    <w:p w14:paraId="003CE9AB" w14:textId="61863C1B" w:rsidR="00926404" w:rsidRPr="00926404" w:rsidRDefault="00CC42FB" w:rsidP="003452A0">
      <w:pPr>
        <w:rPr>
          <w:rFonts w:asciiTheme="majorBidi" w:hAnsiTheme="majorBidi" w:cstheme="majorBidi"/>
          <w:b/>
          <w:bCs/>
          <w:sz w:val="20"/>
          <w:szCs w:val="20"/>
        </w:rPr>
      </w:pPr>
      <w:r>
        <w:rPr>
          <w:rFonts w:asciiTheme="majorBidi" w:hAnsiTheme="majorBidi" w:cstheme="majorBidi"/>
          <w:b/>
          <w:bCs/>
          <w:sz w:val="20"/>
          <w:szCs w:val="20"/>
        </w:rPr>
        <w:t>FINAL EXAM: AUGUST 7</w:t>
      </w:r>
    </w:p>
    <w:p w14:paraId="676A9EB8" w14:textId="77777777" w:rsidR="00590BAD" w:rsidRPr="00926404" w:rsidRDefault="00590BAD" w:rsidP="00590BAD">
      <w:pPr>
        <w:pStyle w:val="Heading4"/>
        <w:jc w:val="center"/>
        <w:rPr>
          <w:rFonts w:asciiTheme="majorBidi" w:hAnsiTheme="majorBidi" w:cstheme="majorBidi"/>
          <w:sz w:val="20"/>
          <w:szCs w:val="20"/>
        </w:rPr>
      </w:pPr>
      <w:r w:rsidRPr="00926404">
        <w:rPr>
          <w:rFonts w:asciiTheme="majorBidi" w:hAnsiTheme="majorBidi" w:cstheme="majorBidi"/>
          <w:sz w:val="20"/>
          <w:szCs w:val="20"/>
        </w:rPr>
        <w:t>Bibliography and Other Resources</w:t>
      </w:r>
    </w:p>
    <w:p w14:paraId="0057F36E" w14:textId="77777777" w:rsidR="00590BAD" w:rsidRPr="00926404" w:rsidRDefault="00590BAD" w:rsidP="00590BAD">
      <w:pPr>
        <w:jc w:val="center"/>
        <w:rPr>
          <w:rFonts w:asciiTheme="majorBidi" w:hAnsiTheme="majorBidi" w:cstheme="majorBidi"/>
          <w:sz w:val="20"/>
          <w:szCs w:val="20"/>
          <w:u w:val="single"/>
        </w:rPr>
      </w:pPr>
    </w:p>
    <w:p w14:paraId="49227CBB" w14:textId="77777777" w:rsidR="00590BAD" w:rsidRPr="00926404" w:rsidRDefault="00590BAD" w:rsidP="00590BAD">
      <w:pPr>
        <w:rPr>
          <w:rFonts w:asciiTheme="majorBidi" w:hAnsiTheme="majorBidi" w:cstheme="majorBidi"/>
          <w:color w:val="000000"/>
          <w:sz w:val="20"/>
          <w:szCs w:val="20"/>
        </w:rPr>
      </w:pPr>
      <w:r w:rsidRPr="00926404">
        <w:rPr>
          <w:rFonts w:asciiTheme="majorBidi" w:hAnsiTheme="majorBidi" w:cstheme="majorBidi"/>
          <w:color w:val="000000"/>
          <w:sz w:val="20"/>
          <w:szCs w:val="20"/>
        </w:rPr>
        <w:t>Business Ethics blog: http://www.businessethics.ca/blog/</w:t>
      </w:r>
    </w:p>
    <w:p w14:paraId="4B17ED7F" w14:textId="77777777" w:rsidR="00590BAD" w:rsidRPr="00926404" w:rsidRDefault="00590BAD" w:rsidP="00590BAD">
      <w:pPr>
        <w:rPr>
          <w:rFonts w:asciiTheme="majorBidi" w:hAnsiTheme="majorBidi" w:cstheme="majorBidi"/>
          <w:color w:val="000000"/>
          <w:sz w:val="20"/>
          <w:szCs w:val="20"/>
        </w:rPr>
      </w:pPr>
    </w:p>
    <w:p w14:paraId="6FFF0803" w14:textId="77777777" w:rsidR="00590BAD" w:rsidRPr="00926404" w:rsidRDefault="00590BAD" w:rsidP="00590BAD">
      <w:pPr>
        <w:rPr>
          <w:rFonts w:asciiTheme="majorBidi" w:hAnsiTheme="majorBidi" w:cstheme="majorBidi"/>
          <w:color w:val="000000"/>
          <w:sz w:val="20"/>
          <w:szCs w:val="20"/>
        </w:rPr>
      </w:pPr>
      <w:r w:rsidRPr="00926404">
        <w:rPr>
          <w:rFonts w:asciiTheme="majorBidi" w:hAnsiTheme="majorBidi" w:cstheme="majorBidi"/>
          <w:color w:val="000000"/>
          <w:sz w:val="20"/>
          <w:szCs w:val="20"/>
        </w:rPr>
        <w:t>Title VII of the Civil Rights Act of 1964: http://www.eeoc.gov/policy/vii.html</w:t>
      </w:r>
    </w:p>
    <w:p w14:paraId="25E343FE" w14:textId="77777777" w:rsidR="00590BAD" w:rsidRPr="00926404" w:rsidRDefault="00590BAD" w:rsidP="00590BAD">
      <w:pPr>
        <w:rPr>
          <w:rFonts w:asciiTheme="majorBidi" w:hAnsiTheme="majorBidi" w:cstheme="majorBidi"/>
          <w:color w:val="000000"/>
          <w:sz w:val="20"/>
          <w:szCs w:val="20"/>
        </w:rPr>
      </w:pPr>
    </w:p>
    <w:p w14:paraId="1AB42624" w14:textId="77777777" w:rsidR="00590BAD" w:rsidRPr="00926404" w:rsidRDefault="00590BAD" w:rsidP="00590BAD">
      <w:pPr>
        <w:rPr>
          <w:rFonts w:asciiTheme="majorBidi" w:hAnsiTheme="majorBidi" w:cstheme="majorBidi"/>
          <w:color w:val="000000"/>
          <w:sz w:val="20"/>
          <w:szCs w:val="20"/>
        </w:rPr>
      </w:pPr>
      <w:r w:rsidRPr="00926404">
        <w:rPr>
          <w:rFonts w:asciiTheme="majorBidi" w:hAnsiTheme="majorBidi" w:cstheme="majorBidi"/>
          <w:color w:val="000000"/>
          <w:sz w:val="20"/>
          <w:szCs w:val="20"/>
        </w:rPr>
        <w:t xml:space="preserve">Wharton Business Ethics Website: </w:t>
      </w:r>
      <w:r w:rsidRPr="00926404">
        <w:rPr>
          <w:rFonts w:asciiTheme="majorBidi" w:hAnsiTheme="majorBidi" w:cstheme="majorBidi"/>
          <w:color w:val="000000"/>
          <w:sz w:val="20"/>
          <w:szCs w:val="20"/>
        </w:rPr>
        <w:tab/>
      </w:r>
      <w:hyperlink r:id="rId7" w:history="1">
        <w:r w:rsidRPr="00926404">
          <w:rPr>
            <w:rStyle w:val="Hyperlink"/>
            <w:rFonts w:asciiTheme="majorBidi" w:hAnsiTheme="majorBidi" w:cstheme="majorBidi"/>
            <w:sz w:val="20"/>
            <w:szCs w:val="20"/>
          </w:rPr>
          <w:t>http://knowledge.wharton.upenn.edu/category.cfm?cid=11</w:t>
        </w:r>
      </w:hyperlink>
    </w:p>
    <w:p w14:paraId="0C27F5C5" w14:textId="77777777" w:rsidR="00590BAD" w:rsidRPr="00926404" w:rsidRDefault="00590BAD" w:rsidP="00590BAD">
      <w:pPr>
        <w:rPr>
          <w:rFonts w:asciiTheme="majorBidi" w:hAnsiTheme="majorBidi" w:cstheme="majorBidi"/>
          <w:color w:val="000000"/>
          <w:sz w:val="20"/>
          <w:szCs w:val="20"/>
        </w:rPr>
      </w:pPr>
    </w:p>
    <w:p w14:paraId="740C2D00" w14:textId="77777777" w:rsidR="00590BAD" w:rsidRPr="00926404" w:rsidRDefault="00590BAD" w:rsidP="00590BAD">
      <w:pPr>
        <w:rPr>
          <w:rFonts w:asciiTheme="majorBidi" w:hAnsiTheme="majorBidi" w:cstheme="majorBidi"/>
          <w:color w:val="000000"/>
          <w:sz w:val="20"/>
          <w:szCs w:val="20"/>
        </w:rPr>
      </w:pPr>
      <w:r w:rsidRPr="00926404">
        <w:rPr>
          <w:rFonts w:asciiTheme="majorBidi" w:hAnsiTheme="majorBidi" w:cstheme="majorBidi"/>
          <w:color w:val="000000"/>
          <w:sz w:val="20"/>
          <w:szCs w:val="20"/>
        </w:rPr>
        <w:t>Philosopher’s Index (research index available through the library)</w:t>
      </w:r>
    </w:p>
    <w:p w14:paraId="1227602C" w14:textId="77777777" w:rsidR="00590BAD" w:rsidRPr="00926404" w:rsidRDefault="00590BAD" w:rsidP="00590BAD">
      <w:pPr>
        <w:rPr>
          <w:rFonts w:asciiTheme="majorBidi" w:hAnsiTheme="majorBidi" w:cstheme="majorBidi"/>
          <w:color w:val="000000"/>
          <w:sz w:val="20"/>
          <w:szCs w:val="20"/>
        </w:rPr>
      </w:pPr>
    </w:p>
    <w:p w14:paraId="0BA1458A" w14:textId="77777777" w:rsidR="00590BAD" w:rsidRPr="00926404" w:rsidRDefault="00590BAD" w:rsidP="00590BAD">
      <w:pPr>
        <w:rPr>
          <w:rFonts w:asciiTheme="majorBidi" w:hAnsiTheme="majorBidi" w:cstheme="majorBidi"/>
          <w:color w:val="000000"/>
          <w:sz w:val="20"/>
          <w:szCs w:val="20"/>
        </w:rPr>
      </w:pPr>
      <w:r w:rsidRPr="00926404">
        <w:rPr>
          <w:rFonts w:asciiTheme="majorBidi" w:hAnsiTheme="majorBidi" w:cstheme="majorBidi"/>
          <w:color w:val="000000"/>
          <w:sz w:val="20"/>
          <w:szCs w:val="20"/>
        </w:rPr>
        <w:t>Stanford Encyclopedia of Philosophy</w:t>
      </w:r>
    </w:p>
    <w:p w14:paraId="44F57289"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color w:val="000000"/>
          <w:sz w:val="20"/>
          <w:szCs w:val="20"/>
        </w:rPr>
        <w:br/>
        <w:t>Internet Encyclopedia of Philosophy</w:t>
      </w:r>
    </w:p>
    <w:p w14:paraId="1737BC7A" w14:textId="77777777" w:rsidR="00590BAD" w:rsidRPr="00926404" w:rsidRDefault="00590BAD" w:rsidP="00590BAD">
      <w:pPr>
        <w:rPr>
          <w:rFonts w:asciiTheme="majorBidi" w:hAnsiTheme="majorBidi" w:cstheme="majorBidi"/>
          <w:sz w:val="20"/>
          <w:szCs w:val="20"/>
        </w:rPr>
      </w:pPr>
    </w:p>
    <w:p w14:paraId="50464B78" w14:textId="77777777" w:rsidR="00590BAD" w:rsidRPr="00926404" w:rsidRDefault="00590BAD" w:rsidP="00590BAD">
      <w:pPr>
        <w:rPr>
          <w:rFonts w:asciiTheme="majorBidi" w:hAnsiTheme="majorBidi" w:cstheme="majorBidi"/>
          <w:color w:val="000000"/>
          <w:sz w:val="20"/>
          <w:szCs w:val="20"/>
        </w:rPr>
      </w:pPr>
      <w:r w:rsidRPr="00926404">
        <w:rPr>
          <w:rFonts w:asciiTheme="majorBidi" w:hAnsiTheme="majorBidi" w:cstheme="majorBidi"/>
          <w:color w:val="000000"/>
          <w:sz w:val="20"/>
          <w:szCs w:val="20"/>
        </w:rPr>
        <w:t xml:space="preserve">Barry, Vincent and William Shaw.  </w:t>
      </w:r>
      <w:r w:rsidRPr="00926404">
        <w:rPr>
          <w:rFonts w:asciiTheme="majorBidi" w:hAnsiTheme="majorBidi" w:cstheme="majorBidi"/>
          <w:i/>
          <w:color w:val="000000"/>
          <w:sz w:val="20"/>
          <w:szCs w:val="20"/>
        </w:rPr>
        <w:t>Moral Issues in Business, 10</w:t>
      </w:r>
      <w:r w:rsidRPr="00926404">
        <w:rPr>
          <w:rFonts w:asciiTheme="majorBidi" w:hAnsiTheme="majorBidi" w:cstheme="majorBidi"/>
          <w:i/>
          <w:color w:val="000000"/>
          <w:sz w:val="20"/>
          <w:szCs w:val="20"/>
          <w:vertAlign w:val="superscript"/>
        </w:rPr>
        <w:t>th</w:t>
      </w:r>
      <w:r w:rsidRPr="00926404">
        <w:rPr>
          <w:rFonts w:asciiTheme="majorBidi" w:hAnsiTheme="majorBidi" w:cstheme="majorBidi"/>
          <w:i/>
          <w:color w:val="000000"/>
          <w:sz w:val="20"/>
          <w:szCs w:val="20"/>
        </w:rPr>
        <w:t xml:space="preserve"> edition.  </w:t>
      </w:r>
      <w:r w:rsidRPr="00926404">
        <w:rPr>
          <w:rFonts w:asciiTheme="majorBidi" w:hAnsiTheme="majorBidi" w:cstheme="majorBidi"/>
          <w:color w:val="000000"/>
          <w:sz w:val="20"/>
          <w:szCs w:val="20"/>
        </w:rPr>
        <w:t xml:space="preserve">Thomson and </w:t>
      </w:r>
    </w:p>
    <w:p w14:paraId="33CA0872"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color w:val="000000"/>
          <w:sz w:val="20"/>
          <w:szCs w:val="20"/>
        </w:rPr>
        <w:tab/>
        <w:t>Wadsworth, 2007.</w:t>
      </w:r>
    </w:p>
    <w:p w14:paraId="68B2CCB0" w14:textId="77777777" w:rsidR="00590BAD" w:rsidRPr="00926404" w:rsidRDefault="00590BAD" w:rsidP="00590BAD">
      <w:pPr>
        <w:rPr>
          <w:rFonts w:asciiTheme="majorBidi" w:hAnsiTheme="majorBidi" w:cstheme="majorBidi"/>
          <w:sz w:val="20"/>
          <w:szCs w:val="20"/>
        </w:rPr>
      </w:pPr>
    </w:p>
    <w:p w14:paraId="2E635C85" w14:textId="77777777" w:rsidR="00590BAD" w:rsidRPr="00926404" w:rsidRDefault="00590BAD" w:rsidP="00590BAD">
      <w:pPr>
        <w:rPr>
          <w:rFonts w:asciiTheme="majorBidi" w:hAnsiTheme="majorBidi" w:cstheme="majorBidi"/>
          <w:color w:val="000000"/>
          <w:sz w:val="20"/>
          <w:szCs w:val="20"/>
        </w:rPr>
      </w:pPr>
      <w:r w:rsidRPr="00926404">
        <w:rPr>
          <w:rFonts w:asciiTheme="majorBidi" w:hAnsiTheme="majorBidi" w:cstheme="majorBidi"/>
          <w:color w:val="000000"/>
          <w:sz w:val="20"/>
          <w:szCs w:val="20"/>
        </w:rPr>
        <w:t xml:space="preserve">Daly, Herman and John Cobb.  </w:t>
      </w:r>
      <w:r w:rsidRPr="00926404">
        <w:rPr>
          <w:rFonts w:asciiTheme="majorBidi" w:hAnsiTheme="majorBidi" w:cstheme="majorBidi"/>
          <w:i/>
          <w:color w:val="000000"/>
          <w:sz w:val="20"/>
          <w:szCs w:val="20"/>
        </w:rPr>
        <w:t>For the Common Good</w:t>
      </w:r>
      <w:r w:rsidRPr="00926404">
        <w:rPr>
          <w:rFonts w:asciiTheme="majorBidi" w:hAnsiTheme="majorBidi" w:cstheme="majorBidi"/>
          <w:color w:val="000000"/>
          <w:sz w:val="20"/>
          <w:szCs w:val="20"/>
        </w:rPr>
        <w:t xml:space="preserve">.  Beacon Press, </w:t>
      </w:r>
    </w:p>
    <w:p w14:paraId="34E13954"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color w:val="000000"/>
          <w:sz w:val="20"/>
          <w:szCs w:val="20"/>
        </w:rPr>
        <w:tab/>
        <w:t>1994.</w:t>
      </w:r>
    </w:p>
    <w:p w14:paraId="3F610B48" w14:textId="77777777" w:rsidR="00590BAD" w:rsidRPr="00926404" w:rsidRDefault="00590BAD" w:rsidP="00590BAD">
      <w:pPr>
        <w:rPr>
          <w:rFonts w:asciiTheme="majorBidi" w:hAnsiTheme="majorBidi" w:cstheme="majorBidi"/>
          <w:sz w:val="20"/>
          <w:szCs w:val="20"/>
        </w:rPr>
      </w:pPr>
    </w:p>
    <w:p w14:paraId="08FA92BD" w14:textId="77777777" w:rsidR="00590BAD" w:rsidRPr="00926404" w:rsidRDefault="00590BAD" w:rsidP="00590BAD">
      <w:pPr>
        <w:rPr>
          <w:rFonts w:asciiTheme="majorBidi" w:hAnsiTheme="majorBidi" w:cstheme="majorBidi"/>
          <w:color w:val="000000"/>
          <w:sz w:val="20"/>
          <w:szCs w:val="20"/>
        </w:rPr>
      </w:pPr>
      <w:r w:rsidRPr="00926404">
        <w:rPr>
          <w:rFonts w:asciiTheme="majorBidi" w:hAnsiTheme="majorBidi" w:cstheme="majorBidi"/>
          <w:sz w:val="20"/>
          <w:szCs w:val="20"/>
        </w:rPr>
        <w:t xml:space="preserve">Ehrenreich, Barbara. </w:t>
      </w:r>
      <w:r w:rsidRPr="00926404">
        <w:rPr>
          <w:rFonts w:asciiTheme="majorBidi" w:hAnsiTheme="majorBidi" w:cstheme="majorBidi"/>
          <w:i/>
          <w:sz w:val="20"/>
          <w:szCs w:val="20"/>
        </w:rPr>
        <w:t>Nickel and Dimed: On (not) Getting by in America.</w:t>
      </w:r>
      <w:r w:rsidRPr="00926404">
        <w:rPr>
          <w:rFonts w:asciiTheme="majorBidi" w:hAnsiTheme="majorBidi" w:cstheme="majorBidi"/>
          <w:sz w:val="20"/>
          <w:szCs w:val="20"/>
        </w:rPr>
        <w:t xml:space="preserve"> </w:t>
      </w:r>
      <w:r w:rsidRPr="00926404">
        <w:rPr>
          <w:rFonts w:asciiTheme="majorBidi" w:hAnsiTheme="majorBidi" w:cstheme="majorBidi"/>
          <w:color w:val="000000"/>
          <w:sz w:val="20"/>
          <w:szCs w:val="20"/>
        </w:rPr>
        <w:t xml:space="preserve">Holt </w:t>
      </w:r>
    </w:p>
    <w:p w14:paraId="0FDC1E60" w14:textId="77777777" w:rsidR="00590BAD" w:rsidRPr="00926404" w:rsidRDefault="00590BAD" w:rsidP="00590BAD">
      <w:pPr>
        <w:rPr>
          <w:rFonts w:asciiTheme="majorBidi" w:hAnsiTheme="majorBidi" w:cstheme="majorBidi"/>
          <w:color w:val="000000"/>
          <w:sz w:val="20"/>
          <w:szCs w:val="20"/>
        </w:rPr>
      </w:pPr>
      <w:r w:rsidRPr="00926404">
        <w:rPr>
          <w:rFonts w:asciiTheme="majorBidi" w:hAnsiTheme="majorBidi" w:cstheme="majorBidi"/>
          <w:color w:val="000000"/>
          <w:sz w:val="20"/>
          <w:szCs w:val="20"/>
        </w:rPr>
        <w:tab/>
        <w:t>Paperbacks, 2002.</w:t>
      </w:r>
    </w:p>
    <w:p w14:paraId="0A8607D1" w14:textId="77777777" w:rsidR="00590BAD" w:rsidRPr="00926404" w:rsidRDefault="00590BAD" w:rsidP="00590BAD">
      <w:pPr>
        <w:rPr>
          <w:rFonts w:asciiTheme="majorBidi" w:hAnsiTheme="majorBidi" w:cstheme="majorBidi"/>
          <w:color w:val="000000"/>
          <w:sz w:val="20"/>
          <w:szCs w:val="20"/>
        </w:rPr>
      </w:pPr>
    </w:p>
    <w:p w14:paraId="52E6A694" w14:textId="77777777" w:rsidR="00590BAD" w:rsidRPr="00926404" w:rsidRDefault="00590BAD" w:rsidP="00590BAD">
      <w:pPr>
        <w:rPr>
          <w:rFonts w:asciiTheme="majorBidi" w:hAnsiTheme="majorBidi" w:cstheme="majorBidi"/>
          <w:color w:val="000000"/>
          <w:sz w:val="20"/>
          <w:szCs w:val="20"/>
        </w:rPr>
      </w:pPr>
      <w:r w:rsidRPr="00926404">
        <w:rPr>
          <w:rFonts w:asciiTheme="majorBidi" w:hAnsiTheme="majorBidi" w:cstheme="majorBidi"/>
          <w:color w:val="000000"/>
          <w:sz w:val="20"/>
          <w:szCs w:val="20"/>
        </w:rPr>
        <w:t xml:space="preserve">Nozick, Robert.  </w:t>
      </w:r>
      <w:r w:rsidRPr="00926404">
        <w:rPr>
          <w:rFonts w:asciiTheme="majorBidi" w:hAnsiTheme="majorBidi" w:cstheme="majorBidi"/>
          <w:i/>
          <w:color w:val="000000"/>
          <w:sz w:val="20"/>
          <w:szCs w:val="20"/>
        </w:rPr>
        <w:t>Anarchy, State, and Utopia</w:t>
      </w:r>
      <w:r w:rsidRPr="00926404">
        <w:rPr>
          <w:rFonts w:asciiTheme="majorBidi" w:hAnsiTheme="majorBidi" w:cstheme="majorBidi"/>
          <w:color w:val="000000"/>
          <w:sz w:val="20"/>
          <w:szCs w:val="20"/>
        </w:rPr>
        <w:t>.  Basic Books, 1974.</w:t>
      </w:r>
    </w:p>
    <w:p w14:paraId="75916ACE" w14:textId="77777777" w:rsidR="00590BAD" w:rsidRPr="00926404" w:rsidRDefault="00590BAD" w:rsidP="00590BAD">
      <w:pPr>
        <w:rPr>
          <w:rFonts w:asciiTheme="majorBidi" w:hAnsiTheme="majorBidi" w:cstheme="majorBidi"/>
          <w:color w:val="000000"/>
          <w:sz w:val="20"/>
          <w:szCs w:val="20"/>
        </w:rPr>
      </w:pPr>
    </w:p>
    <w:p w14:paraId="66BB6861" w14:textId="77777777" w:rsidR="00590BAD" w:rsidRPr="00926404" w:rsidRDefault="00590BAD" w:rsidP="00590BAD">
      <w:pPr>
        <w:rPr>
          <w:rFonts w:asciiTheme="majorBidi" w:hAnsiTheme="majorBidi" w:cstheme="majorBidi"/>
          <w:color w:val="000000"/>
          <w:sz w:val="20"/>
          <w:szCs w:val="20"/>
        </w:rPr>
      </w:pPr>
      <w:r w:rsidRPr="00926404">
        <w:rPr>
          <w:rFonts w:asciiTheme="majorBidi" w:hAnsiTheme="majorBidi" w:cstheme="majorBidi"/>
          <w:color w:val="000000"/>
          <w:sz w:val="20"/>
          <w:szCs w:val="20"/>
        </w:rPr>
        <w:t xml:space="preserve">Rachels, James.  </w:t>
      </w:r>
      <w:r w:rsidRPr="00926404">
        <w:rPr>
          <w:rFonts w:asciiTheme="majorBidi" w:hAnsiTheme="majorBidi" w:cstheme="majorBidi"/>
          <w:i/>
          <w:color w:val="000000"/>
          <w:sz w:val="20"/>
          <w:szCs w:val="20"/>
        </w:rPr>
        <w:t>The Elements of Moral Philosophy, 5</w:t>
      </w:r>
      <w:r w:rsidRPr="00926404">
        <w:rPr>
          <w:rFonts w:asciiTheme="majorBidi" w:hAnsiTheme="majorBidi" w:cstheme="majorBidi"/>
          <w:i/>
          <w:color w:val="000000"/>
          <w:sz w:val="20"/>
          <w:szCs w:val="20"/>
          <w:vertAlign w:val="superscript"/>
        </w:rPr>
        <w:t>th</w:t>
      </w:r>
      <w:r w:rsidRPr="00926404">
        <w:rPr>
          <w:rFonts w:asciiTheme="majorBidi" w:hAnsiTheme="majorBidi" w:cstheme="majorBidi"/>
          <w:i/>
          <w:color w:val="000000"/>
          <w:sz w:val="20"/>
          <w:szCs w:val="20"/>
        </w:rPr>
        <w:t xml:space="preserve"> edition</w:t>
      </w:r>
      <w:r w:rsidRPr="00926404">
        <w:rPr>
          <w:rFonts w:asciiTheme="majorBidi" w:hAnsiTheme="majorBidi" w:cstheme="majorBidi"/>
          <w:color w:val="000000"/>
          <w:sz w:val="20"/>
          <w:szCs w:val="20"/>
        </w:rPr>
        <w:t>.  McGraw Hill, 2007.</w:t>
      </w:r>
    </w:p>
    <w:p w14:paraId="3EA041B5" w14:textId="77777777" w:rsidR="00590BAD" w:rsidRPr="00926404" w:rsidRDefault="00590BAD" w:rsidP="00590BAD">
      <w:pPr>
        <w:rPr>
          <w:rFonts w:asciiTheme="majorBidi" w:hAnsiTheme="majorBidi" w:cstheme="majorBidi"/>
          <w:color w:val="000000"/>
          <w:sz w:val="20"/>
          <w:szCs w:val="20"/>
        </w:rPr>
      </w:pPr>
    </w:p>
    <w:p w14:paraId="250588E2" w14:textId="77777777" w:rsidR="00590BAD" w:rsidRPr="00926404" w:rsidRDefault="00590BAD" w:rsidP="00590BAD">
      <w:pPr>
        <w:rPr>
          <w:rFonts w:asciiTheme="majorBidi" w:hAnsiTheme="majorBidi" w:cstheme="majorBidi"/>
          <w:color w:val="000000"/>
          <w:sz w:val="20"/>
          <w:szCs w:val="20"/>
        </w:rPr>
      </w:pPr>
      <w:r w:rsidRPr="00926404">
        <w:rPr>
          <w:rFonts w:asciiTheme="majorBidi" w:hAnsiTheme="majorBidi" w:cstheme="majorBidi"/>
          <w:color w:val="000000"/>
          <w:sz w:val="20"/>
          <w:szCs w:val="20"/>
        </w:rPr>
        <w:t xml:space="preserve">Rawls, John.  </w:t>
      </w:r>
      <w:r w:rsidRPr="00926404">
        <w:rPr>
          <w:rFonts w:asciiTheme="majorBidi" w:hAnsiTheme="majorBidi" w:cstheme="majorBidi"/>
          <w:i/>
          <w:color w:val="000000"/>
          <w:sz w:val="20"/>
          <w:szCs w:val="20"/>
        </w:rPr>
        <w:t>A Theory of Justice: Revised Edition</w:t>
      </w:r>
      <w:r w:rsidRPr="00926404">
        <w:rPr>
          <w:rFonts w:asciiTheme="majorBidi" w:hAnsiTheme="majorBidi" w:cstheme="majorBidi"/>
          <w:color w:val="000000"/>
          <w:sz w:val="20"/>
          <w:szCs w:val="20"/>
        </w:rPr>
        <w:t xml:space="preserve">.  Belknap Harvard, </w:t>
      </w:r>
    </w:p>
    <w:p w14:paraId="60610E8E" w14:textId="77777777" w:rsidR="00590BAD" w:rsidRPr="00926404" w:rsidRDefault="00590BAD" w:rsidP="00590BAD">
      <w:pPr>
        <w:rPr>
          <w:rFonts w:asciiTheme="majorBidi" w:hAnsiTheme="majorBidi" w:cstheme="majorBidi"/>
          <w:color w:val="000000"/>
          <w:sz w:val="20"/>
          <w:szCs w:val="20"/>
        </w:rPr>
      </w:pPr>
      <w:r w:rsidRPr="00926404">
        <w:rPr>
          <w:rFonts w:asciiTheme="majorBidi" w:hAnsiTheme="majorBidi" w:cstheme="majorBidi"/>
          <w:color w:val="000000"/>
          <w:sz w:val="20"/>
          <w:szCs w:val="20"/>
        </w:rPr>
        <w:tab/>
        <w:t>1999.</w:t>
      </w:r>
    </w:p>
    <w:p w14:paraId="0678503B" w14:textId="77777777" w:rsidR="00590BAD" w:rsidRPr="00926404" w:rsidRDefault="00590BAD" w:rsidP="00590BAD">
      <w:pPr>
        <w:rPr>
          <w:rFonts w:asciiTheme="majorBidi" w:hAnsiTheme="majorBidi" w:cstheme="majorBidi"/>
          <w:color w:val="000000"/>
          <w:sz w:val="20"/>
          <w:szCs w:val="20"/>
        </w:rPr>
      </w:pPr>
    </w:p>
    <w:p w14:paraId="50AA9776" w14:textId="77777777" w:rsidR="00590BAD" w:rsidRPr="00926404" w:rsidRDefault="00590BAD" w:rsidP="00590BAD">
      <w:pPr>
        <w:rPr>
          <w:rFonts w:asciiTheme="majorBidi" w:hAnsiTheme="majorBidi" w:cstheme="majorBidi"/>
          <w:color w:val="000000"/>
          <w:sz w:val="20"/>
          <w:szCs w:val="20"/>
        </w:rPr>
      </w:pPr>
      <w:r w:rsidRPr="00926404">
        <w:rPr>
          <w:rFonts w:asciiTheme="majorBidi" w:hAnsiTheme="majorBidi" w:cstheme="majorBidi"/>
          <w:color w:val="000000"/>
          <w:sz w:val="20"/>
          <w:szCs w:val="20"/>
        </w:rPr>
        <w:t xml:space="preserve">Sachs, Jeffrey.  </w:t>
      </w:r>
      <w:r w:rsidRPr="00926404">
        <w:rPr>
          <w:rFonts w:asciiTheme="majorBidi" w:hAnsiTheme="majorBidi" w:cstheme="majorBidi"/>
          <w:i/>
          <w:color w:val="000000"/>
          <w:sz w:val="20"/>
          <w:szCs w:val="20"/>
        </w:rPr>
        <w:t xml:space="preserve">The End of Poverty:Economic Possibilities for Our Time. </w:t>
      </w:r>
      <w:r w:rsidRPr="00926404">
        <w:rPr>
          <w:rFonts w:asciiTheme="majorBidi" w:hAnsiTheme="majorBidi" w:cstheme="majorBidi"/>
          <w:color w:val="000000"/>
          <w:sz w:val="20"/>
          <w:szCs w:val="20"/>
        </w:rPr>
        <w:t>Penguin, 2005.</w:t>
      </w:r>
    </w:p>
    <w:p w14:paraId="3B817444" w14:textId="77777777" w:rsidR="00590BAD" w:rsidRPr="00926404" w:rsidRDefault="00590BAD" w:rsidP="00590BAD">
      <w:pPr>
        <w:rPr>
          <w:rFonts w:asciiTheme="majorBidi" w:hAnsiTheme="majorBidi" w:cstheme="majorBidi"/>
          <w:color w:val="000000"/>
          <w:sz w:val="20"/>
          <w:szCs w:val="20"/>
        </w:rPr>
      </w:pPr>
    </w:p>
    <w:p w14:paraId="70562BD8" w14:textId="77777777" w:rsidR="00590BAD" w:rsidRPr="00926404" w:rsidRDefault="00590BAD" w:rsidP="00590BAD">
      <w:pPr>
        <w:rPr>
          <w:rFonts w:asciiTheme="majorBidi" w:hAnsiTheme="majorBidi" w:cstheme="majorBidi"/>
          <w:color w:val="000000"/>
          <w:sz w:val="20"/>
          <w:szCs w:val="20"/>
        </w:rPr>
      </w:pPr>
      <w:r w:rsidRPr="00926404">
        <w:rPr>
          <w:rFonts w:asciiTheme="majorBidi" w:hAnsiTheme="majorBidi" w:cstheme="majorBidi"/>
          <w:color w:val="000000"/>
          <w:sz w:val="20"/>
          <w:szCs w:val="20"/>
        </w:rPr>
        <w:t xml:space="preserve">Sen, Amartya.  </w:t>
      </w:r>
      <w:r w:rsidRPr="00926404">
        <w:rPr>
          <w:rFonts w:asciiTheme="majorBidi" w:hAnsiTheme="majorBidi" w:cstheme="majorBidi"/>
          <w:i/>
          <w:color w:val="000000"/>
          <w:sz w:val="20"/>
          <w:szCs w:val="20"/>
        </w:rPr>
        <w:t>On Ethics and Economic</w:t>
      </w:r>
      <w:r w:rsidRPr="00926404">
        <w:rPr>
          <w:rFonts w:asciiTheme="majorBidi" w:hAnsiTheme="majorBidi" w:cstheme="majorBidi"/>
          <w:color w:val="000000"/>
          <w:sz w:val="20"/>
          <w:szCs w:val="20"/>
        </w:rPr>
        <w:t>.  Wiley-Blackwell, 1991.</w:t>
      </w:r>
    </w:p>
    <w:p w14:paraId="34DCE0D3" w14:textId="77777777" w:rsidR="00590BAD" w:rsidRPr="00926404" w:rsidRDefault="00590BAD" w:rsidP="00590BAD">
      <w:pPr>
        <w:rPr>
          <w:rFonts w:asciiTheme="majorBidi" w:hAnsiTheme="majorBidi" w:cstheme="majorBidi"/>
          <w:color w:val="000000"/>
          <w:sz w:val="20"/>
          <w:szCs w:val="20"/>
        </w:rPr>
      </w:pPr>
    </w:p>
    <w:p w14:paraId="18A9D319" w14:textId="77777777" w:rsidR="00590BAD" w:rsidRPr="00926404" w:rsidRDefault="00590BAD" w:rsidP="00590BAD">
      <w:pPr>
        <w:rPr>
          <w:rFonts w:asciiTheme="majorBidi" w:hAnsiTheme="majorBidi" w:cstheme="majorBidi"/>
          <w:color w:val="000000"/>
          <w:sz w:val="20"/>
          <w:szCs w:val="20"/>
        </w:rPr>
      </w:pPr>
      <w:r w:rsidRPr="00926404">
        <w:rPr>
          <w:rFonts w:asciiTheme="majorBidi" w:hAnsiTheme="majorBidi" w:cstheme="majorBidi"/>
          <w:color w:val="000000"/>
          <w:sz w:val="20"/>
          <w:szCs w:val="20"/>
        </w:rPr>
        <w:t xml:space="preserve">Tucker, Robert (ed).  </w:t>
      </w:r>
      <w:r w:rsidRPr="00926404">
        <w:rPr>
          <w:rFonts w:asciiTheme="majorBidi" w:hAnsiTheme="majorBidi" w:cstheme="majorBidi"/>
          <w:i/>
          <w:color w:val="000000"/>
          <w:sz w:val="20"/>
          <w:szCs w:val="20"/>
        </w:rPr>
        <w:t>The Marx-Engles Reader, 2</w:t>
      </w:r>
      <w:r w:rsidRPr="00926404">
        <w:rPr>
          <w:rFonts w:asciiTheme="majorBidi" w:hAnsiTheme="majorBidi" w:cstheme="majorBidi"/>
          <w:i/>
          <w:color w:val="000000"/>
          <w:sz w:val="20"/>
          <w:szCs w:val="20"/>
          <w:vertAlign w:val="superscript"/>
        </w:rPr>
        <w:t>nd</w:t>
      </w:r>
      <w:r w:rsidRPr="00926404">
        <w:rPr>
          <w:rFonts w:asciiTheme="majorBidi" w:hAnsiTheme="majorBidi" w:cstheme="majorBidi"/>
          <w:i/>
          <w:color w:val="000000"/>
          <w:sz w:val="20"/>
          <w:szCs w:val="20"/>
        </w:rPr>
        <w:t xml:space="preserve"> edition</w:t>
      </w:r>
      <w:r w:rsidRPr="00926404">
        <w:rPr>
          <w:rFonts w:asciiTheme="majorBidi" w:hAnsiTheme="majorBidi" w:cstheme="majorBidi"/>
          <w:color w:val="000000"/>
          <w:sz w:val="20"/>
          <w:szCs w:val="20"/>
        </w:rPr>
        <w:t>.  Norton &amp; Company, 1978.</w:t>
      </w:r>
    </w:p>
    <w:p w14:paraId="461434C2" w14:textId="77777777" w:rsidR="00590BAD" w:rsidRPr="00926404" w:rsidRDefault="00590BAD" w:rsidP="00590BAD">
      <w:pPr>
        <w:rPr>
          <w:rFonts w:asciiTheme="majorBidi" w:hAnsiTheme="majorBidi" w:cstheme="majorBidi"/>
          <w:color w:val="000000"/>
          <w:sz w:val="20"/>
          <w:szCs w:val="20"/>
        </w:rPr>
      </w:pPr>
    </w:p>
    <w:p w14:paraId="1038C5AE" w14:textId="77777777" w:rsidR="00590BAD" w:rsidRPr="00926404" w:rsidRDefault="00590BAD" w:rsidP="00590BAD">
      <w:pPr>
        <w:rPr>
          <w:rFonts w:asciiTheme="majorBidi" w:hAnsiTheme="majorBidi" w:cstheme="majorBidi"/>
          <w:sz w:val="20"/>
          <w:szCs w:val="20"/>
        </w:rPr>
      </w:pPr>
      <w:r w:rsidRPr="00926404">
        <w:rPr>
          <w:rFonts w:asciiTheme="majorBidi" w:hAnsiTheme="majorBidi" w:cstheme="majorBidi"/>
          <w:sz w:val="20"/>
          <w:szCs w:val="20"/>
        </w:rPr>
        <w:t xml:space="preserve">Yunus, Muhammad.  </w:t>
      </w:r>
      <w:r w:rsidRPr="00926404">
        <w:rPr>
          <w:rFonts w:asciiTheme="majorBidi" w:hAnsiTheme="majorBidi" w:cstheme="majorBidi"/>
          <w:i/>
          <w:sz w:val="20"/>
          <w:szCs w:val="20"/>
        </w:rPr>
        <w:t>Banker to the Poor</w:t>
      </w:r>
      <w:r w:rsidRPr="00926404">
        <w:rPr>
          <w:rFonts w:asciiTheme="majorBidi" w:hAnsiTheme="majorBidi" w:cstheme="majorBidi"/>
          <w:sz w:val="20"/>
          <w:szCs w:val="20"/>
        </w:rPr>
        <w:t>.  Public Affairs, 1999.</w:t>
      </w:r>
    </w:p>
    <w:p w14:paraId="6D045776" w14:textId="77777777" w:rsidR="00590BAD" w:rsidRPr="00926404" w:rsidRDefault="00590BAD" w:rsidP="00590BAD">
      <w:pPr>
        <w:rPr>
          <w:rFonts w:asciiTheme="majorBidi" w:hAnsiTheme="majorBidi" w:cstheme="majorBidi"/>
          <w:sz w:val="20"/>
          <w:szCs w:val="20"/>
        </w:rPr>
      </w:pPr>
    </w:p>
    <w:p w14:paraId="5A9C2CFF" w14:textId="77777777" w:rsidR="00590BAD" w:rsidRPr="00926404" w:rsidRDefault="00590BAD" w:rsidP="00590BAD">
      <w:pPr>
        <w:rPr>
          <w:rFonts w:asciiTheme="majorBidi" w:hAnsiTheme="majorBidi" w:cstheme="majorBidi"/>
          <w:sz w:val="20"/>
          <w:szCs w:val="20"/>
        </w:rPr>
      </w:pPr>
    </w:p>
    <w:p w14:paraId="34771877" w14:textId="77777777" w:rsidR="00590BAD" w:rsidRPr="00926404" w:rsidRDefault="00590BAD" w:rsidP="00590BAD">
      <w:pPr>
        <w:rPr>
          <w:rFonts w:asciiTheme="majorBidi" w:hAnsiTheme="majorBidi" w:cstheme="majorBidi"/>
          <w:sz w:val="20"/>
          <w:szCs w:val="20"/>
        </w:rPr>
      </w:pPr>
    </w:p>
    <w:p w14:paraId="57F2614D" w14:textId="77777777" w:rsidR="00590BAD" w:rsidRPr="00926404" w:rsidRDefault="00590BAD" w:rsidP="00590BAD">
      <w:pPr>
        <w:rPr>
          <w:rFonts w:asciiTheme="majorBidi" w:hAnsiTheme="majorBidi" w:cstheme="majorBidi"/>
          <w:sz w:val="20"/>
          <w:szCs w:val="20"/>
        </w:rPr>
      </w:pPr>
    </w:p>
    <w:p w14:paraId="088B992C" w14:textId="77777777" w:rsidR="00590BAD" w:rsidRPr="00926404" w:rsidRDefault="00590BAD" w:rsidP="00590BAD">
      <w:pPr>
        <w:rPr>
          <w:rFonts w:asciiTheme="majorBidi" w:hAnsiTheme="majorBidi" w:cstheme="majorBidi"/>
          <w:sz w:val="20"/>
          <w:szCs w:val="20"/>
        </w:rPr>
      </w:pPr>
    </w:p>
    <w:p w14:paraId="6E7FEA6C" w14:textId="77777777" w:rsidR="00590BAD" w:rsidRPr="00926404" w:rsidRDefault="00590BAD" w:rsidP="00590BAD">
      <w:pPr>
        <w:rPr>
          <w:rFonts w:asciiTheme="majorBidi" w:hAnsiTheme="majorBidi" w:cstheme="majorBidi"/>
          <w:sz w:val="20"/>
          <w:szCs w:val="20"/>
        </w:rPr>
      </w:pPr>
    </w:p>
    <w:p w14:paraId="3C512F57" w14:textId="77777777" w:rsidR="00590BAD" w:rsidRPr="00926404" w:rsidRDefault="00590BAD" w:rsidP="00590BAD">
      <w:pPr>
        <w:rPr>
          <w:rFonts w:asciiTheme="majorBidi" w:hAnsiTheme="majorBidi" w:cstheme="majorBidi"/>
          <w:sz w:val="20"/>
          <w:szCs w:val="20"/>
        </w:rPr>
      </w:pPr>
    </w:p>
    <w:p w14:paraId="1191EB0F" w14:textId="77777777" w:rsidR="00590BAD" w:rsidRPr="00926404" w:rsidRDefault="00590BAD" w:rsidP="00590BAD">
      <w:pPr>
        <w:rPr>
          <w:rFonts w:asciiTheme="majorBidi" w:hAnsiTheme="majorBidi" w:cstheme="majorBidi"/>
          <w:sz w:val="20"/>
          <w:szCs w:val="20"/>
        </w:rPr>
      </w:pPr>
    </w:p>
    <w:p w14:paraId="25F358BF" w14:textId="77777777" w:rsidR="00590BAD" w:rsidRPr="00926404" w:rsidRDefault="00590BAD" w:rsidP="00590BAD">
      <w:pPr>
        <w:rPr>
          <w:rFonts w:asciiTheme="majorBidi" w:hAnsiTheme="majorBidi" w:cstheme="majorBidi"/>
          <w:sz w:val="20"/>
          <w:szCs w:val="20"/>
        </w:rPr>
      </w:pPr>
    </w:p>
    <w:p w14:paraId="03A05701" w14:textId="77777777" w:rsidR="00590BAD" w:rsidRPr="00926404" w:rsidRDefault="00590BAD" w:rsidP="00590BAD">
      <w:pPr>
        <w:rPr>
          <w:rFonts w:asciiTheme="majorBidi" w:hAnsiTheme="majorBidi" w:cstheme="majorBidi"/>
          <w:sz w:val="20"/>
          <w:szCs w:val="20"/>
        </w:rPr>
      </w:pPr>
    </w:p>
    <w:p w14:paraId="39367D02" w14:textId="77777777" w:rsidR="00590BAD" w:rsidRPr="00926404" w:rsidRDefault="00590BAD" w:rsidP="00590BAD">
      <w:pPr>
        <w:rPr>
          <w:rFonts w:asciiTheme="majorBidi" w:hAnsiTheme="majorBidi" w:cstheme="majorBidi"/>
          <w:sz w:val="20"/>
          <w:szCs w:val="20"/>
        </w:rPr>
      </w:pPr>
    </w:p>
    <w:p w14:paraId="7A667FAD" w14:textId="77777777" w:rsidR="001D1D0E" w:rsidRPr="00926404" w:rsidRDefault="004929FC">
      <w:pPr>
        <w:rPr>
          <w:rFonts w:asciiTheme="majorBidi" w:hAnsiTheme="majorBidi" w:cstheme="majorBidi"/>
          <w:sz w:val="20"/>
          <w:szCs w:val="20"/>
        </w:rPr>
      </w:pPr>
    </w:p>
    <w:sectPr w:rsidR="001D1D0E" w:rsidRPr="00926404" w:rsidSect="00B75F60">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F10F1" w14:textId="77777777" w:rsidR="004929FC" w:rsidRDefault="004929FC">
      <w:r>
        <w:separator/>
      </w:r>
    </w:p>
  </w:endnote>
  <w:endnote w:type="continuationSeparator" w:id="0">
    <w:p w14:paraId="687FF490" w14:textId="77777777" w:rsidR="004929FC" w:rsidRDefault="00492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w:panose1 w:val="00000000000000000000"/>
    <w:charset w:val="00"/>
    <w:family w:val="auto"/>
    <w:pitch w:val="variable"/>
    <w:sig w:usb0="00000003" w:usb1="00000000" w:usb2="00000000" w:usb3="00000000" w:csb0="00000007"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0430C" w14:textId="77777777" w:rsidR="007F5587" w:rsidRDefault="008534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3B391194" w14:textId="77777777" w:rsidR="007F5587" w:rsidRDefault="004929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F832D" w14:textId="77777777" w:rsidR="007F5587" w:rsidRDefault="008534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C575E">
      <w:rPr>
        <w:rStyle w:val="PageNumber"/>
        <w:noProof/>
      </w:rPr>
      <w:t>1</w:t>
    </w:r>
    <w:r>
      <w:rPr>
        <w:rStyle w:val="PageNumber"/>
      </w:rPr>
      <w:fldChar w:fldCharType="end"/>
    </w:r>
  </w:p>
  <w:p w14:paraId="1A383CC0" w14:textId="77777777" w:rsidR="007F5587" w:rsidRDefault="004929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86A08" w14:textId="77777777" w:rsidR="004929FC" w:rsidRDefault="004929FC">
      <w:r>
        <w:separator/>
      </w:r>
    </w:p>
  </w:footnote>
  <w:footnote w:type="continuationSeparator" w:id="0">
    <w:p w14:paraId="2A5583A1" w14:textId="77777777" w:rsidR="004929FC" w:rsidRDefault="004929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C114E"/>
    <w:multiLevelType w:val="hybridMultilevel"/>
    <w:tmpl w:val="DE5E502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C33916"/>
    <w:multiLevelType w:val="hybridMultilevel"/>
    <w:tmpl w:val="B2FCE246"/>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61677E9C"/>
    <w:multiLevelType w:val="multilevel"/>
    <w:tmpl w:val="F0A69D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C30A1E"/>
    <w:multiLevelType w:val="hybridMultilevel"/>
    <w:tmpl w:val="B2FCE246"/>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BAD"/>
    <w:rsid w:val="001E7186"/>
    <w:rsid w:val="00240AAE"/>
    <w:rsid w:val="00271F69"/>
    <w:rsid w:val="002B05C7"/>
    <w:rsid w:val="002C575E"/>
    <w:rsid w:val="002D10F3"/>
    <w:rsid w:val="003452A0"/>
    <w:rsid w:val="003D29C3"/>
    <w:rsid w:val="004929FC"/>
    <w:rsid w:val="005361CB"/>
    <w:rsid w:val="00590BAD"/>
    <w:rsid w:val="00602983"/>
    <w:rsid w:val="00620FA3"/>
    <w:rsid w:val="008534A7"/>
    <w:rsid w:val="00913ABF"/>
    <w:rsid w:val="00926404"/>
    <w:rsid w:val="0098379C"/>
    <w:rsid w:val="009E45FB"/>
    <w:rsid w:val="00B5727E"/>
    <w:rsid w:val="00B82DFD"/>
    <w:rsid w:val="00C110EB"/>
    <w:rsid w:val="00C27DB7"/>
    <w:rsid w:val="00CC42FB"/>
    <w:rsid w:val="00D32789"/>
    <w:rsid w:val="00D730B1"/>
    <w:rsid w:val="00DD5553"/>
    <w:rsid w:val="00F15C4F"/>
    <w:rsid w:val="00F35D32"/>
    <w:rsid w:val="00FB35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0ED2A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0BAD"/>
    <w:rPr>
      <w:rFonts w:ascii="Times New Roman" w:eastAsia="Times New Roman" w:hAnsi="Times New Roman" w:cs="Times New Roman"/>
      <w:lang w:eastAsia="en-US"/>
    </w:rPr>
  </w:style>
  <w:style w:type="paragraph" w:styleId="Heading1">
    <w:name w:val="heading 1"/>
    <w:basedOn w:val="Normal"/>
    <w:next w:val="Normal"/>
    <w:link w:val="Heading1Char"/>
    <w:qFormat/>
    <w:rsid w:val="00590BAD"/>
    <w:pPr>
      <w:keepNext/>
      <w:outlineLvl w:val="0"/>
    </w:pPr>
    <w:rPr>
      <w:rFonts w:ascii="Times" w:eastAsia="Times" w:hAnsi="Times"/>
      <w:i/>
      <w:szCs w:val="20"/>
    </w:rPr>
  </w:style>
  <w:style w:type="paragraph" w:styleId="Heading4">
    <w:name w:val="heading 4"/>
    <w:basedOn w:val="Normal"/>
    <w:next w:val="Normal"/>
    <w:link w:val="Heading4Char"/>
    <w:qFormat/>
    <w:rsid w:val="00590BA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0BAD"/>
    <w:rPr>
      <w:rFonts w:ascii="Times" w:eastAsia="Times" w:hAnsi="Times" w:cs="Times New Roman"/>
      <w:i/>
      <w:szCs w:val="20"/>
      <w:lang w:eastAsia="en-US"/>
    </w:rPr>
  </w:style>
  <w:style w:type="character" w:customStyle="1" w:styleId="Heading4Char">
    <w:name w:val="Heading 4 Char"/>
    <w:basedOn w:val="DefaultParagraphFont"/>
    <w:link w:val="Heading4"/>
    <w:rsid w:val="00590BAD"/>
    <w:rPr>
      <w:rFonts w:ascii="Times New Roman" w:eastAsia="Times New Roman" w:hAnsi="Times New Roman" w:cs="Times New Roman"/>
      <w:b/>
      <w:bCs/>
      <w:sz w:val="28"/>
      <w:szCs w:val="28"/>
      <w:lang w:eastAsia="en-US"/>
    </w:rPr>
  </w:style>
  <w:style w:type="paragraph" w:styleId="BodyText">
    <w:name w:val="Body Text"/>
    <w:basedOn w:val="Normal"/>
    <w:link w:val="BodyTextChar"/>
    <w:rsid w:val="00590BAD"/>
    <w:rPr>
      <w:sz w:val="22"/>
    </w:rPr>
  </w:style>
  <w:style w:type="character" w:customStyle="1" w:styleId="BodyTextChar">
    <w:name w:val="Body Text Char"/>
    <w:basedOn w:val="DefaultParagraphFont"/>
    <w:link w:val="BodyText"/>
    <w:rsid w:val="00590BAD"/>
    <w:rPr>
      <w:rFonts w:ascii="Times New Roman" w:eastAsia="Times New Roman" w:hAnsi="Times New Roman" w:cs="Times New Roman"/>
      <w:sz w:val="22"/>
      <w:lang w:eastAsia="en-US"/>
    </w:rPr>
  </w:style>
  <w:style w:type="paragraph" w:styleId="Footer">
    <w:name w:val="footer"/>
    <w:basedOn w:val="Normal"/>
    <w:link w:val="FooterChar"/>
    <w:rsid w:val="00590BAD"/>
    <w:pPr>
      <w:tabs>
        <w:tab w:val="center" w:pos="4320"/>
        <w:tab w:val="right" w:pos="8640"/>
      </w:tabs>
    </w:pPr>
  </w:style>
  <w:style w:type="character" w:customStyle="1" w:styleId="FooterChar">
    <w:name w:val="Footer Char"/>
    <w:basedOn w:val="DefaultParagraphFont"/>
    <w:link w:val="Footer"/>
    <w:rsid w:val="00590BAD"/>
    <w:rPr>
      <w:rFonts w:ascii="Times New Roman" w:eastAsia="Times New Roman" w:hAnsi="Times New Roman" w:cs="Times New Roman"/>
      <w:lang w:eastAsia="en-US"/>
    </w:rPr>
  </w:style>
  <w:style w:type="character" w:styleId="PageNumber">
    <w:name w:val="page number"/>
    <w:basedOn w:val="DefaultParagraphFont"/>
    <w:rsid w:val="00590BAD"/>
  </w:style>
  <w:style w:type="character" w:styleId="Hyperlink">
    <w:name w:val="Hyperlink"/>
    <w:uiPriority w:val="99"/>
    <w:unhideWhenUsed/>
    <w:rsid w:val="00590B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knowledge.wharton.upenn.edu/category.cfm?cid=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2404</Words>
  <Characters>13706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dc:creator>
  <cp:keywords/>
  <dc:description/>
  <cp:lastModifiedBy>Microsoft Office User</cp:lastModifiedBy>
  <cp:revision>6</cp:revision>
  <cp:lastPrinted>2018-01-29T13:38:00Z</cp:lastPrinted>
  <dcterms:created xsi:type="dcterms:W3CDTF">2018-05-20T08:33:00Z</dcterms:created>
  <dcterms:modified xsi:type="dcterms:W3CDTF">2018-05-20T09:34:00Z</dcterms:modified>
</cp:coreProperties>
</file>