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Ads Analytics (dbt + Snowflake) - Mini Data Warehouse Project</w:t>
      </w:r>
    </w:p>
    <w:p>
      <w:pPr>
        <w:jc w:val="center"/>
      </w:pPr>
      <w:r>
        <w:rPr>
          <w:i/>
          <w:sz w:val="21"/>
        </w:rPr>
        <w:t>Project write-up and implementation summary</w:t>
      </w:r>
    </w:p>
    <w:p>
      <w:pPr>
        <w:pStyle w:val="Heading1"/>
      </w:pPr>
      <w:r>
        <w:t>1. Objective</w:t>
      </w:r>
    </w:p>
    <w:p>
      <w:r>
        <w:t>Build an end-to-end analytics pipeline using Snowflake as the data warehouse and dbt for transformation, testing, documentation, and change tracking (snapshots). The mini project uses an advertisement performance CSV and models it into staging, dimension, fact, and mart layers.</w:t>
      </w:r>
    </w:p>
    <w:p>
      <w:pPr>
        <w:pStyle w:val="Heading1"/>
      </w:pPr>
      <w:r>
        <w:t>2. Tech Stack</w:t>
      </w:r>
    </w:p>
    <w:p>
      <w:pPr>
        <w:pStyle w:val="ListBullet"/>
      </w:pPr>
      <w:r>
        <w:rPr>
          <w:b/>
        </w:rPr>
        <w:t xml:space="preserve">Snowflake: </w:t>
      </w:r>
      <w:r>
        <w:t>Data warehouse for raw storage, transformations, and analytics tables</w:t>
      </w:r>
    </w:p>
    <w:p>
      <w:pPr>
        <w:pStyle w:val="ListBullet"/>
      </w:pPr>
      <w:r>
        <w:rPr>
          <w:b/>
        </w:rPr>
        <w:t xml:space="preserve">dbt Core: </w:t>
      </w:r>
      <w:r>
        <w:t>SQL modeling, dependency graph (DAG), tests, documentation, and snapshots</w:t>
      </w:r>
    </w:p>
    <w:p>
      <w:pPr>
        <w:pStyle w:val="ListBullet"/>
      </w:pPr>
      <w:r>
        <w:rPr>
          <w:b/>
        </w:rPr>
        <w:t xml:space="preserve">Python virtual environment: </w:t>
      </w:r>
      <w:r>
        <w:t>Isolated local setup for dbt and adapter dependencies</w:t>
      </w:r>
    </w:p>
    <w:p>
      <w:pPr>
        <w:pStyle w:val="ListBullet"/>
      </w:pPr>
      <w:r>
        <w:rPr>
          <w:b/>
        </w:rPr>
        <w:t xml:space="preserve">dbt_utils: </w:t>
      </w:r>
      <w:r>
        <w:t>Package used for surrogate key generation in snapshots/models (optional but recommended)</w:t>
      </w:r>
    </w:p>
    <w:p>
      <w:pPr>
        <w:pStyle w:val="Heading1"/>
      </w:pPr>
      <w:r>
        <w:t>3. Input Data</w:t>
      </w:r>
    </w:p>
    <w:p>
      <w:r>
        <w:t>The raw dataset is a CSV of ad performance metrics and audience attributes. It was loaded as a dbt seed and materialized into Snowflake before downstream transformations.</w:t>
      </w:r>
    </w:p>
    <w:p>
      <w:r>
        <w:t>Raw fields:</w:t>
      </w:r>
    </w:p>
    <w:p>
      <w:pPr>
        <w:pStyle w:val="NoSpacing"/>
        <w:spacing w:before="60" w:after="120"/>
        <w:ind w:left="360"/>
        <w:shd w:fill="F3F4F6"/>
      </w:pPr>
      <w:r>
        <w:rPr>
          <w:rFonts w:ascii="Consolas" w:hAnsi="Consolas" w:eastAsia="Consolas"/>
          <w:sz w:val="19"/>
        </w:rPr>
        <w:t>ad_id, reporting_start, reporting_end, campaign_id, fb_campaign_id, age, gender, interest1, interest2, interest3, impressions, clicks, spent, total_conversion, approved_conversion</w:t>
      </w:r>
    </w:p>
    <w:p>
      <w:r>
        <w:t>Date format observed in source data:</w:t>
      </w:r>
    </w:p>
    <w:p>
      <w:pPr>
        <w:pStyle w:val="ListBullet"/>
      </w:pPr>
      <w:r>
        <w:t>DD/MM/YYYY (example: 30/08/2017 -&gt; 2017-08-30 after parsing)</w:t>
      </w:r>
    </w:p>
    <w:p>
      <w:pPr>
        <w:pStyle w:val="Heading1"/>
      </w:pPr>
      <w:r>
        <w:t>4. Snowflake Setup</w:t>
      </w:r>
    </w:p>
    <w:p>
      <w:pPr>
        <w:pStyle w:val="ListBullet"/>
      </w:pPr>
      <w:r>
        <w:rPr>
          <w:b/>
        </w:rPr>
        <w:t xml:space="preserve">Database: </w:t>
      </w:r>
      <w:r>
        <w:t>ADS_ANALYTICS</w:t>
      </w:r>
    </w:p>
    <w:p>
      <w:pPr>
        <w:pStyle w:val="ListBullet"/>
      </w:pPr>
      <w:r>
        <w:rPr>
          <w:b/>
        </w:rPr>
        <w:t xml:space="preserve">Schemas: </w:t>
      </w:r>
      <w:r>
        <w:t>ANALYTICS_RAW (seed/raw landing), ANALYTICS (dbt models), ANALYTICS_SNAPSHOTS or SNAPSHOTS (snapshot outputs)</w:t>
      </w:r>
    </w:p>
    <w:p>
      <w:pPr>
        <w:pStyle w:val="ListBullet"/>
      </w:pPr>
      <w:r>
        <w:rPr>
          <w:b/>
        </w:rPr>
        <w:t xml:space="preserve">Warehouse/Role/User: </w:t>
      </w:r>
      <w:r>
        <w:t>Configured for dbt execution and transformation access</w:t>
      </w:r>
    </w:p>
    <w:p>
      <w:pPr>
        <w:pStyle w:val="Heading1"/>
      </w:pPr>
      <w:r>
        <w:t>5. dbt Project Structure</w:t>
      </w:r>
    </w:p>
    <w:p>
      <w:pPr>
        <w:pStyle w:val="NoSpacing"/>
        <w:spacing w:before="60" w:after="120"/>
        <w:ind w:left="360"/>
        <w:shd w:fill="F3F4F6"/>
      </w:pPr>
      <w:r>
        <w:rPr>
          <w:rFonts w:ascii="Consolas" w:hAnsi="Consolas" w:eastAsia="Consolas"/>
          <w:sz w:val="19"/>
        </w:rPr>
        <w:t>ads_analytics/</w:t>
        <w:br/>
      </w:r>
      <w:r>
        <w:rPr>
          <w:rFonts w:ascii="Consolas" w:hAnsi="Consolas" w:eastAsia="Consolas"/>
          <w:sz w:val="19"/>
        </w:rPr>
        <w:t xml:space="preserve">  seeds/</w:t>
        <w:br/>
      </w:r>
      <w:r>
        <w:rPr>
          <w:rFonts w:ascii="Consolas" w:hAnsi="Consolas" w:eastAsia="Consolas"/>
          <w:sz w:val="19"/>
        </w:rPr>
        <w:t xml:space="preserve">    data.csv</w:t>
        <w:br/>
      </w:r>
      <w:r>
        <w:rPr>
          <w:rFonts w:ascii="Consolas" w:hAnsi="Consolas" w:eastAsia="Consolas"/>
          <w:sz w:val="19"/>
        </w:rPr>
        <w:t xml:space="preserve">  models/</w:t>
        <w:br/>
      </w:r>
      <w:r>
        <w:rPr>
          <w:rFonts w:ascii="Consolas" w:hAnsi="Consolas" w:eastAsia="Consolas"/>
          <w:sz w:val="19"/>
        </w:rPr>
        <w:t xml:space="preserve">    staging/</w:t>
        <w:br/>
      </w:r>
      <w:r>
        <w:rPr>
          <w:rFonts w:ascii="Consolas" w:hAnsi="Consolas" w:eastAsia="Consolas"/>
          <w:sz w:val="19"/>
        </w:rPr>
        <w:t xml:space="preserve">      stg_ads.sql</w:t>
        <w:br/>
      </w:r>
      <w:r>
        <w:rPr>
          <w:rFonts w:ascii="Consolas" w:hAnsi="Consolas" w:eastAsia="Consolas"/>
          <w:sz w:val="19"/>
        </w:rPr>
        <w:t xml:space="preserve">      sources.yml (optional)</w:t>
        <w:br/>
      </w:r>
      <w:r>
        <w:rPr>
          <w:rFonts w:ascii="Consolas" w:hAnsi="Consolas" w:eastAsia="Consolas"/>
          <w:sz w:val="19"/>
        </w:rPr>
        <w:t xml:space="preserve">      schema.yml</w:t>
        <w:br/>
      </w:r>
      <w:r>
        <w:rPr>
          <w:rFonts w:ascii="Consolas" w:hAnsi="Consolas" w:eastAsia="Consolas"/>
          <w:sz w:val="19"/>
        </w:rPr>
        <w:t xml:space="preserve">    dim/</w:t>
        <w:br/>
      </w:r>
      <w:r>
        <w:rPr>
          <w:rFonts w:ascii="Consolas" w:hAnsi="Consolas" w:eastAsia="Consolas"/>
          <w:sz w:val="19"/>
        </w:rPr>
        <w:t xml:space="preserve">      dim_ads.sql</w:t>
        <w:br/>
      </w:r>
      <w:r>
        <w:rPr>
          <w:rFonts w:ascii="Consolas" w:hAnsi="Consolas" w:eastAsia="Consolas"/>
          <w:sz w:val="19"/>
        </w:rPr>
        <w:t xml:space="preserve">    fct/</w:t>
        <w:br/>
      </w:r>
      <w:r>
        <w:rPr>
          <w:rFonts w:ascii="Consolas" w:hAnsi="Consolas" w:eastAsia="Consolas"/>
          <w:sz w:val="19"/>
        </w:rPr>
        <w:t xml:space="preserve">      fct_ads_performance.sql</w:t>
        <w:br/>
      </w:r>
      <w:r>
        <w:rPr>
          <w:rFonts w:ascii="Consolas" w:hAnsi="Consolas" w:eastAsia="Consolas"/>
          <w:sz w:val="19"/>
        </w:rPr>
        <w:t xml:space="preserve">    marts/</w:t>
        <w:br/>
      </w:r>
      <w:r>
        <w:rPr>
          <w:rFonts w:ascii="Consolas" w:hAnsi="Consolas" w:eastAsia="Consolas"/>
          <w:sz w:val="19"/>
        </w:rPr>
        <w:t xml:space="preserve">      mart_campaign_summary.sql</w:t>
        <w:br/>
      </w:r>
      <w:r>
        <w:rPr>
          <w:rFonts w:ascii="Consolas" w:hAnsi="Consolas" w:eastAsia="Consolas"/>
          <w:sz w:val="19"/>
        </w:rPr>
        <w:t xml:space="preserve">    schema.yml</w:t>
        <w:br/>
      </w:r>
      <w:r>
        <w:rPr>
          <w:rFonts w:ascii="Consolas" w:hAnsi="Consolas" w:eastAsia="Consolas"/>
          <w:sz w:val="19"/>
        </w:rPr>
        <w:t xml:space="preserve">  snapshots/</w:t>
        <w:br/>
      </w:r>
      <w:r>
        <w:rPr>
          <w:rFonts w:ascii="Consolas" w:hAnsi="Consolas" w:eastAsia="Consolas"/>
          <w:sz w:val="19"/>
        </w:rPr>
        <w:t xml:space="preserve">    snap_ads.sql</w:t>
        <w:br/>
      </w:r>
      <w:r>
        <w:rPr>
          <w:rFonts w:ascii="Consolas" w:hAnsi="Consolas" w:eastAsia="Consolas"/>
          <w:sz w:val="19"/>
        </w:rPr>
        <w:t xml:space="preserve">  tests/</w:t>
        <w:br/>
      </w:r>
      <w:r>
        <w:rPr>
          <w:rFonts w:ascii="Consolas" w:hAnsi="Consolas" w:eastAsia="Consolas"/>
          <w:sz w:val="19"/>
        </w:rPr>
        <w:t xml:space="preserve">    ctr_range_test.sql</w:t>
        <w:br/>
      </w:r>
      <w:r>
        <w:rPr>
          <w:rFonts w:ascii="Consolas" w:hAnsi="Consolas" w:eastAsia="Consolas"/>
          <w:sz w:val="19"/>
        </w:rPr>
        <w:t xml:space="preserve">    no_negative_metrics.sql</w:t>
        <w:br/>
      </w:r>
      <w:r>
        <w:rPr>
          <w:rFonts w:ascii="Consolas" w:hAnsi="Consolas" w:eastAsia="Consolas"/>
          <w:sz w:val="19"/>
        </w:rPr>
        <w:t xml:space="preserve">    approved_le_total_conversion_test.sql</w:t>
        <w:br/>
      </w:r>
      <w:r>
        <w:rPr>
          <w:rFonts w:ascii="Consolas" w:hAnsi="Consolas" w:eastAsia="Consolas"/>
          <w:sz w:val="19"/>
        </w:rPr>
        <w:t xml:space="preserve">  macros/</w:t>
        <w:br/>
      </w:r>
      <w:r>
        <w:rPr>
          <w:rFonts w:ascii="Consolas" w:hAnsi="Consolas" w:eastAsia="Consolas"/>
          <w:sz w:val="19"/>
        </w:rPr>
        <w:t xml:space="preserve">    no_nulls_in_columns.sql</w:t>
        <w:br/>
      </w:r>
      <w:r>
        <w:rPr>
          <w:rFonts w:ascii="Consolas" w:hAnsi="Consolas" w:eastAsia="Consolas"/>
          <w:sz w:val="19"/>
        </w:rPr>
        <w:t xml:space="preserve">  packages.yml</w:t>
        <w:br/>
      </w:r>
      <w:r>
        <w:rPr>
          <w:rFonts w:ascii="Consolas" w:hAnsi="Consolas" w:eastAsia="Consolas"/>
          <w:sz w:val="19"/>
        </w:rPr>
        <w:t xml:space="preserve">  dbt_project.yml</w:t>
      </w:r>
    </w:p>
    <w:p>
      <w:pPr>
        <w:pStyle w:val="Heading1"/>
      </w:pPr>
      <w:r>
        <w:t>6. Modeling Approach</w:t>
      </w:r>
    </w:p>
    <w:p>
      <w:r>
        <w:t>The project follows dimensional modeling (Kimball-style) with clear layers to keep transformations easy to debug and extend.</w:t>
      </w:r>
    </w:p>
    <w:tbl>
      <w:tblPr>
        <w:tblW w:type="auto" w:w="0"/>
        <w:jc w:val="center"/>
        <w:tblLook w:firstColumn="1" w:firstRow="1" w:lastColumn="0" w:lastRow="0" w:noHBand="0" w:noVBand="1" w:val="04A0"/>
      </w:tblPr>
      <w:tblGrid>
        <w:gridCol w:w="3264"/>
        <w:gridCol w:w="3264"/>
        <w:gridCol w:w="3264"/>
      </w:tblGrid>
      <w:tr>
        <w:tc>
          <w:tcPr>
            <w:tcW w:type="dxa" w:w="3264"/>
          </w:tcPr>
          <w:p>
            <w:r>
              <w:t>Layer</w:t>
            </w:r>
          </w:p>
        </w:tc>
        <w:tc>
          <w:tcPr>
            <w:tcW w:type="dxa" w:w="3264"/>
          </w:tcPr>
          <w:p>
            <w:r>
              <w:t>Model Example</w:t>
            </w:r>
          </w:p>
        </w:tc>
        <w:tc>
          <w:tcPr>
            <w:tcW w:type="dxa" w:w="3264"/>
          </w:tcPr>
          <w:p>
            <w:r>
              <w:t>Purpose</w:t>
            </w:r>
          </w:p>
        </w:tc>
      </w:tr>
      <w:tr>
        <w:tc>
          <w:tcPr>
            <w:tcW w:type="dxa" w:w="3264"/>
          </w:tcPr>
          <w:p>
            <w:r>
              <w:t>Staging</w:t>
            </w:r>
          </w:p>
        </w:tc>
        <w:tc>
          <w:tcPr>
            <w:tcW w:type="dxa" w:w="3264"/>
          </w:tcPr>
          <w:p>
            <w:r>
              <w:t>stg_ads</w:t>
            </w:r>
          </w:p>
        </w:tc>
        <w:tc>
          <w:tcPr>
            <w:tcW w:type="dxa" w:w="3264"/>
          </w:tcPr>
          <w:p>
            <w:r>
              <w:t>Clean/select raw columns and standardize field names/types</w:t>
            </w:r>
          </w:p>
        </w:tc>
      </w:tr>
      <w:tr>
        <w:tc>
          <w:tcPr>
            <w:tcW w:type="dxa" w:w="3264"/>
          </w:tcPr>
          <w:p>
            <w:r>
              <w:t>Dimension</w:t>
            </w:r>
          </w:p>
        </w:tc>
        <w:tc>
          <w:tcPr>
            <w:tcW w:type="dxa" w:w="3264"/>
          </w:tcPr>
          <w:p>
            <w:r>
              <w:t>dim_ads</w:t>
            </w:r>
          </w:p>
        </w:tc>
        <w:tc>
          <w:tcPr>
            <w:tcW w:type="dxa" w:w="3264"/>
          </w:tcPr>
          <w:p>
            <w:r>
              <w:t>Descriptive attributes for ads/audience segments</w:t>
            </w:r>
          </w:p>
        </w:tc>
      </w:tr>
      <w:tr>
        <w:tc>
          <w:tcPr>
            <w:tcW w:type="dxa" w:w="3264"/>
          </w:tcPr>
          <w:p>
            <w:r>
              <w:t>Fact</w:t>
            </w:r>
          </w:p>
        </w:tc>
        <w:tc>
          <w:tcPr>
            <w:tcW w:type="dxa" w:w="3264"/>
          </w:tcPr>
          <w:p>
            <w:r>
              <w:t>fct_ads_performance</w:t>
            </w:r>
          </w:p>
        </w:tc>
        <w:tc>
          <w:tcPr>
            <w:tcW w:type="dxa" w:w="3264"/>
          </w:tcPr>
          <w:p>
            <w:r>
              <w:t>Metrics and derived KPIs such as CTR/CPC</w:t>
            </w:r>
          </w:p>
        </w:tc>
      </w:tr>
      <w:tr>
        <w:tc>
          <w:tcPr>
            <w:tcW w:type="dxa" w:w="3264"/>
          </w:tcPr>
          <w:p>
            <w:r>
              <w:t>Mart</w:t>
            </w:r>
          </w:p>
        </w:tc>
        <w:tc>
          <w:tcPr>
            <w:tcW w:type="dxa" w:w="3264"/>
          </w:tcPr>
          <w:p>
            <w:r>
              <w:t>mart_campaign_summary</w:t>
            </w:r>
          </w:p>
        </w:tc>
        <w:tc>
          <w:tcPr>
            <w:tcW w:type="dxa" w:w="3264"/>
          </w:tcPr>
          <w:p>
            <w:r>
              <w:t>Business-ready aggregated table for reporting</w:t>
            </w:r>
          </w:p>
        </w:tc>
      </w:tr>
    </w:tbl>
    <w:p/>
    <w:p>
      <w:pPr>
        <w:pStyle w:val="Heading1"/>
      </w:pPr>
      <w:r>
        <w:t>7. Core Models</w:t>
      </w:r>
    </w:p>
    <w:p>
      <w:pPr>
        <w:pStyle w:val="Heading2"/>
      </w:pPr>
      <w:r>
        <w:t>7.1 stg_ads</w:t>
      </w:r>
    </w:p>
    <w:p>
      <w:pPr>
        <w:pStyle w:val="ListBullet"/>
      </w:pPr>
      <w:r>
        <w:t>Reads from the seed table using ref('data') or from a dbt source using source('ads_raw', 'r_ads')</w:t>
      </w:r>
    </w:p>
    <w:p>
      <w:pPr>
        <w:pStyle w:val="ListBullet"/>
      </w:pPr>
      <w:r>
        <w:t>Serves as the stable input contract for all downstream models</w:t>
      </w:r>
    </w:p>
    <w:p>
      <w:pPr>
        <w:pStyle w:val="ListBullet"/>
      </w:pPr>
      <w:r>
        <w:t>Can include explicit date parsing with try_to_date(reporting_start, 'DD/MM/YYYY') and try_to_date(reporting_end, 'DD/MM/YYYY')</w:t>
      </w:r>
    </w:p>
    <w:p>
      <w:pPr>
        <w:pStyle w:val="Heading2"/>
      </w:pPr>
      <w:r>
        <w:t>7.2 dim_ads</w:t>
      </w:r>
    </w:p>
    <w:p>
      <w:pPr>
        <w:pStyle w:val="ListBullet"/>
      </w:pPr>
      <w:r>
        <w:t>Contains descriptive ad/audience fields (ad_id, campaign_id, fb_campaign_id, age, gender, interests)</w:t>
      </w:r>
    </w:p>
    <w:p>
      <w:pPr>
        <w:pStyle w:val="ListBullet"/>
      </w:pPr>
      <w:r>
        <w:t>Can include a surrogate key (e.g., ad_sk) using dbt_utils.generate_surrogate_key(...)</w:t>
      </w:r>
    </w:p>
    <w:p>
      <w:pPr>
        <w:pStyle w:val="ListBullet"/>
      </w:pPr>
      <w:r>
        <w:t>Used by fact/mart models for enrichment and relationship testing</w:t>
      </w:r>
    </w:p>
    <w:p>
      <w:pPr>
        <w:pStyle w:val="Heading2"/>
      </w:pPr>
      <w:r>
        <w:t>7.3 fct_ads_performance</w:t>
      </w:r>
    </w:p>
    <w:p>
      <w:pPr>
        <w:pStyle w:val="ListBullet"/>
      </w:pPr>
      <w:r>
        <w:t>Stores performance metrics (impressions, clicks, spent, total_conversion, approved_conversion)</w:t>
      </w:r>
    </w:p>
    <w:p>
      <w:pPr>
        <w:pStyle w:val="ListBullet"/>
      </w:pPr>
      <w:r>
        <w:t>Computes derived KPIs: ctr = clicks / impressions and cpc = spent / clicks</w:t>
      </w:r>
    </w:p>
    <w:p>
      <w:pPr>
        <w:pStyle w:val="ListBullet"/>
      </w:pPr>
      <w:r>
        <w:t>Filters invalid rows, for example where coalesce(impressions, 0) &gt; 0</w:t>
      </w:r>
    </w:p>
    <w:p>
      <w:pPr>
        <w:pStyle w:val="ListBullet"/>
      </w:pPr>
      <w:r>
        <w:t>Can be materialized as table initially, then upgraded to incremental for scale</w:t>
      </w:r>
    </w:p>
    <w:p>
      <w:pPr>
        <w:pStyle w:val="Heading2"/>
      </w:pPr>
      <w:r>
        <w:t>7.4 mart_campaign_summary</w:t>
      </w:r>
    </w:p>
    <w:p>
      <w:pPr>
        <w:pStyle w:val="ListBullet"/>
      </w:pPr>
      <w:r>
        <w:t>Aggregates ad performance at the campaign level</w:t>
      </w:r>
    </w:p>
    <w:p>
      <w:pPr>
        <w:pStyle w:val="ListBullet"/>
      </w:pPr>
      <w:r>
        <w:t>Produces dashboard-ready totals (impressions, clicks, spend, conversions) and aggregated CTR/CPC</w:t>
      </w:r>
    </w:p>
    <w:p>
      <w:pPr>
        <w:pStyle w:val="ListBullet"/>
      </w:pPr>
      <w:r>
        <w:t>Acts as a final presentation-layer model for BI/reporting tools</w:t>
      </w:r>
    </w:p>
    <w:p>
      <w:pPr>
        <w:pStyle w:val="Heading1"/>
      </w:pPr>
      <w:r>
        <w:t>8. Tests and Data Quality</w:t>
      </w:r>
    </w:p>
    <w:p>
      <w:r>
        <w:t>The project uses both schema tests (in YAML) and singular SQL tests (in tests/) to validate data quality and business logic.</w:t>
      </w:r>
    </w:p>
    <w:p>
      <w:pPr>
        <w:pStyle w:val="Heading2"/>
      </w:pPr>
      <w:r>
        <w:t>8.1 Schema tests (schema.yml)</w:t>
      </w:r>
    </w:p>
    <w:p>
      <w:pPr>
        <w:pStyle w:val="ListBullet"/>
      </w:pPr>
      <w:r>
        <w:t>not_null on key columns such as ad_id, campaign_id, impressions, clicks, spent</w:t>
      </w:r>
    </w:p>
    <w:p>
      <w:pPr>
        <w:pStyle w:val="ListBullet"/>
      </w:pPr>
      <w:r>
        <w:t>relationships tests where appropriate (for example fact to dimension key checks)</w:t>
      </w:r>
    </w:p>
    <w:p>
      <w:pPr>
        <w:pStyle w:val="ListBullet"/>
      </w:pPr>
      <w:r>
        <w:t>Column descriptions for project documentation (dbt docs)</w:t>
      </w:r>
    </w:p>
    <w:p>
      <w:pPr>
        <w:pStyle w:val="Heading2"/>
      </w:pPr>
      <w:r>
        <w:t>8.2 Singular tests (tests/*.sql)</w:t>
      </w:r>
    </w:p>
    <w:p>
      <w:pPr>
        <w:pStyle w:val="ListBullet"/>
      </w:pPr>
      <w:r>
        <w:t>ctr_range_test.sql: flags rows where ctr is outside [0, 1]</w:t>
      </w:r>
    </w:p>
    <w:p>
      <w:pPr>
        <w:pStyle w:val="ListBullet"/>
      </w:pPr>
      <w:r>
        <w:t>cpc_non_negative_test.sql or no_negative_metrics.sql: flags negative metrics/spend</w:t>
      </w:r>
    </w:p>
    <w:p>
      <w:pPr>
        <w:pStyle w:val="ListBullet"/>
      </w:pPr>
      <w:r>
        <w:t>approved_le_total_conversion_test.sql: flags approved_conversion &gt; total_conversion</w:t>
      </w:r>
    </w:p>
    <w:p>
      <w:r>
        <w:t>dbt singular tests pass when the query returns zero rows.</w:t>
      </w:r>
    </w:p>
    <w:p>
      <w:pPr>
        <w:pStyle w:val="Heading1"/>
      </w:pPr>
      <w:r>
        <w:t>9. Snapshots and Change History</w:t>
      </w:r>
    </w:p>
    <w:p>
      <w:r>
        <w:t>A snapshot was created to track row-level changes over time. Since the dataset does not provide a reliable updated_at timestamp column, the snapshot uses strategy='check' and monitors metric columns for changes.</w:t>
      </w:r>
    </w:p>
    <w:p>
      <w:pPr>
        <w:pStyle w:val="ListBullet"/>
      </w:pPr>
      <w:r>
        <w:rPr>
          <w:b/>
        </w:rPr>
        <w:t xml:space="preserve">Snapshot name: </w:t>
      </w:r>
      <w:r>
        <w:t>snap_ads</w:t>
      </w:r>
    </w:p>
    <w:p>
      <w:pPr>
        <w:pStyle w:val="ListBullet"/>
      </w:pPr>
      <w:r>
        <w:rPr>
          <w:b/>
        </w:rPr>
        <w:t xml:space="preserve">Unique key: </w:t>
      </w:r>
      <w:r>
        <w:t>A surrogate row_key generated from the business key columns</w:t>
      </w:r>
    </w:p>
    <w:p>
      <w:pPr>
        <w:pStyle w:val="ListBullet"/>
      </w:pPr>
      <w:r>
        <w:rPr>
          <w:b/>
        </w:rPr>
        <w:t xml:space="preserve">Strategy: </w:t>
      </w:r>
      <w:r>
        <w:t>check</w:t>
      </w:r>
    </w:p>
    <w:p>
      <w:pPr>
        <w:pStyle w:val="ListBullet"/>
      </w:pPr>
      <w:r>
        <w:rPr>
          <w:b/>
        </w:rPr>
        <w:t xml:space="preserve">Check columns: </w:t>
      </w:r>
      <w:r>
        <w:t>impressions, clicks, spent, total_conversion, approved_conversion</w:t>
      </w:r>
    </w:p>
    <w:p>
      <w:pPr>
        <w:pStyle w:val="ListBullet"/>
      </w:pPr>
      <w:r>
        <w:rPr>
          <w:b/>
        </w:rPr>
        <w:t xml:space="preserve">Result: </w:t>
      </w:r>
      <w:r>
        <w:t>dbt stores historical versions with dbt_valid_from and dbt_valid_to</w:t>
      </w:r>
    </w:p>
    <w:p>
      <w:r>
        <w:t>Typical snapshot validation flow:</w:t>
      </w:r>
    </w:p>
    <w:p>
      <w:pPr>
        <w:pStyle w:val="ListNumber"/>
      </w:pPr>
      <w:r>
        <w:t>Run dbt snapshot to create baseline snapshot rows.</w:t>
      </w:r>
    </w:p>
    <w:p>
      <w:pPr>
        <w:pStyle w:val="ListNumber"/>
      </w:pPr>
      <w:r>
        <w:t>Update one source row in Snowflake (for example increase spent on a single ad record).</w:t>
      </w:r>
    </w:p>
    <w:p>
      <w:pPr>
        <w:pStyle w:val="ListNumber"/>
      </w:pPr>
      <w:r>
        <w:t>Run dbt snapshot again.</w:t>
      </w:r>
    </w:p>
    <w:p>
      <w:pPr>
        <w:pStyle w:val="ListNumber"/>
      </w:pPr>
      <w:r>
        <w:t>Query the snapshot table and verify two versions exist for the changed row: old row closed (dbt_valid_to populated) and new row active (dbt_valid_to is null).</w:t>
      </w:r>
    </w:p>
    <w:p>
      <w:pPr>
        <w:pStyle w:val="Heading1"/>
      </w:pPr>
      <w:r>
        <w:t>10. Macros</w:t>
      </w:r>
    </w:p>
    <w:p>
      <w:r>
        <w:t>A reusable custom macro (for example no_nulls_in_columns) can generate tests dynamically by iterating over model columns using adapter.get_columns_in_relation(...). This is useful for learning macros, though in practice targeted business-rule tests are often better than checking every column for nulls.</w:t>
      </w:r>
    </w:p>
    <w:p>
      <w:pPr>
        <w:pStyle w:val="Heading1"/>
      </w:pPr>
      <w:r>
        <w:t>11. Common dbt Commands Used</w:t>
      </w:r>
    </w:p>
    <w:p>
      <w:pPr>
        <w:pStyle w:val="NoSpacing"/>
        <w:spacing w:before="60" w:after="120"/>
        <w:ind w:left="360"/>
        <w:shd w:fill="F3F4F6"/>
      </w:pPr>
      <w:r>
        <w:rPr>
          <w:rFonts w:ascii="Consolas" w:hAnsi="Consolas" w:eastAsia="Consolas"/>
          <w:sz w:val="19"/>
        </w:rPr>
        <w:t>dbt debug</w:t>
        <w:br/>
      </w:r>
      <w:r>
        <w:rPr>
          <w:rFonts w:ascii="Consolas" w:hAnsi="Consolas" w:eastAsia="Consolas"/>
          <w:sz w:val="19"/>
        </w:rPr>
        <w:t>dbt seed</w:t>
        <w:br/>
      </w:r>
      <w:r>
        <w:rPr>
          <w:rFonts w:ascii="Consolas" w:hAnsi="Consolas" w:eastAsia="Consolas"/>
          <w:sz w:val="19"/>
        </w:rPr>
        <w:t>dbt run</w:t>
        <w:br/>
      </w:r>
      <w:r>
        <w:rPr>
          <w:rFonts w:ascii="Consolas" w:hAnsi="Consolas" w:eastAsia="Consolas"/>
          <w:sz w:val="19"/>
        </w:rPr>
        <w:t>dbt test</w:t>
        <w:br/>
      </w:r>
      <w:r>
        <w:rPr>
          <w:rFonts w:ascii="Consolas" w:hAnsi="Consolas" w:eastAsia="Consolas"/>
          <w:sz w:val="19"/>
        </w:rPr>
        <w:t>dbt snapshot</w:t>
        <w:br/>
      </w:r>
      <w:r>
        <w:rPr>
          <w:rFonts w:ascii="Consolas" w:hAnsi="Consolas" w:eastAsia="Consolas"/>
          <w:sz w:val="19"/>
        </w:rPr>
        <w:t>dbt parse</w:t>
        <w:br/>
      </w:r>
      <w:r>
        <w:rPr>
          <w:rFonts w:ascii="Consolas" w:hAnsi="Consolas" w:eastAsia="Consolas"/>
          <w:sz w:val="19"/>
        </w:rPr>
        <w:t>dbt ls --resource-type model</w:t>
        <w:br/>
      </w:r>
      <w:r>
        <w:rPr>
          <w:rFonts w:ascii="Consolas" w:hAnsi="Consolas" w:eastAsia="Consolas"/>
          <w:sz w:val="19"/>
        </w:rPr>
        <w:t>dbt ls --resource-type source</w:t>
        <w:br/>
      </w:r>
      <w:r>
        <w:rPr>
          <w:rFonts w:ascii="Consolas" w:hAnsi="Consolas" w:eastAsia="Consolas"/>
          <w:sz w:val="19"/>
        </w:rPr>
        <w:t>dbt docs generate</w:t>
        <w:br/>
      </w:r>
      <w:r>
        <w:rPr>
          <w:rFonts w:ascii="Consolas" w:hAnsi="Consolas" w:eastAsia="Consolas"/>
          <w:sz w:val="19"/>
        </w:rPr>
        <w:t>dbt docs serve</w:t>
      </w:r>
    </w:p>
    <w:p>
      <w:pPr>
        <w:pStyle w:val="Heading1"/>
      </w:pPr>
      <w:r>
        <w:t>12. Snowflake Validation Checks</w:t>
      </w:r>
    </w:p>
    <w:p>
      <w:pPr>
        <w:pStyle w:val="ListBullet"/>
      </w:pPr>
      <w:r>
        <w:t>SHOW TABLES / SHOW VIEWS in ADS_ANALYTICS.ANALYTICS to confirm model materialization types</w:t>
      </w:r>
    </w:p>
    <w:p>
      <w:pPr>
        <w:pStyle w:val="ListBullet"/>
      </w:pPr>
      <w:r>
        <w:t>SELECT COUNT(*) from stg_ads, dim_ads, fct_ads_performance, and mart tables to validate row flow</w:t>
      </w:r>
    </w:p>
    <w:p>
      <w:pPr>
        <w:pStyle w:val="ListBullet"/>
      </w:pPr>
      <w:r>
        <w:t>Inspect sample rows from fct_ads_performance to confirm ctr and cpc calculations</w:t>
      </w:r>
    </w:p>
    <w:p>
      <w:pPr>
        <w:pStyle w:val="ListBullet"/>
      </w:pPr>
      <w:r>
        <w:t>Inspect snapshot rows with dbt_valid_from / dbt_valid_to to confirm change history behavior</w:t>
      </w:r>
    </w:p>
    <w:p>
      <w:pPr>
        <w:pStyle w:val="Heading1"/>
      </w:pPr>
      <w:r>
        <w:t>13. Results and Learning Outcomes</w:t>
      </w:r>
    </w:p>
    <w:p>
      <w:pPr>
        <w:pStyle w:val="ListBullet"/>
      </w:pPr>
      <w:r>
        <w:t>Built a functioning dbt project on Snowflake using a local CSV seed</w:t>
      </w:r>
    </w:p>
    <w:p>
      <w:pPr>
        <w:pStyle w:val="ListBullet"/>
      </w:pPr>
      <w:r>
        <w:t>Implemented layered modeling: staging -&gt; dim/fct -&gt; mart</w:t>
      </w:r>
    </w:p>
    <w:p>
      <w:pPr>
        <w:pStyle w:val="ListBullet"/>
      </w:pPr>
      <w:r>
        <w:t>Added schema tests and custom SQL tests</w:t>
      </w:r>
    </w:p>
    <w:p>
      <w:pPr>
        <w:pStyle w:val="ListBullet"/>
      </w:pPr>
      <w:r>
        <w:t>Implemented snapshots with surrogate keys and validated row history behavior</w:t>
      </w:r>
    </w:p>
    <w:p>
      <w:pPr>
        <w:pStyle w:val="ListBullet"/>
      </w:pPr>
      <w:r>
        <w:t>Understood ref(), source(), materialization, macros, and snapshot concepts in a practical workflow</w:t>
      </w:r>
    </w:p>
    <w:p>
      <w:pPr>
        <w:pStyle w:val="Heading1"/>
      </w:pPr>
      <w:r>
        <w:t>14. Next Improvements</w:t>
      </w:r>
    </w:p>
    <w:p>
      <w:pPr>
        <w:pStyle w:val="ListBullet"/>
      </w:pPr>
      <w:r>
        <w:t>Convert fct_ads_performance to incremental materialization with merge strategy and unique_key</w:t>
      </w:r>
    </w:p>
    <w:p>
      <w:pPr>
        <w:pStyle w:val="ListBullet"/>
      </w:pPr>
      <w:r>
        <w:t>Add source freshness checks in sources.yml</w:t>
      </w:r>
    </w:p>
    <w:p>
      <w:pPr>
        <w:pStyle w:val="ListBullet"/>
      </w:pPr>
      <w:r>
        <w:t>Create additional marts (daily trend, age/gender breakdown, campaign ROI views)</w:t>
      </w:r>
    </w:p>
    <w:p>
      <w:pPr>
        <w:pStyle w:val="ListBullet"/>
      </w:pPr>
      <w:r>
        <w:t>Add CI/CD automation for dbt build and tests</w:t>
      </w:r>
    </w:p>
    <w:p>
      <w:pPr>
        <w:pStyle w:val="ListBullet"/>
      </w:pPr>
      <w:r>
        <w:t>Connect a BI tool (e.g., Power BI/Tableau/Looker Studio) to the mart layer for visualization</w:t>
      </w:r>
    </w:p>
    <w:p/>
    <w:p>
      <w:pPr>
        <w:jc w:val="center"/>
      </w:pPr>
      <w:r>
        <w:rPr>
          <w:i/>
          <w:sz w:val="20"/>
        </w:rPr>
        <w:t>End of document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