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강의계획서"/>
    <w:p>
      <w:pPr>
        <w:pStyle w:val="Heading1"/>
      </w:pPr>
      <w:r>
        <w:t xml:space="preserve">[ 강의계획서 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과목명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공공데이터를 활용한 AI 이해와 예측 모델 구축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교·강사명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연도/학기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차시-강의내용"/>
    <w:p>
      <w:pPr>
        <w:pStyle w:val="Heading2"/>
      </w:pPr>
      <w:r>
        <w:t xml:space="preserve">26차시 강의내용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종합 프로젝트 발표 및 과정 총정리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발표+토론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최종 프로젝트 제출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최종 프로젝트 결과물을 발표하고 피드백을 주고받는다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- 26차시 전체 과정의 핵심 내용을 복습한다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 분야 후속 학습 방향을 파악한다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조별/개인 프로젝트 발표 (제조 품질 예측 웹 서비스)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동료 피드백 및 강사 코멘트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Part I~IV 핵심 요약 (Python, 통계, ML, 서비스화)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 기술 트렌드 및 심화 학습 로드맵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수료 안내 및 Q&amp;A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세부-진행-순서"/>
    <w:p>
      <w:pPr>
        <w:pStyle w:val="Heading2"/>
      </w:pPr>
      <w:r>
        <w:t xml:space="preserve">세부 진행 순서</w:t>
      </w:r>
    </w:p>
    <w:bookmarkStart w:id="21" w:name="프로젝트-발표-60분"/>
    <w:p>
      <w:pPr>
        <w:pStyle w:val="Heading3"/>
      </w:pPr>
      <w:r>
        <w:t xml:space="preserve">1. 프로젝트 발표 (60분)</w:t>
      </w:r>
    </w:p>
    <w:p>
      <w:pPr>
        <w:numPr>
          <w:ilvl w:val="0"/>
          <w:numId w:val="1001"/>
        </w:numPr>
        <w:pStyle w:val="Compact"/>
      </w:pPr>
      <w:r>
        <w:t xml:space="preserve">조별/개인 발표: 3~5분</w:t>
      </w:r>
    </w:p>
    <w:p>
      <w:pPr>
        <w:numPr>
          <w:ilvl w:val="0"/>
          <w:numId w:val="1001"/>
        </w:numPr>
        <w:pStyle w:val="Compact"/>
      </w:pPr>
      <w:r>
        <w:t xml:space="preserve">발표 후 Q&amp;A: 2분</w:t>
      </w:r>
    </w:p>
    <w:p>
      <w:pPr>
        <w:numPr>
          <w:ilvl w:val="0"/>
          <w:numId w:val="1001"/>
        </w:numPr>
        <w:pStyle w:val="Compact"/>
      </w:pPr>
      <w:r>
        <w:t xml:space="preserve">동료 피드백 작성</w:t>
      </w:r>
    </w:p>
    <w:bookmarkEnd w:id="21"/>
    <w:bookmarkStart w:id="22" w:name="발표-평가-기준"/>
    <w:p>
      <w:pPr>
        <w:pStyle w:val="Heading3"/>
      </w:pPr>
      <w:r>
        <w:t xml:space="preserve">2. 발표 평가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세부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문제 정의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명확한 목표 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처리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전처리, EDA 적절성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알고리즘 선택, 성능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서비스화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API/웹앱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발표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전달력, 시간 준수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과정-총정리"/>
    <w:p>
      <w:pPr>
        <w:pStyle w:val="Heading2"/>
      </w:pPr>
      <w:r>
        <w:t xml:space="preserve">과정 총정리</w:t>
      </w:r>
    </w:p>
    <w:bookmarkStart w:id="24" w:name="part-i.-ai-윤리와-환경-구축-13차시"/>
    <w:p>
      <w:pPr>
        <w:pStyle w:val="Heading3"/>
      </w:pPr>
      <w:r>
        <w:t xml:space="preserve">Part I. AI 윤리와 환경 구축 (1~3차시)</w:t>
      </w:r>
    </w:p>
    <w:p>
      <w:pPr>
        <w:numPr>
          <w:ilvl w:val="0"/>
          <w:numId w:val="1002"/>
        </w:numPr>
        <w:pStyle w:val="Compact"/>
      </w:pPr>
      <w:r>
        <w:t xml:space="preserve">AI 윤리 원칙: 공정성, 투명성, 책임성</w:t>
      </w:r>
    </w:p>
    <w:p>
      <w:pPr>
        <w:numPr>
          <w:ilvl w:val="0"/>
          <w:numId w:val="1002"/>
        </w:numPr>
        <w:pStyle w:val="Compact"/>
      </w:pPr>
      <w:r>
        <w:t xml:space="preserve">Python 환경 구축 (Anaconda, Jupyter Notebook)</w:t>
      </w:r>
    </w:p>
    <w:p>
      <w:pPr>
        <w:numPr>
          <w:ilvl w:val="0"/>
          <w:numId w:val="1002"/>
        </w:numPr>
        <w:pStyle w:val="Compact"/>
      </w:pPr>
      <w:r>
        <w:t xml:space="preserve">NumPy, Pandas 기초</w:t>
      </w:r>
    </w:p>
    <w:bookmarkEnd w:id="24"/>
    <w:bookmarkStart w:id="25" w:name="part-ii.-기초-수리와-데이터-분석-410차시"/>
    <w:p>
      <w:pPr>
        <w:pStyle w:val="Heading3"/>
      </w:pPr>
      <w:r>
        <w:t xml:space="preserve">Part II. 기초 수리와 데이터 분석 (4~10차시)</w:t>
      </w:r>
    </w:p>
    <w:p>
      <w:pPr>
        <w:numPr>
          <w:ilvl w:val="0"/>
          <w:numId w:val="1003"/>
        </w:numPr>
        <w:pStyle w:val="Compact"/>
      </w:pPr>
      <w:r>
        <w:t xml:space="preserve">기술통계: 평균, 중앙값, 표준편차</w:t>
      </w:r>
    </w:p>
    <w:p>
      <w:pPr>
        <w:numPr>
          <w:ilvl w:val="0"/>
          <w:numId w:val="1003"/>
        </w:numPr>
        <w:pStyle w:val="Compact"/>
      </w:pPr>
      <w:r>
        <w:t xml:space="preserve">확률분포와 정규분포</w:t>
      </w:r>
    </w:p>
    <w:p>
      <w:pPr>
        <w:numPr>
          <w:ilvl w:val="0"/>
          <w:numId w:val="1003"/>
        </w:numPr>
        <w:pStyle w:val="Compact"/>
      </w:pPr>
      <w:r>
        <w:t xml:space="preserve">가설검정 (t-test)</w:t>
      </w:r>
    </w:p>
    <w:p>
      <w:pPr>
        <w:numPr>
          <w:ilvl w:val="0"/>
          <w:numId w:val="1003"/>
        </w:numPr>
        <w:pStyle w:val="Compact"/>
      </w:pPr>
      <w:r>
        <w:t xml:space="preserve">상관분석과 회귀 기초</w:t>
      </w:r>
    </w:p>
    <w:p>
      <w:pPr>
        <w:numPr>
          <w:ilvl w:val="0"/>
          <w:numId w:val="1003"/>
        </w:numPr>
        <w:pStyle w:val="Compact"/>
      </w:pPr>
      <w:r>
        <w:t xml:space="preserve">데이터 전처리 (결측치, 이상치, 스케일링, 인코딩)</w:t>
      </w:r>
    </w:p>
    <w:p>
      <w:pPr>
        <w:numPr>
          <w:ilvl w:val="0"/>
          <w:numId w:val="1003"/>
        </w:numPr>
        <w:pStyle w:val="Compact"/>
      </w:pPr>
      <w:r>
        <w:t xml:space="preserve">탐색적 데이터 분석(EDA)</w:t>
      </w:r>
    </w:p>
    <w:bookmarkEnd w:id="25"/>
    <w:bookmarkStart w:id="26" w:name="part-iii.-문제-중심-모델링-실습-1120차시"/>
    <w:p>
      <w:pPr>
        <w:pStyle w:val="Heading3"/>
      </w:pPr>
      <w:r>
        <w:t xml:space="preserve">Part III. 문제 중심 모델링 실습 (11~20차시)</w:t>
      </w:r>
    </w:p>
    <w:p>
      <w:pPr>
        <w:numPr>
          <w:ilvl w:val="0"/>
          <w:numId w:val="1004"/>
        </w:numPr>
        <w:pStyle w:val="Compact"/>
      </w:pPr>
      <w:r>
        <w:t xml:space="preserve">머신러닝 개요와 문제 유형</w:t>
      </w:r>
    </w:p>
    <w:p>
      <w:pPr>
        <w:numPr>
          <w:ilvl w:val="0"/>
          <w:numId w:val="1004"/>
        </w:numPr>
        <w:pStyle w:val="Compact"/>
      </w:pPr>
      <w:r>
        <w:t xml:space="preserve">분류 모델: 의사결정트리, 랜덤포레스트</w:t>
      </w:r>
    </w:p>
    <w:p>
      <w:pPr>
        <w:numPr>
          <w:ilvl w:val="0"/>
          <w:numId w:val="1004"/>
        </w:numPr>
        <w:pStyle w:val="Compact"/>
      </w:pPr>
      <w:r>
        <w:t xml:space="preserve">회귀 모델: 선형회귀, 다항회귀</w:t>
      </w:r>
    </w:p>
    <w:p>
      <w:pPr>
        <w:numPr>
          <w:ilvl w:val="0"/>
          <w:numId w:val="1004"/>
        </w:numPr>
        <w:pStyle w:val="Compact"/>
      </w:pPr>
      <w:r>
        <w:t xml:space="preserve">모델 평가와 교차검증</w:t>
      </w:r>
    </w:p>
    <w:p>
      <w:pPr>
        <w:numPr>
          <w:ilvl w:val="0"/>
          <w:numId w:val="1004"/>
        </w:numPr>
        <w:pStyle w:val="Compact"/>
      </w:pPr>
      <w:r>
        <w:t xml:space="preserve">하이퍼파라미터 튜닝</w:t>
      </w:r>
    </w:p>
    <w:p>
      <w:pPr>
        <w:numPr>
          <w:ilvl w:val="0"/>
          <w:numId w:val="1004"/>
        </w:numPr>
        <w:pStyle w:val="Compact"/>
      </w:pPr>
      <w:r>
        <w:t xml:space="preserve">시계열 데이터 분석 및 예측</w:t>
      </w:r>
    </w:p>
    <w:p>
      <w:pPr>
        <w:numPr>
          <w:ilvl w:val="0"/>
          <w:numId w:val="1004"/>
        </w:numPr>
        <w:pStyle w:val="Compact"/>
      </w:pPr>
      <w:r>
        <w:t xml:space="preserve">딥러닝 입문: MLP 품질 예측</w:t>
      </w:r>
    </w:p>
    <w:bookmarkEnd w:id="26"/>
    <w:bookmarkStart w:id="27" w:name="part-iv.-서비스화와-종합-실습-2126차시"/>
    <w:p>
      <w:pPr>
        <w:pStyle w:val="Heading3"/>
      </w:pPr>
      <w:r>
        <w:t xml:space="preserve">Part IV. 서비스화와 종합 실습 (21~26차시)</w:t>
      </w:r>
    </w:p>
    <w:p>
      <w:pPr>
        <w:numPr>
          <w:ilvl w:val="0"/>
          <w:numId w:val="1005"/>
        </w:numPr>
        <w:pStyle w:val="Compact"/>
      </w:pPr>
      <w:r>
        <w:t xml:space="preserve">AI API의 이해와 활용</w:t>
      </w:r>
    </w:p>
    <w:p>
      <w:pPr>
        <w:numPr>
          <w:ilvl w:val="0"/>
          <w:numId w:val="1005"/>
        </w:numPr>
        <w:pStyle w:val="Compact"/>
      </w:pPr>
      <w:r>
        <w:t xml:space="preserve">Streamlit으로 웹앱 만들기</w:t>
      </w:r>
    </w:p>
    <w:p>
      <w:pPr>
        <w:numPr>
          <w:ilvl w:val="0"/>
          <w:numId w:val="1005"/>
        </w:numPr>
        <w:pStyle w:val="Compact"/>
      </w:pPr>
      <w:r>
        <w:t xml:space="preserve">FastAPI로 모델 서빙</w:t>
      </w:r>
    </w:p>
    <w:p>
      <w:pPr>
        <w:numPr>
          <w:ilvl w:val="0"/>
          <w:numId w:val="1005"/>
        </w:numPr>
        <w:pStyle w:val="Compact"/>
      </w:pPr>
      <w:r>
        <w:t xml:space="preserve">모델 해석과 특성 중요도 분석</w:t>
      </w:r>
    </w:p>
    <w:p>
      <w:pPr>
        <w:numPr>
          <w:ilvl w:val="0"/>
          <w:numId w:val="1005"/>
        </w:numPr>
        <w:pStyle w:val="Compact"/>
      </w:pPr>
      <w:r>
        <w:t xml:space="preserve">모델 저장과 실무 배포 준비</w:t>
      </w:r>
    </w:p>
    <w:p>
      <w:pPr>
        <w:numPr>
          <w:ilvl w:val="0"/>
          <w:numId w:val="1005"/>
        </w:numPr>
        <w:pStyle w:val="Compact"/>
      </w:pPr>
      <w:r>
        <w:t xml:space="preserve">종합 프로젝트 발표 및 총정리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후속-학습-로드맵"/>
    <w:p>
      <w:pPr>
        <w:pStyle w:val="Heading2"/>
      </w:pPr>
      <w:r>
        <w:t xml:space="preserve">후속 학습 로드맵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 학습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딥러닝 심화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CNN, RNN, Transformer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자연어처리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텍스트 분류, 챗봇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컴퓨터 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이미지 분류, 객체 탐지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운영, 모니터링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클라우드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AWS, GCP, Azure 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수료-안내"/>
    <w:p>
      <w:pPr>
        <w:pStyle w:val="Heading2"/>
      </w:pPr>
      <w:r>
        <w:t xml:space="preserve">수료 안내</w:t>
      </w:r>
    </w:p>
    <w:p>
      <w:pPr>
        <w:numPr>
          <w:ilvl w:val="0"/>
          <w:numId w:val="1006"/>
        </w:numPr>
        <w:pStyle w:val="Compact"/>
      </w:pPr>
      <w:r>
        <w:t xml:space="preserve">수료 기준: 출석률 80% 이상 + 최종 프로젝트 제출</w:t>
      </w:r>
    </w:p>
    <w:p>
      <w:pPr>
        <w:numPr>
          <w:ilvl w:val="0"/>
          <w:numId w:val="1006"/>
        </w:numPr>
        <w:pStyle w:val="Compact"/>
      </w:pPr>
      <w:r>
        <w:t xml:space="preserve">수료증 발급: 과정 종료 후 1주 이내</w:t>
      </w:r>
    </w:p>
    <w:p>
      <w:pPr>
        <w:numPr>
          <w:ilvl w:val="0"/>
          <w:numId w:val="1006"/>
        </w:numPr>
        <w:pStyle w:val="Compact"/>
      </w:pPr>
      <w:r>
        <w:t xml:space="preserve">후속 과정 안내: KDT AI Campus 심화 과정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본 강의계획서는 AI 기초체력훈련(Pre AI-Campus) 심사 기준에 맞추어 작성되었습니다.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2025-12-31T05:36:53Z</dcterms:created>
  <dcterms:modified xsi:type="dcterms:W3CDTF">2025-12-31T05:36:53Z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